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版本号：N511901202400016420250207001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档案库房设备购置及改造项目(三次)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N5119012024000164</w:t>
      </w:r>
    </w:p>
    <w:p>
      <w:pPr>
        <w:pStyle w:val="null3"/>
        <w:jc w:val="left"/>
        <w:outlineLvl w:val="2"/>
      </w:pPr>
      <w:r>
        <w:rPr>
          <w:rFonts w:ascii="仿宋_GB2312" w:hAnsi="仿宋_GB2312" w:cs="仿宋_GB2312" w:eastAsia="仿宋_GB2312"/>
          <w:sz w:val="28"/>
          <w:b/>
        </w:rPr>
        <w:t>巴中市自然资源和规划局</w:t>
      </w:r>
    </w:p>
    <w:p>
      <w:pPr>
        <w:pStyle w:val="null3"/>
        <w:jc w:val="center"/>
        <w:outlineLvl w:val="2"/>
      </w:pPr>
      <w:r>
        <w:rPr>
          <w:rFonts w:ascii="仿宋_GB2312" w:hAnsi="仿宋_GB2312" w:cs="仿宋_GB2312" w:eastAsia="仿宋_GB2312"/>
          <w:sz w:val="28"/>
          <w:b/>
        </w:rPr>
        <w:t>四川恒嘉工程咨询有限公司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四川恒嘉工程咨询有限公司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巴中市自然资源和规划局</w:t>
      </w:r>
      <w:r>
        <w:rPr>
          <w:rFonts w:ascii="仿宋_GB2312" w:hAnsi="仿宋_GB2312" w:cs="仿宋_GB2312" w:eastAsia="仿宋_GB2312"/>
        </w:rPr>
        <w:t xml:space="preserve"> 委托，拟对 </w:t>
      </w:r>
      <w:r>
        <w:rPr>
          <w:rFonts w:ascii="仿宋_GB2312" w:hAnsi="仿宋_GB2312" w:cs="仿宋_GB2312" w:eastAsia="仿宋_GB2312"/>
        </w:rPr>
        <w:t>档案库房设备购置及改造项目(三次)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巴中市市本级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N5119012024000164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档案库房设备购置及改造项目(三次)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位于巴中市经开区，包括馆舍维修改造和设备购置，具体内容一是：拆除原砖墙、地面天棚等，重新砌筑墙体、天棚吊顶、块料楼地面、强弱电、消防安装等；二是智慧库房九防一体化管理平台建设、智慧档案大数据一体化|“云”平台建设、主控设备购置安装、网络设备购置安装、智能密集架购置安装、环境探测设备购置安装、安防监控设备购置安装等。该项目业主单位为巴中市城市建设档案馆。本项目采购供应商一名。</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1、联合体 （描述：（1）本项目允许联合体投标，联合体投标须提供联合体协议。 （2）联合体成员不超过两家（含联合体牵头单位和联合体成员单位），本次以信息集成设备货物采购为主，联合体牵头人必须为本次相应的货物供应商。 （3）投标人具备行政主管部门颁发的建筑工程施工总承包三级及以上资质或具备建筑装修装饰工程专业承包二级及以上资质及具备有效的《安全生产许可证》（组成联合体时，联合体一方满足该资质即可）。 ）</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巴中市自然资源和规划局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巴中市经开区尚府路19号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18382828383</w:t>
      </w:r>
    </w:p>
    <w:p>
      <w:pPr>
        <w:pStyle w:val="null3"/>
        <w:ind w:firstLine="480"/>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四川恒嘉工程咨询有限公司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四川省巴中市巴州区黄家沟国际商贸城美食街2栋302号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董先生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0827-5222799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采购包1：1,086,412.53元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 xml:space="preserve"> 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代理服务费收费标准：9880，开增值税普通发票， 收款账户：四川恒嘉工程咨询有限公司； 开户行：中国民生银行股份有限公司巴中分行； 银行账号：699485924</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巴中市自然资源和规划局</w:t>
      </w:r>
      <w:r>
        <w:rPr>
          <w:rFonts w:ascii="仿宋_GB2312" w:hAnsi="仿宋_GB2312" w:cs="仿宋_GB2312" w:eastAsia="仿宋_GB2312"/>
        </w:rPr>
        <w:t xml:space="preserve"> 和 </w:t>
      </w:r>
      <w:r>
        <w:rPr>
          <w:rFonts w:ascii="仿宋_GB2312" w:hAnsi="仿宋_GB2312" w:cs="仿宋_GB2312" w:eastAsia="仿宋_GB2312"/>
        </w:rPr>
        <w:t>四川恒嘉工程咨询有限公司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巴中市自然资源和规划局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二、“供应商”是指在按照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四川恒嘉工程咨询有限公司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提交响应文件截止时间后，成功提交响应文件的供应商符合磋商文件规定数量的，代理机构将启动响应文件解密程序，解密时间为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响应文件、采购文件及合同条款</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响应文件、采购文件及合同条款</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（1）验收标准：中标供应商与采购人将按照《财政部关于进一步加强政府采购需求和履约验收管理的指导意见》（财库〔2016〕205号）等政府采购相关法律法规的要求进行验收。 （2）验收由采购人组织验收小组，在成交供应商完成维修维护和试机、运行调试等工作，确保设备正常运行后，由供应商向采购人提出验收申请，验收小组出具验收报告。 （3）验收时如发现设备无法正常运行、故障未完全排除或其它不符合标准的，由成交供应商负责处理，由此产生的时间延误与有关费用由成交供应商自行承担。</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巴中市自然资源和规划局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四川恒嘉工程咨询有限公司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四川恒嘉工程咨询有限公司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联系人：吴女士</w:t>
      </w:r>
    </w:p>
    <w:p>
      <w:pPr>
        <w:pStyle w:val="null3"/>
        <w:jc w:val="left"/>
      </w:pPr>
      <w:r>
        <w:rPr>
          <w:rFonts w:ascii="仿宋_GB2312" w:hAnsi="仿宋_GB2312" w:cs="仿宋_GB2312" w:eastAsia="仿宋_GB2312"/>
        </w:rPr>
        <w:t>联系电话：18382828383</w:t>
      </w:r>
    </w:p>
    <w:p>
      <w:pPr>
        <w:pStyle w:val="null3"/>
        <w:jc w:val="left"/>
      </w:pPr>
      <w:r>
        <w:rPr>
          <w:rFonts w:ascii="仿宋_GB2312" w:hAnsi="仿宋_GB2312" w:cs="仿宋_GB2312" w:eastAsia="仿宋_GB2312"/>
        </w:rPr>
        <w:t>地址：巴中市经开区尚府路19号</w:t>
      </w:r>
    </w:p>
    <w:p>
      <w:pPr>
        <w:pStyle w:val="null3"/>
        <w:jc w:val="left"/>
      </w:pPr>
      <w:r>
        <w:rPr>
          <w:rFonts w:ascii="仿宋_GB2312" w:hAnsi="仿宋_GB2312" w:cs="仿宋_GB2312" w:eastAsia="仿宋_GB2312"/>
        </w:rPr>
        <w:t>邮编：636600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联系人：董先生</w:t>
      </w:r>
    </w:p>
    <w:p>
      <w:pPr>
        <w:pStyle w:val="null3"/>
        <w:jc w:val="left"/>
      </w:pPr>
      <w:r>
        <w:rPr>
          <w:rFonts w:ascii="仿宋_GB2312" w:hAnsi="仿宋_GB2312" w:cs="仿宋_GB2312" w:eastAsia="仿宋_GB2312"/>
        </w:rPr>
        <w:t>联系电话：0827-5222799</w:t>
      </w:r>
    </w:p>
    <w:p>
      <w:pPr>
        <w:pStyle w:val="null3"/>
        <w:jc w:val="left"/>
      </w:pPr>
      <w:r>
        <w:rPr>
          <w:rFonts w:ascii="仿宋_GB2312" w:hAnsi="仿宋_GB2312" w:cs="仿宋_GB2312" w:eastAsia="仿宋_GB2312"/>
        </w:rPr>
        <w:t>地址：四川省巴中市巴州区黄家沟国际商贸城美食街2栋302号</w:t>
      </w:r>
    </w:p>
    <w:p>
      <w:pPr>
        <w:pStyle w:val="null3"/>
        <w:jc w:val="left"/>
      </w:pPr>
      <w:r>
        <w:rPr>
          <w:rFonts w:ascii="仿宋_GB2312" w:hAnsi="仿宋_GB2312" w:cs="仿宋_GB2312" w:eastAsia="仿宋_GB2312"/>
        </w:rPr>
        <w:t>邮编：636600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1,086,412.53</w:t>
      </w:r>
    </w:p>
    <w:p>
      <w:pPr>
        <w:pStyle w:val="null3"/>
        <w:jc w:val="left"/>
      </w:pPr>
      <w:r>
        <w:rPr>
          <w:rFonts w:ascii="仿宋_GB2312" w:hAnsi="仿宋_GB2312" w:cs="仿宋_GB2312" w:eastAsia="仿宋_GB2312"/>
        </w:rPr>
        <w:t>采购包最高限价（元）: 1,076,412.53</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其他图书档案设备</w:t>
            </w:r>
          </w:p>
        </w:tc>
        <w:tc>
          <w:tcPr>
            <w:tcW w:type="dxa" w:w="821"/>
          </w:tcPr>
          <w:p>
            <w:pPr>
              <w:pStyle w:val="null3"/>
              <w:jc w:val="left"/>
            </w:pPr>
            <w:r>
              <w:rPr>
                <w:rFonts w:ascii="仿宋_GB2312" w:hAnsi="仿宋_GB2312" w:cs="仿宋_GB2312" w:eastAsia="仿宋_GB2312"/>
              </w:rPr>
              <w:t>巴中市自然资源和规划局库房设备购置改造项目</w:t>
            </w:r>
          </w:p>
        </w:tc>
        <w:tc>
          <w:tcPr>
            <w:tcW w:type="dxa" w:w="821"/>
          </w:tcPr>
          <w:p>
            <w:pPr>
              <w:pStyle w:val="null3"/>
              <w:jc w:val="right"/>
            </w:pPr>
            <w:r>
              <w:rPr>
                <w:rFonts w:ascii="仿宋_GB2312" w:hAnsi="仿宋_GB2312" w:cs="仿宋_GB2312" w:eastAsia="仿宋_GB2312"/>
              </w:rPr>
              <w:t>1.00（件）</w:t>
            </w:r>
          </w:p>
        </w:tc>
        <w:tc>
          <w:tcPr>
            <w:tcW w:type="dxa" w:w="821"/>
          </w:tcPr>
          <w:p>
            <w:pPr>
              <w:pStyle w:val="null3"/>
              <w:jc w:val="right"/>
            </w:pPr>
            <w:r>
              <w:rPr>
                <w:rFonts w:ascii="仿宋_GB2312" w:hAnsi="仿宋_GB2312" w:cs="仿宋_GB2312" w:eastAsia="仿宋_GB2312"/>
              </w:rPr>
              <w:t>1,076,412.53</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巴中市自然资源和规划局库房设备购置改造项目</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1,076,412.53</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产地、生产厂家详见产品技术参数响应表。</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其他图书档案设备</w:t>
            </w:r>
          </w:p>
        </w:tc>
        <w:tc>
          <w:tcPr>
            <w:tcW w:type="dxa" w:w="2492"/>
          </w:tcPr>
          <w:p>
            <w:pPr>
              <w:pStyle w:val="null3"/>
              <w:jc w:val="left"/>
            </w:pPr>
            <w:r>
              <w:rPr>
                <w:rFonts w:ascii="仿宋_GB2312" w:hAnsi="仿宋_GB2312" w:cs="仿宋_GB2312" w:eastAsia="仿宋_GB2312"/>
              </w:rPr>
              <w:t>巴中市自然资源和规划局库房设备购置改造项目</w:t>
            </w:r>
          </w:p>
        </w:tc>
        <w:tc>
          <w:tcPr>
            <w:tcW w:type="dxa" w:w="2492"/>
          </w:tcPr>
          <w:p>
            <w:pPr>
              <w:pStyle w:val="null3"/>
              <w:jc w:val="left"/>
            </w:pPr>
            <w:r>
              <w:rPr>
                <w:rFonts w:ascii="仿宋_GB2312" w:hAnsi="仿宋_GB2312" w:cs="仿宋_GB2312" w:eastAsia="仿宋_GB2312"/>
              </w:rPr>
              <w:t>智能环控交互一体机</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其他图书档案设备</w:t>
            </w:r>
          </w:p>
        </w:tc>
        <w:tc>
          <w:tcPr>
            <w:tcW w:type="dxa" w:w="2492"/>
          </w:tcPr>
          <w:p>
            <w:pPr>
              <w:pStyle w:val="null3"/>
              <w:jc w:val="left"/>
            </w:pPr>
            <w:r>
              <w:rPr>
                <w:rFonts w:ascii="仿宋_GB2312" w:hAnsi="仿宋_GB2312" w:cs="仿宋_GB2312" w:eastAsia="仿宋_GB2312"/>
              </w:rPr>
              <w:t>巴中市自然资源和规划局库房设备购置改造项目</w:t>
            </w:r>
          </w:p>
        </w:tc>
        <w:tc>
          <w:tcPr>
            <w:tcW w:type="dxa" w:w="2492"/>
          </w:tcPr>
          <w:p>
            <w:pPr>
              <w:pStyle w:val="null3"/>
              <w:jc w:val="left"/>
            </w:pPr>
            <w:r>
              <w:rPr>
                <w:rFonts w:ascii="仿宋_GB2312" w:hAnsi="仿宋_GB2312" w:cs="仿宋_GB2312" w:eastAsia="仿宋_GB2312"/>
              </w:rPr>
              <w:t>应急疏散照明灯、LED平板灯</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其他图书档案设备</w:t>
            </w:r>
          </w:p>
        </w:tc>
        <w:tc>
          <w:tcPr>
            <w:tcW w:type="dxa" w:w="2492"/>
          </w:tcPr>
          <w:p>
            <w:pPr>
              <w:pStyle w:val="null3"/>
              <w:jc w:val="left"/>
            </w:pPr>
            <w:r>
              <w:rPr>
                <w:rFonts w:ascii="仿宋_GB2312" w:hAnsi="仿宋_GB2312" w:cs="仿宋_GB2312" w:eastAsia="仿宋_GB2312"/>
              </w:rPr>
              <w:t>巴中市自然资源和规划局库房设备购置改造项目</w:t>
            </w:r>
          </w:p>
        </w:tc>
        <w:tc>
          <w:tcPr>
            <w:tcW w:type="dxa" w:w="2492"/>
          </w:tcPr>
          <w:p>
            <w:pPr>
              <w:pStyle w:val="null3"/>
              <w:jc w:val="left"/>
            </w:pPr>
            <w:r>
              <w:rPr>
                <w:rFonts w:ascii="仿宋_GB2312" w:hAnsi="仿宋_GB2312" w:cs="仿宋_GB2312" w:eastAsia="仿宋_GB2312"/>
              </w:rPr>
              <w:t>商品混凝土、钢制防火门、瓷砖、石膏板、乳胶漆、水泥 、滑石粉、腻子胶、大白粉、LED平板灯、应急疏散照明灯</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标的名称：巴中市自然资源和规划局库房设备购置改造项目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80"/>
              <w:jc w:val="both"/>
            </w:pPr>
            <w:r>
              <w:rPr>
                <w:rFonts w:ascii="仿宋_GB2312" w:hAnsi="仿宋_GB2312" w:cs="仿宋_GB2312" w:eastAsia="仿宋_GB2312"/>
                <w:sz w:val="32"/>
                <w:b/>
              </w:rPr>
              <w:t>一、产品标的概况</w:t>
            </w:r>
          </w:p>
          <w:tbl>
            <w:tblPr>
              <w:tblBorders>
                <w:top w:val="single"/>
                <w:left w:val="single"/>
                <w:bottom w:val="single"/>
                <w:right w:val="single"/>
                <w:insideH w:val="single"/>
                <w:insideV w:val="single"/>
              </w:tblBorders>
            </w:tblPr>
            <w:tblGrid>
              <w:gridCol w:w="292"/>
              <w:gridCol w:w="1185"/>
              <w:gridCol w:w="547"/>
              <w:gridCol w:w="322"/>
              <w:gridCol w:w="1583"/>
              <w:gridCol w:w="1665"/>
            </w:tblGrid>
            <w:tr>
              <w:tc>
                <w:tcPr>
                  <w:tcW w:type="dxa" w:w="5594"/>
                  <w:gridSpan w:val="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（一）智慧城建档案馆房一体化平台软件</w:t>
                  </w:r>
                </w:p>
              </w:tc>
            </w:tr>
            <w:tr>
              <w:tc>
                <w:tcPr>
                  <w:tcW w:type="dxa" w:w="2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序号</w:t>
                  </w:r>
                </w:p>
              </w:tc>
              <w:tc>
                <w:tcPr>
                  <w:tcW w:type="dxa" w:w="118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内容</w:t>
                  </w:r>
                </w:p>
              </w:tc>
              <w:tc>
                <w:tcPr>
                  <w:tcW w:type="dxa" w:w="547"/>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单位</w:t>
                  </w:r>
                </w:p>
              </w:tc>
              <w:tc>
                <w:tcPr>
                  <w:tcW w:type="dxa" w:w="322"/>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数量</w:t>
                  </w:r>
                </w:p>
              </w:tc>
              <w:tc>
                <w:tcPr>
                  <w:tcW w:type="dxa" w:w="15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标的名称</w:t>
                  </w:r>
                </w:p>
              </w:tc>
              <w:tc>
                <w:tcPr>
                  <w:tcW w:type="dxa" w:w="166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标的物所属行业</w:t>
                  </w:r>
                </w:p>
              </w:tc>
            </w:tr>
            <w:tr>
              <w:tc>
                <w:tcPr>
                  <w:tcW w:type="dxa" w:w="2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1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智慧库房九防一体化管理平台(国产化版）</w:t>
                  </w:r>
                </w:p>
              </w:tc>
              <w:tc>
                <w:tcPr>
                  <w:tcW w:type="dxa" w:w="54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套</w:t>
                  </w:r>
                </w:p>
              </w:tc>
              <w:tc>
                <w:tcPr>
                  <w:tcW w:type="dxa" w:w="32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智慧库房九防一体化管理平台(国产化版）</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软件和信息技术服务业</w:t>
                  </w:r>
                </w:p>
              </w:tc>
            </w:tr>
            <w:tr>
              <w:tc>
                <w:tcPr>
                  <w:tcW w:type="dxa" w:w="2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2</w:t>
                  </w:r>
                </w:p>
              </w:tc>
              <w:tc>
                <w:tcPr>
                  <w:tcW w:type="dxa" w:w="11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智能档案大数据一体化“云”平台</w:t>
                  </w:r>
                </w:p>
              </w:tc>
              <w:tc>
                <w:tcPr>
                  <w:tcW w:type="dxa" w:w="54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套</w:t>
                  </w:r>
                </w:p>
              </w:tc>
              <w:tc>
                <w:tcPr>
                  <w:tcW w:type="dxa" w:w="32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智能档案大数据一体化“云”平台</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软件和信息技术服务业</w:t>
                  </w:r>
                </w:p>
              </w:tc>
            </w:tr>
            <w:tr>
              <w:tc>
                <w:tcPr>
                  <w:tcW w:type="dxa" w:w="2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3</w:t>
                  </w:r>
                </w:p>
              </w:tc>
              <w:tc>
                <w:tcPr>
                  <w:tcW w:type="dxa" w:w="11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原有三维库房系统接口模块</w:t>
                  </w:r>
                </w:p>
              </w:tc>
              <w:tc>
                <w:tcPr>
                  <w:tcW w:type="dxa" w:w="54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原有三维库房系统接口模块</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软件和信息技术服务业</w:t>
                  </w:r>
                </w:p>
              </w:tc>
            </w:tr>
            <w:tr>
              <w:tc>
                <w:tcPr>
                  <w:tcW w:type="dxa" w:w="2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4</w:t>
                  </w:r>
                </w:p>
              </w:tc>
              <w:tc>
                <w:tcPr>
                  <w:tcW w:type="dxa" w:w="11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环境控制软件接口模块</w:t>
                  </w:r>
                </w:p>
              </w:tc>
              <w:tc>
                <w:tcPr>
                  <w:tcW w:type="dxa" w:w="54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环境控制软件接口模块</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软件和信息技术服务业</w:t>
                  </w:r>
                </w:p>
              </w:tc>
            </w:tr>
            <w:tr>
              <w:tc>
                <w:tcPr>
                  <w:tcW w:type="dxa" w:w="2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5</w:t>
                  </w:r>
                </w:p>
              </w:tc>
              <w:tc>
                <w:tcPr>
                  <w:tcW w:type="dxa" w:w="11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门禁控制软件接口模块</w:t>
                  </w:r>
                </w:p>
              </w:tc>
              <w:tc>
                <w:tcPr>
                  <w:tcW w:type="dxa" w:w="54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门禁控制软件接口模块</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软件和信息技术服务业</w:t>
                  </w:r>
                </w:p>
              </w:tc>
            </w:tr>
            <w:tr>
              <w:tc>
                <w:tcPr>
                  <w:tcW w:type="dxa" w:w="2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6</w:t>
                  </w:r>
                </w:p>
              </w:tc>
              <w:tc>
                <w:tcPr>
                  <w:tcW w:type="dxa" w:w="11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安防控制软件接口模块</w:t>
                  </w:r>
                </w:p>
              </w:tc>
              <w:tc>
                <w:tcPr>
                  <w:tcW w:type="dxa" w:w="54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安防控制软件接口模块</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软件和信息技术服务业</w:t>
                  </w:r>
                </w:p>
              </w:tc>
            </w:tr>
            <w:tr>
              <w:tc>
                <w:tcPr>
                  <w:tcW w:type="dxa" w:w="2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7</w:t>
                  </w:r>
                </w:p>
              </w:tc>
              <w:tc>
                <w:tcPr>
                  <w:tcW w:type="dxa" w:w="11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城建控制软件接口模块</w:t>
                  </w:r>
                </w:p>
              </w:tc>
              <w:tc>
                <w:tcPr>
                  <w:tcW w:type="dxa" w:w="54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城建控制软件接口模块</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软件和信息技术服务业</w:t>
                  </w:r>
                </w:p>
              </w:tc>
            </w:tr>
            <w:tr>
              <w:tc>
                <w:tcPr>
                  <w:tcW w:type="dxa" w:w="2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8</w:t>
                  </w:r>
                </w:p>
              </w:tc>
              <w:tc>
                <w:tcPr>
                  <w:tcW w:type="dxa" w:w="11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照明控制软件接口模块</w:t>
                  </w:r>
                </w:p>
              </w:tc>
              <w:tc>
                <w:tcPr>
                  <w:tcW w:type="dxa" w:w="54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照明控制软件接口模块</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软件和信息技术服务业</w:t>
                  </w:r>
                </w:p>
              </w:tc>
            </w:tr>
            <w:tr>
              <w:tc>
                <w:tcPr>
                  <w:tcW w:type="dxa" w:w="2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9</w:t>
                  </w:r>
                </w:p>
              </w:tc>
              <w:tc>
                <w:tcPr>
                  <w:tcW w:type="dxa" w:w="11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桌面操作系统</w:t>
                  </w:r>
                </w:p>
              </w:tc>
              <w:tc>
                <w:tcPr>
                  <w:tcW w:type="dxa" w:w="54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套</w:t>
                  </w:r>
                </w:p>
              </w:tc>
              <w:tc>
                <w:tcPr>
                  <w:tcW w:type="dxa" w:w="32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桌面操作系统</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软件和信息技术服务业</w:t>
                  </w:r>
                </w:p>
              </w:tc>
            </w:tr>
            <w:tr>
              <w:tc>
                <w:tcPr>
                  <w:tcW w:type="dxa" w:w="5594"/>
                  <w:gridSpan w:val="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（二）智慧城建档案馆房一体化平台硬件</w:t>
                  </w:r>
                </w:p>
              </w:tc>
            </w:tr>
            <w:tr>
              <w:tc>
                <w:tcPr>
                  <w:tcW w:type="dxa" w:w="2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序号</w:t>
                  </w:r>
                </w:p>
              </w:tc>
              <w:tc>
                <w:tcPr>
                  <w:tcW w:type="dxa" w:w="118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内容</w:t>
                  </w:r>
                </w:p>
              </w:tc>
              <w:tc>
                <w:tcPr>
                  <w:tcW w:type="dxa" w:w="54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单位</w:t>
                  </w:r>
                </w:p>
              </w:tc>
              <w:tc>
                <w:tcPr>
                  <w:tcW w:type="dxa" w:w="32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数量</w:t>
                  </w:r>
                </w:p>
              </w:tc>
              <w:tc>
                <w:tcPr>
                  <w:tcW w:type="dxa" w:w="15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标的名称</w:t>
                  </w:r>
                </w:p>
              </w:tc>
              <w:tc>
                <w:tcPr>
                  <w:tcW w:type="dxa" w:w="166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b/>
                      <w:color w:val="000000"/>
                    </w:rPr>
                    <w:t>标的物所属行业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智能环控交互一体机</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台</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智能环控交互一体机</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数据呈现一体机</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台</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数据呈现一体机</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3</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智能语音主机</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台</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智能语音主机</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4</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千兆POE交换机</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台</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千兆POE交换机</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5</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千兆接入交换机</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台</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千兆接入交换机</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6</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千兆单模单纤光纤收发器（A)</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台</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千兆单模单纤光纤收发器（A)</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7</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千兆单模单纤光纤收发器(B)</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台</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千兆单模单纤光纤收发器(B)</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8</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PDU</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根</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PDU</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9</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光纤终端盒</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光纤终端盒</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10</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单模光纤跳线</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根</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16</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单模光纤跳线</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11</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网络跳线</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根</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8</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网络跳线</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12</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HDMI连接线（50米）</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根</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HDMI连接线（50米）</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13</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成品音频线</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根</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成品音频线</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14</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智能密集架</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立方米</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225.8</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智能密集架</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15</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恒湿净化一体机</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台</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恒湿净化一体机</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16</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红外控制器</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套</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4</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红外控制器</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17</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库房双模消杀一体机</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台</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5</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库房双模消杀一体机</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18</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智能环境探测一体机</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台</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4</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智能环境探测一体机</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19</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水浸变送器</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4</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水浸变送器</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20</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声光报警器</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声光报警器</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21</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超声波驱鼠器</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4</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超声波驱鼠器</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22</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渗水感应线</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米</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50</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渗水感应线</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23</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网络机柜</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台</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网络机柜</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24</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市电配电箱</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套</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市电配电箱</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25</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人脸识别一体机</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台</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人脸识别一体机</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26</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变延控制器</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变延控制器</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27</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应急锁</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把</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应急锁</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28</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布防控制器</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布防控制器</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29</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网络摄像机</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台</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10</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网络摄像机</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30</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泛智能超脑设备</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台</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泛智能超脑设备</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31</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监控专用硬盘</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块</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4</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监控专用硬盘</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32</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红外防盗传感器</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6</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红外防盗传感器</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33</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音频扩音器</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4</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音频扩音器</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34</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应急切换控制器</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个</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应急切换控制器</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35</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档案推车</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辆</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档案推车</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r>
              <w:tc>
                <w:tcPr>
                  <w:tcW w:type="dxa" w:w="292"/>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36</w:t>
                  </w:r>
                </w:p>
              </w:tc>
              <w:tc>
                <w:tcPr>
                  <w:tcW w:type="dxa" w:w="118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档案梯</w:t>
                  </w:r>
                </w:p>
              </w:tc>
              <w:tc>
                <w:tcPr>
                  <w:tcW w:type="dxa" w:w="547"/>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架</w:t>
                  </w:r>
                </w:p>
              </w:tc>
              <w:tc>
                <w:tcPr>
                  <w:tcW w:type="dxa" w:w="322"/>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21"/>
                      <w:color w:val="000000"/>
                    </w:rPr>
                    <w:t>1</w:t>
                  </w:r>
                </w:p>
              </w:tc>
              <w:tc>
                <w:tcPr>
                  <w:tcW w:type="dxa" w:w="15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档案梯</w:t>
                  </w:r>
                </w:p>
              </w:tc>
              <w:tc>
                <w:tcPr>
                  <w:tcW w:type="dxa" w:w="1665"/>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1"/>
                      <w:color w:val="000000"/>
                    </w:rPr>
                    <w:t>工业</w:t>
                  </w:r>
                </w:p>
              </w:tc>
            </w:tr>
          </w:tbl>
          <w:p>
            <w:pPr>
              <w:pStyle w:val="null3"/>
              <w:ind w:firstLine="480"/>
              <w:jc w:val="both"/>
            </w:pPr>
            <w:r>
              <w:rPr>
                <w:rFonts w:ascii="仿宋_GB2312" w:hAnsi="仿宋_GB2312" w:cs="仿宋_GB2312" w:eastAsia="仿宋_GB2312"/>
                <w:sz w:val="32"/>
                <w:b/>
              </w:rPr>
              <w:t>二、技术参数/功能要求</w:t>
            </w:r>
          </w:p>
          <w:p>
            <w:pPr>
              <w:pStyle w:val="null3"/>
              <w:ind w:firstLine="480"/>
              <w:jc w:val="both"/>
            </w:pPr>
            <w:r>
              <w:rPr>
                <w:rFonts w:ascii="仿宋_GB2312" w:hAnsi="仿宋_GB2312" w:cs="仿宋_GB2312" w:eastAsia="仿宋_GB2312"/>
                <w:sz w:val="24"/>
              </w:rPr>
              <w:t>（一）智慧城建档案馆房一体化平台软件</w:t>
            </w:r>
          </w:p>
          <w:tbl>
            <w:tblPr>
              <w:tblInd w:type="dxa" w:w="90"/>
              <w:tblBorders>
                <w:top w:val="single"/>
                <w:left w:val="single"/>
                <w:bottom w:val="single"/>
                <w:right w:val="single"/>
                <w:insideH w:val="single"/>
                <w:insideV w:val="singl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内容</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技术参数要求</w:t>
                  </w:r>
                </w:p>
              </w:tc>
            </w:tr>
            <w:tr>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8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智慧库房九防一体化管理平台(国产化版）</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、运行主功能：</w:t>
                  </w:r>
                  <w:r>
                    <w:br/>
                  </w:r>
                  <w:r>
                    <w:rPr>
                      <w:rFonts w:ascii="仿宋_GB2312" w:hAnsi="仿宋_GB2312" w:cs="仿宋_GB2312" w:eastAsia="仿宋_GB2312"/>
                      <w:sz w:val="24"/>
                    </w:rPr>
                    <w:t xml:space="preserve"> 具备多种方式进入系统（人脸识别、用户名和密码）</w:t>
                  </w:r>
                  <w:r>
                    <w:br/>
                  </w:r>
                  <w:r>
                    <w:rPr>
                      <w:rFonts w:ascii="仿宋_GB2312" w:hAnsi="仿宋_GB2312" w:cs="仿宋_GB2312" w:eastAsia="仿宋_GB2312"/>
                      <w:sz w:val="24"/>
                    </w:rPr>
                    <w:t xml:space="preserve"> 具备库房九防信息管控展示功能</w:t>
                  </w:r>
                  <w:r>
                    <w:br/>
                  </w:r>
                  <w:r>
                    <w:rPr>
                      <w:rFonts w:ascii="仿宋_GB2312" w:hAnsi="仿宋_GB2312" w:cs="仿宋_GB2312" w:eastAsia="仿宋_GB2312"/>
                      <w:sz w:val="24"/>
                    </w:rPr>
                    <w:t xml:space="preserve"> 具备机房十一防信息管控展示功能</w:t>
                  </w:r>
                  <w:r>
                    <w:br/>
                  </w:r>
                  <w:r>
                    <w:rPr>
                      <w:rFonts w:ascii="仿宋_GB2312" w:hAnsi="仿宋_GB2312" w:cs="仿宋_GB2312" w:eastAsia="仿宋_GB2312"/>
                      <w:sz w:val="24"/>
                    </w:rPr>
                    <w:t xml:space="preserve"> 具备用房预警信息、应急信息展示功能</w:t>
                  </w:r>
                  <w:r>
                    <w:br/>
                  </w:r>
                  <w:r>
                    <w:rPr>
                      <w:rFonts w:ascii="仿宋_GB2312" w:hAnsi="仿宋_GB2312" w:cs="仿宋_GB2312" w:eastAsia="仿宋_GB2312"/>
                      <w:sz w:val="24"/>
                    </w:rPr>
                    <w:t xml:space="preserve"> 具备用房信息自动切换功能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、综合信息：</w:t>
                  </w:r>
                  <w:r>
                    <w:br/>
                  </w:r>
                  <w:r>
                    <w:rPr>
                      <w:rFonts w:ascii="仿宋_GB2312" w:hAnsi="仿宋_GB2312" w:cs="仿宋_GB2312" w:eastAsia="仿宋_GB2312"/>
                      <w:sz w:val="24"/>
                    </w:rPr>
                    <w:t xml:space="preserve"> 具备馆房设备当前运行状态展现功能；</w:t>
                  </w:r>
                  <w:r>
                    <w:br/>
                  </w:r>
                  <w:r>
                    <w:rPr>
                      <w:rFonts w:ascii="仿宋_GB2312" w:hAnsi="仿宋_GB2312" w:cs="仿宋_GB2312" w:eastAsia="仿宋_GB2312"/>
                      <w:sz w:val="24"/>
                    </w:rPr>
                    <w:t xml:space="preserve"> 具备设备功率，用电能耗展示，结合算法分析得出设备节能降耗建议方案；</w:t>
                  </w:r>
                  <w:r>
                    <w:br/>
                  </w:r>
                  <w:r>
                    <w:rPr>
                      <w:rFonts w:ascii="仿宋_GB2312" w:hAnsi="仿宋_GB2312" w:cs="仿宋_GB2312" w:eastAsia="仿宋_GB2312"/>
                      <w:sz w:val="24"/>
                    </w:rPr>
                    <w:t xml:space="preserve"> 具备通过时间维度查询温度、湿度历史点位记录功能</w:t>
                  </w:r>
                  <w:r>
                    <w:br/>
                  </w:r>
                  <w:r>
                    <w:rPr>
                      <w:rFonts w:ascii="仿宋_GB2312" w:hAnsi="仿宋_GB2312" w:cs="仿宋_GB2312" w:eastAsia="仿宋_GB2312"/>
                      <w:sz w:val="24"/>
                    </w:rPr>
                    <w:t xml:space="preserve"> 具备通过时间维度查询TVOC、PM10、PM2.5等历史点位记录功能</w:t>
                  </w:r>
                  <w:r>
                    <w:br/>
                  </w:r>
                  <w:r>
                    <w:rPr>
                      <w:rFonts w:ascii="仿宋_GB2312" w:hAnsi="仿宋_GB2312" w:cs="仿宋_GB2312" w:eastAsia="仿宋_GB2312"/>
                      <w:sz w:val="24"/>
                    </w:rPr>
                    <w:t xml:space="preserve"> 具备通过时间维度查询湿度历史点位记录功能</w:t>
                  </w:r>
                  <w:r>
                    <w:br/>
                  </w:r>
                  <w:r>
                    <w:rPr>
                      <w:rFonts w:ascii="仿宋_GB2312" w:hAnsi="仿宋_GB2312" w:cs="仿宋_GB2312" w:eastAsia="仿宋_GB2312"/>
                      <w:sz w:val="24"/>
                    </w:rPr>
                    <w:t xml:space="preserve"> 当日档案数据录入量；</w:t>
                  </w:r>
                  <w:r>
                    <w:br/>
                  </w:r>
                  <w:r>
                    <w:rPr>
                      <w:rFonts w:ascii="仿宋_GB2312" w:hAnsi="仿宋_GB2312" w:cs="仿宋_GB2312" w:eastAsia="仿宋_GB2312"/>
                      <w:sz w:val="24"/>
                    </w:rPr>
                    <w:t xml:space="preserve"> 当日档案数据接入量；</w:t>
                  </w:r>
                  <w:r>
                    <w:br/>
                  </w:r>
                  <w:r>
                    <w:rPr>
                      <w:rFonts w:ascii="仿宋_GB2312" w:hAnsi="仿宋_GB2312" w:cs="仿宋_GB2312" w:eastAsia="仿宋_GB2312"/>
                      <w:sz w:val="24"/>
                    </w:rPr>
                    <w:t xml:space="preserve"> 昨日原文采集量；</w:t>
                  </w:r>
                  <w:r>
                    <w:br/>
                  </w:r>
                  <w:r>
                    <w:rPr>
                      <w:rFonts w:ascii="仿宋_GB2312" w:hAnsi="仿宋_GB2312" w:cs="仿宋_GB2312" w:eastAsia="仿宋_GB2312"/>
                      <w:sz w:val="24"/>
                    </w:rPr>
                    <w:t xml:space="preserve"> 所有原文采集量；</w:t>
                  </w:r>
                  <w:r>
                    <w:br/>
                  </w:r>
                  <w:r>
                    <w:rPr>
                      <w:rFonts w:ascii="仿宋_GB2312" w:hAnsi="仿宋_GB2312" w:cs="仿宋_GB2312" w:eastAsia="仿宋_GB2312"/>
                      <w:sz w:val="24"/>
                    </w:rPr>
                    <w:t xml:space="preserve"> 在线人数；</w:t>
                  </w:r>
                  <w:r>
                    <w:br/>
                  </w:r>
                  <w:r>
                    <w:rPr>
                      <w:rFonts w:ascii="仿宋_GB2312" w:hAnsi="仿宋_GB2312" w:cs="仿宋_GB2312" w:eastAsia="仿宋_GB2312"/>
                      <w:sz w:val="24"/>
                    </w:rPr>
                    <w:t xml:space="preserve"> 服务器CPU使用率；</w:t>
                  </w:r>
                  <w:r>
                    <w:br/>
                  </w:r>
                  <w:r>
                    <w:rPr>
                      <w:rFonts w:ascii="仿宋_GB2312" w:hAnsi="仿宋_GB2312" w:cs="仿宋_GB2312" w:eastAsia="仿宋_GB2312"/>
                      <w:sz w:val="24"/>
                    </w:rPr>
                    <w:t xml:space="preserve"> 内存利用率；</w:t>
                  </w:r>
                  <w:r>
                    <w:br/>
                  </w:r>
                  <w:r>
                    <w:rPr>
                      <w:rFonts w:ascii="仿宋_GB2312" w:hAnsi="仿宋_GB2312" w:cs="仿宋_GB2312" w:eastAsia="仿宋_GB2312"/>
                      <w:sz w:val="24"/>
                    </w:rPr>
                    <w:t xml:space="preserve"> 馆藏量；</w:t>
                  </w:r>
                  <w:r>
                    <w:br/>
                  </w:r>
                  <w:r>
                    <w:rPr>
                      <w:rFonts w:ascii="仿宋_GB2312" w:hAnsi="仿宋_GB2312" w:cs="仿宋_GB2312" w:eastAsia="仿宋_GB2312"/>
                      <w:sz w:val="24"/>
                    </w:rPr>
                    <w:t xml:space="preserve"> 档案利用数。</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、环境监测功能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具备环境信息定位展示及环境信息列表展示视图切换功能；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具备用房环境分类功能，选择不同用房展示对应用房的环境信息；</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具备烟雾传感器心跳数据收集管理功能，如有烟雾情况，会触发城建系统和红外声光报警；</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具备二氧化碳心跳数据收集管理功能，如二氧化碳值超出系统设定安全值，会触发红外声光报警；</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具备库房温湿度传感器心跳数据收集管理功能，如库房温度、湿度超出系统设定安全值，会触发红外声光报警；</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具备库房 TVOC 变送器心跳数据收集管理功能，如 TVOC 超出系统设定安全值，会触发红外声光报警；</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具备库房 PM2.5 变送器心跳数据收集管理功能，如 PM2.5 超出系统设定安全值，会触发红外声光报警；</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具备库房甲醛变送器心跳数据收集管理功能，如甲醛超出系统设定安全值，会触发红外声光报警；</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具备库房臭氧变送器心跳数据收集管理功能，如臭氧超出系统设定安全值，会触发红外声光报警；</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具备库房水浸变送器心跳数据收集管理功能，如出现漏水情况， 会触发红外声光报警；</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具备库房环境数据云图实时动态展现功能。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、照明功能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具备用房照明系统分类功能，选择不同用房展示对应的照明系统；</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具备用房照明系统当前状态（开启状态/关闭状态）展示功能；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拥有对用房中的照明系统进行开启，关闭功能。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、智能存放功能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具备远程操控实体档案存放设备功能，可操作功能有，禁止、解除禁止、停止移动、左移动、右移动、合架功能；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具备远程指定打开实体档案存放设备某个位置，并以指示灯做指引功能；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具备实体档案存放设备状态检测功能，检测设备运行状态；</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具备密集架锁定、运行、停止状态颜色区分功能；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具备密集多区域管理功能。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、温控功能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具备从环境监测系统中获取库房温度信息；</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具备对库房中温度智能分析判断，从而自动做出温度调节处理功能；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具备远程手动操控温控设备功能，支持开启/关闭、制冷/制热操作功能；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具备温控系统参数设置功能，可设置温控系统恒温控制的阀值范围；</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具备温控系统定位展示及温控系统列表展示视图切换功能；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具备用房温控系统分类功能，选择不同用房展示对应用房的温控系统。</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、恒温净化功能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具备从环境监测系统中获取库房湿度信息；</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具备对库房中湿度智能分析判断，从而自动做出湿度调节处理功能；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具备远程手动操控湿控设备功能，支持开启/关闭、加湿/除湿操作功能；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具备恒温净化系统参数设置功能，可设置恒温净化系统恒湿控制的阀值范围；</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具备恒温净化系统定位展示及恒温净化系统列表展示视图切换功能；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具备用房恒温净化系统分类功能，选择不同用房展示对应用房的恒温净化系统。</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、空气杀毒灭菌功能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具备从环境监测系统中获取库房中细菌的含量情况；</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具备对库房中有害菌体做出智能分析判断，从而自动做出杀毒净化调节处理；</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具备远程手动操控空气杀毒灭菌设备，支持开启/关闭功能；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具备空气杀毒灭菌系统参数设置功能，可设置菌体含量浓度阀值，做出自动杀毒净化处理，也可以设置定期杀毒净化操作功能；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具备空气杀毒灭菌系统定位展示及空气杀毒灭菌系统列表展示视图切换功能；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具备用房空气杀毒灭菌系统分类功能，选择不同用房展示对应用房的空气杀毒灭菌系统。</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、安防功能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具备从环境监测系统中获取库房中是否有人或小动物存在；</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具备对库房中的安防情况做出分析判断，</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具备安防发生异常“报警”，触发监控系统进行视频录像功能；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具备远程手动布防/撤防操作；</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具备监控库房中安防设备的运行状态。</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、监控功能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具备远程查看库房中监控画面情况，支持夜间红外视眼探测；</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具备库房监控录像历史记录回放功能。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、防紫外线系统</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具备防外线自动窗帘状态显示功能（打开状态/关闭状态/半打开状态）；</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具备远程打开，关闭自动窗帘功能；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具备用房环境自动窗帘分类功能，选择不同用房展示不同用房的窗帘。</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、智能存放系统</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具备远程操控实体档案存放设备功能，可操作功能有，禁止、解除禁止、停止移动、左移动、右移动、合架功能；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具备远程指定打开实体档案存放设备某个位置，并以指示灯做指引功能；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具备实体档案存放设备状态检测功能，检测设备运行状态；</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具备配置与其他系统联动功能。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、城建系统</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具备从环境监测系统中获取库房是否存在火灾（烟雾、高温判断）；</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具备库房中火灾智能判断分析功能，并作出自动灭火操作；</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具备库房中发生火灾多途径报警功能（声光报警、电话报警、邮件报警、手机短信报警）；</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具备自动灭火执行中，警示灯提醒功能；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具备远程手动触发灭火功能；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 xml:space="preserve">具备灭火装置状态检测功能，提示灭火装置中的气体是否正常，灭火设备是否正常；          </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具备配置与其他系统联动功能。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、空气净化系统</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具备从环境监测系统中获取库房中环境空气实际情况；</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具备对库房中有害气体及物质做出智能分析判断，从而自动做出杀毒净化调节处理；</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具备远程手动操控空气净化设备功能，支持开启/关闭功能；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具备空气净化系统参数设置功能，可设置环境空气标准阀值范围，做出自动杀毒净化处理，也可以设置定期杀毒净化操作功能；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具备检测空气净化设备运行状态，健康状态，耗电状态等功能；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具备配置与其他系统联动功能。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、防水系统</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具备库房中漏水检测功能；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具备对库房中漏水情况作出分析功能，根据漏水情况作出不同等级的应急处理；</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防水系统具备与其他系统联动设置功能。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、系统管理功能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具备用户角色权限管理功能；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具备操控语音协助配置功能；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具备操作日志、报警日志管理查看功能；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具备相关库房情况报表统计分析功能；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具备中控系统智能语音音量调节功能；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具备中控系统 USB 接口禁用/启用设置功能；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、根据时间维度导出检测的库房环境数据报表功能（须提供软件著作权登记证书或国家第三方检测机构出具的测试报告等证明材料，并加盖投标人公章）；</w:t>
                  </w:r>
                </w:p>
              </w:tc>
            </w:tr>
            <w:tr>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8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智能档案大数据一体化“云”平台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智慧档案大数据可视化分析平台运用大数据、数字孪生等前沿技术，洞察档案业务数据、体现档案数据价值，将各项关键数据进行直观的三维可视化呈现，从而满足领导日常监控、应急指挥、决策分析和档案业务协同工作的需求。</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以收、管、存、用的维度对智慧馆房档案数据进行呈现；对综合库房中的设备、各分区的档案存量、各设备的运行情况进行呈现；对中心机房基础信息与服务器存量以及机房环境监测数据进行呈现；对寄存库房的基础信息、分区存量、出入库情况以及设备运行情况进行呈现。</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、硬件环境：要求系统显卡不低于Rtx3060、内存不低于4GB</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、功能要求：</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具备监测预警功能：对设备、环境、档案、数据、网络安全进行监测预警，发现可能存在的问题时发出预警信息，并给出当前问题预警等级。</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具备应急响应功能：出现监测预警问题后，自动应急响应处理问题，以上下滚动轮播方式展示出未处置、处理中、已处理的问题。</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具备视频区域功能：左下角展示视频区域，可由管理人员上传馆房宣传、馆房介绍、园区介绍等视频内容。</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具备档案收集-接收功能：以左右滚动的方式，轮播展示各档案门类每年通过业务系统在线或离线接收的档案数量统计。</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具备档案管理-鉴定功能：轮播展示各档案门类每年通过业务系统鉴定为开放或不开发的档案数量统计。</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具备档案保存-入库功能：轮播展示各库房每年通过业务系统入库的档案数量统计。</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具备档案利用-借阅功能：以上下轮播的方式展示各档案门类每年通过业务系统借阅的电子或实体档案数量统计。</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具备档案利用-评价功能：展示业务系统每年的借阅评价统计。</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具备库房管理-出入库功能：展示各库房每年出入库的人数统计。</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具备九防安全功能：以九防安全的维度进行展示，当某项出现问题时图标以红色突出显示，并且展示库房健康指数。</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具备库房信息功能：展示当前库房的面积、分区数、密集架数、存量等基础信息。</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具备人员出入库功能：展示当前库房的人员出入库数量统计，并展示出入库次数最多的人员排行。</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具备门禁监控功能：展示档案库房的门禁监控，支持多监控画面轮播展示。</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具备环境实时监测功能：展示当前库房的各项环境监测数据。</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具备设备总览功能：轮播展示各设备类型正在运行、故障、离线的运行状况数量统计。</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原有三维库房系统接口模块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、实现三维库房系统接口，可以调用三维库房模型，支持三维库房设备定位等操作；</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环境控制软件接口模块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、实现环境控制软件接口，可以远程控制环境相关的智能设备，同时还可以获取环境数据相关指标；</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门禁控制软件接口模块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、实现门禁接口，可以将门禁控制系统接入档案库房智慧感知可视化管理平台，实现平台集中控制门禁， 查询门禁状态， 远程开关门、出入档案库房人员信息查询等；</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安防控制软件接口模块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、实现安防接口，可以获取红外传感器的状态情况，视频实时监控和视频监控回访操作；</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城建控制软件接口模块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、实现城建接口，可以获取温感、烟感相关状态信息；</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照明控制软件接口模块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、实现照明控制软件接口，可以远程获取灯打开的状态和远程控制灯的开关操作；</w:t>
                  </w:r>
                </w:p>
              </w:tc>
            </w:tr>
            <w:tr>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18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桌面操作系统</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、所提供产品通过中国信息安全测评中心测评，符合国产软件和自主可控要求。</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、支持龙芯、兆芯、飞腾、鲲鹏、海光等主流国产CPU平台。</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、系统具备自主研发的人性化人机交互UKUI桌面环境，同时具备自主研发系统资源监视器、闹钟、截图、传书、天气、播放器等原生应用功能。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系统管家功能，支持一键检测修复系统和网络的故障问题，保障电脑健康，一键清理系统缓存、Cookies、历史痕迹等电脑垃圾，轻松释放电脑空间，保障电脑运行效率；提供文件粉碎机彻底清除垃圾文件，避免无法删除或恶意恢复。</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、操作系统默认提供备份还原工具，支持数据备份、数据还原、系统全量备份、系统增量备份、一键还原、Ghost备份恢复等功能。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、操作系统需支持产品秘钥、微信扫码、UKEY、场地授权等多种方式激活；</w:t>
                  </w:r>
                </w:p>
              </w:tc>
            </w:tr>
          </w:tbl>
          <w:p>
            <w:pPr>
              <w:pStyle w:val="null3"/>
              <w:ind w:firstLine="480"/>
              <w:jc w:val="both"/>
            </w:pPr>
            <w:r>
              <w:rPr>
                <w:rFonts w:ascii="仿宋_GB2312" w:hAnsi="仿宋_GB2312" w:cs="仿宋_GB2312" w:eastAsia="仿宋_GB2312"/>
                <w:sz w:val="24"/>
              </w:rPr>
              <w:t>（二）智慧城建档案馆房一体化平台硬件</w:t>
            </w:r>
          </w:p>
          <w:tbl>
            <w:tblPr>
              <w:tblInd w:type="dxa" w:w="90"/>
              <w:tblBorders>
                <w:top w:val="single"/>
                <w:left w:val="single"/>
                <w:bottom w:val="single"/>
                <w:right w:val="single"/>
                <w:insideH w:val="single"/>
                <w:insideV w:val="single"/>
              </w:tblBorders>
              <w:shd w:fill="FFFFFF"/>
            </w:tblPr>
            <w:tblGrid>
              <w:gridCol w:w="1866"/>
              <w:gridCol w:w="1866"/>
              <w:gridCol w:w="1866"/>
            </w:tblGrid>
            <w:tr>
              <w:tc>
                <w:tcPr>
                  <w:tcW w:type="dxa" w:w="186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186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rPr>
                    <w:t>内容</w:t>
                  </w:r>
                </w:p>
              </w:tc>
              <w:tc>
                <w:tcPr>
                  <w:tcW w:type="dxa" w:w="186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　技术参数要求</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智能环控交互一体机</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通道参数：继电器通道≥4路；以太网口8路10/100M自适应；IO通道：8路；串口通道：8路485复合型串口；</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继电器参数：额定值：10A-250VAC/30VDC；通道类型：常开；</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防护参数：串口：500W电气防护；电源：500W雷击浪涌；网口：2KV电磁隔离保护；</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电源参数：电压：电源输入AC 220V，为额定值的+7%，-10%；功率≤2.0KW；</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环境要求：工作温度：-40℃～80℃；工作湿度≤95％RH；</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▲6.具有13路 ModBus-RTU 主站接口可接入：库房具有9防变送器、机房具有11防传感器，(须提供带有CMA或CNAS标识的检测报告证明材料，并加盖投标人公章)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具备1路RJ45网口，可将监测数据上传至远端监控软件平台；</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具备1路多功能 GPRS 通信接口，只需插入一张手机卡便可将数据上传至远端监控软件平台；</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具有1 路ModBus-RTU 从站接口，可外接用户自己的监控主机、PLC、组态屏或组态软件；</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内置数据存储，可存储≥52万条记录；</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带有2路报警继电器触点输出，可外接声光报警器；</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可自动识别 RS485 接口从设备是否工作正常；</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直流 10~30V 宽电压供电；</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集中管理所有传感器及设备通讯；</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实施展示环境数值；</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材质：镀锌钢板；</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表面处理：静电喷涂；</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机器厚度：≥1.2mm；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门板厚度：≥1.5mm；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锁型：长锁；</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铜管+铝合金大鳍片整体散热；</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内部全无线化设计 ；</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▲23.配置不低于6代U系列低功耗CPU，(须提供带有CMA或CNAS标识的检测报告证明资料，并加盖投标人公章)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24.</w:t>
                  </w:r>
                  <w:r>
                    <w:rPr>
                      <w:rFonts w:ascii="仿宋_GB2312" w:hAnsi="仿宋_GB2312" w:cs="仿宋_GB2312" w:eastAsia="仿宋_GB2312"/>
                      <w:sz w:val="24"/>
                    </w:rPr>
                    <w:t>运行DDR4 16GB内存；</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25.2.5</w:t>
                  </w:r>
                  <w:r>
                    <w:rPr>
                      <w:rFonts w:ascii="仿宋_GB2312" w:hAnsi="仿宋_GB2312" w:cs="仿宋_GB2312" w:eastAsia="仿宋_GB2312"/>
                      <w:sz w:val="24"/>
                    </w:rPr>
                    <w:t>寸硬盘和M.2（支持NVME）固态硬盘可同时安装；</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26.</w:t>
                  </w:r>
                  <w:r>
                    <w:rPr>
                      <w:rFonts w:ascii="仿宋_GB2312" w:hAnsi="仿宋_GB2312" w:cs="仿宋_GB2312" w:eastAsia="仿宋_GB2312"/>
                      <w:sz w:val="24"/>
                    </w:rPr>
                    <w:t>支持1个MINI PCIE插槽，兼容mSATA信号 ；</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27.</w:t>
                  </w:r>
                  <w:r>
                    <w:rPr>
                      <w:rFonts w:ascii="仿宋_GB2312" w:hAnsi="仿宋_GB2312" w:cs="仿宋_GB2312" w:eastAsia="仿宋_GB2312"/>
                      <w:sz w:val="24"/>
                    </w:rPr>
                    <w:t>支持2个Intel211千兆网卡，内置滤波+防雷设计 ；</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28.</w:t>
                  </w:r>
                  <w:r>
                    <w:rPr>
                      <w:rFonts w:ascii="仿宋_GB2312" w:hAnsi="仿宋_GB2312" w:cs="仿宋_GB2312" w:eastAsia="仿宋_GB2312"/>
                      <w:sz w:val="24"/>
                    </w:rPr>
                    <w:t>具备2个DB-9 COM，支持RS-232,422,485协议 ；</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29.</w:t>
                  </w:r>
                  <w:r>
                    <w:rPr>
                      <w:rFonts w:ascii="仿宋_GB2312" w:hAnsi="仿宋_GB2312" w:cs="仿宋_GB2312" w:eastAsia="仿宋_GB2312"/>
                      <w:sz w:val="24"/>
                    </w:rPr>
                    <w:t>具备多达4个USB3.0接口 ；</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30.DC9-36V</w:t>
                  </w:r>
                  <w:r>
                    <w:rPr>
                      <w:rFonts w:ascii="仿宋_GB2312" w:hAnsi="仿宋_GB2312" w:cs="仿宋_GB2312" w:eastAsia="仿宋_GB2312"/>
                      <w:sz w:val="24"/>
                    </w:rPr>
                    <w:t>宽压输入无风扇设计，防尘，防震，静音；</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数据呈现一体机</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一、显示标准：</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、显示尺寸≥86英寸，不低于1872mm*1053mm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 xml:space="preserve">2. </w:t>
                  </w:r>
                  <w:r>
                    <w:rPr>
                      <w:rFonts w:ascii="仿宋_GB2312" w:hAnsi="仿宋_GB2312" w:cs="仿宋_GB2312" w:eastAsia="仿宋_GB2312"/>
                      <w:sz w:val="24"/>
                    </w:rPr>
                    <w:t>显示分辨率≥3840(H) *2160(V)；</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 xml:space="preserve">3. </w:t>
                  </w:r>
                  <w:r>
                    <w:rPr>
                      <w:rFonts w:ascii="仿宋_GB2312" w:hAnsi="仿宋_GB2312" w:cs="仿宋_GB2312" w:eastAsia="仿宋_GB2312"/>
                      <w:sz w:val="24"/>
                    </w:rPr>
                    <w:t>整机亮度≥400-450cd/㎡(中心点）；</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 xml:space="preserve">4. </w:t>
                  </w:r>
                  <w:r>
                    <w:rPr>
                      <w:rFonts w:ascii="仿宋_GB2312" w:hAnsi="仿宋_GB2312" w:cs="仿宋_GB2312" w:eastAsia="仿宋_GB2312"/>
                      <w:sz w:val="24"/>
                    </w:rPr>
                    <w:t>对比度≥1400：1；</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 xml:space="preserve">5. </w:t>
                  </w:r>
                  <w:r>
                    <w:rPr>
                      <w:rFonts w:ascii="仿宋_GB2312" w:hAnsi="仿宋_GB2312" w:cs="仿宋_GB2312" w:eastAsia="仿宋_GB2312"/>
                      <w:sz w:val="24"/>
                    </w:rPr>
                    <w:t>可视角度≥178°。</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二、整机标准：</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、铝合金外框，表面喷砂并阳极氧化处理，铁壳后盖，主动散热</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、4mm物理钢化防暴玻璃；加强视觉效果，红外触摸，提升触摸体验。</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、红外触摸屏HID免驱触摸屏感应方式：手指或其他非透明触摸感应介质  触摸屏定位分辨率：4096*4096 响应速度&lt;8ms触摸次数：无限次触摸精度≤2mm光标速度125P/S扫描速度100Hz/秒 。</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、使用标准的OPS插槽，一体化插拔式设计，方便升级与维护，外部无可见电脑模块的连接线，机身美观。</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、整机具有AG防眩光玻璃，</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、前置接口：USB1(PC USB )、USB2(全通道共享USB)，HDMI IN，TOUCH USB，方便用户外接设备使用，喇叭出音前置15W*2</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、包装方式：产品外包装采用高强度瓦楞纸箱。</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、内置8阵列适应麦克风，适应距离≥10米。</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：使用寿命≥50000小时</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三、便捷功能及稳定性要求：</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、内存2G  DDR3，存储 16G  WIFI2.4GHZ +5G  (具备5G投屏热点)</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、手势板擦：在嵌入式系统下白板须实现多点书写状态下识别手背为板擦，且能够实现根据接触面积识别手势板擦的大小。</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、前置按钮一键启动，可同时打开与关闭屏幕和主机，操作简单方便</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、安卓系统自带，电子白板，批注功能，批注功能可以每个通道都可以调出。</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、支持手势上拉菜单，菜单可快捷调节亮度声音，以及切换信号源</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、童锁功能，通过设置可屏蔽按键功能。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、支持无线投屏进行内容投射，无需插线即可将电脑上的内容投射到屏幕上。</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rPr>
                    <w:t>　</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智能语音主机</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四分区音量单独调节，四路手动分区功能;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带前置放大的专业广播功率放大器；支持TF卡、U盘、FM收音功能，支持手机蓝牙连接；</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3.3</w:t>
                  </w:r>
                  <w:r>
                    <w:rPr>
                      <w:rFonts w:ascii="仿宋_GB2312" w:hAnsi="仿宋_GB2312" w:cs="仿宋_GB2312" w:eastAsia="仿宋_GB2312"/>
                      <w:sz w:val="24"/>
                    </w:rPr>
                    <w:t>路话筒输入（前麦克有自动默音功能），2路线路输入，1路线路输出；</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4.2U</w:t>
                  </w:r>
                  <w:r>
                    <w:rPr>
                      <w:rFonts w:ascii="仿宋_GB2312" w:hAnsi="仿宋_GB2312" w:cs="仿宋_GB2312" w:eastAsia="仿宋_GB2312"/>
                      <w:sz w:val="24"/>
                    </w:rPr>
                    <w:t>标准19英寸工业机箱设计；提供红外接口，可以遥控音源的播放；</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额定输出功率: 350W；</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扬声器输出:70V, 100V &amp; 4～16Ω；</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音调：低音:±10dB at 100Hz，高音:±10dB at 10KHz；</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频响 ：50Hz～16KHz(+1dB, -3dB)；</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总谐波失真 ：1KHz时0.5%, 1/3 输出功率；</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通道串音衰减 ≤50dB；</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散热： 由前往后强制风冷，散热器温度55度时启动内置风扇；</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保护：过热, 过载&amp;短路；</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电源：～220V/50Hz；</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最大耗散功率：900W。</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千兆POE交换机</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一、主要要参数</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产品类型：企业级交换机</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传输速率 ≥10/100/1000Mbps</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背板带宽 ≥36Gbps</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包转发率 ≥26.784Mbps</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5.MAC</w:t>
                  </w:r>
                  <w:r>
                    <w:rPr>
                      <w:rFonts w:ascii="仿宋_GB2312" w:hAnsi="仿宋_GB2312" w:cs="仿宋_GB2312" w:eastAsia="仿宋_GB2312"/>
                      <w:sz w:val="24"/>
                    </w:rPr>
                    <w:t>地址表 ≥8K</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二、端口参数</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端口数量 ≥18个</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端口描述≥16个千兆电口（PoE/PoE+）, ≥2个SFP光口</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三、功能特性</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 xml:space="preserve">1.VLAN </w:t>
                  </w:r>
                  <w:r>
                    <w:rPr>
                      <w:rFonts w:ascii="仿宋_GB2312" w:hAnsi="仿宋_GB2312" w:cs="仿宋_GB2312" w:eastAsia="仿宋_GB2312"/>
                      <w:sz w:val="24"/>
                    </w:rPr>
                    <w:t>支持802.1Q VLAN</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网络管理支持通过WEB管理界面、MACC云平台、手机APP进行管理配置纠错</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安全管理支持广播风暴抑制、端口限速、端口隔离</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四、其它参数</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电源电压内置开关电源</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电源功率整机功耗≤280W</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环境标准工作温度：0-40℃</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存储温度：-40-70℃</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工作湿度：10%-%90RH</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存储湿度：5%-%95RH</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千兆接入交换机</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、应用层级三层</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、传输速率≥10/100/1000/10000Mbps</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、产品内存最大内存：1GB，缓存：16MB</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、背板带宽≥336Gbps/3.36Tbps</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、包转发率≥51Mpps/126Mpps</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、MAC地址表 16K</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、端口结构非模块化</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、端口数量≥28个</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、端口描述≥24个10/100/1000M自适应电口，≥4个SFP千兆光口</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、网络协议IPv4/IPv6双协议</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、VLAN数量≥4094</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、QOS基于端口的限速(出口/入口)</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、组播管理支持IGMP snooping</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、网络管理WEB，支持通过MACC或睿易APP管理</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、安全管理保护口，硬件CPP</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其它参数</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、环境标准工作温度：0℃-50℃</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、存储温度：-40℃-70</w:t>
                  </w:r>
                  <w:r>
                    <w:rPr>
                      <w:rFonts w:ascii="仿宋_GB2312" w:hAnsi="仿宋_GB2312" w:cs="仿宋_GB2312" w:eastAsia="仿宋_GB2312"/>
                      <w:sz w:val="24"/>
                    </w:rPr>
                    <w:t>℃</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、工作湿度：10%-90%RH</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、存储湿度：5%-90%RH</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千兆单模单纤光纤收发器（A)</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固定端口:不少于1个10/100/1000Mbps自适应RJ450;1个1000Mbps SC口</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配套及兼料:建议A端与B端搭配使用</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支持的光纤类型:单模光纤</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电源适配器:输入:100-240VAC，50/60Hz0.3A</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工作温度:0</w:t>
                  </w:r>
                  <w:r>
                    <w:rPr>
                      <w:rFonts w:ascii="仿宋_GB2312" w:hAnsi="仿宋_GB2312" w:cs="仿宋_GB2312" w:eastAsia="仿宋_GB2312"/>
                      <w:sz w:val="24"/>
                    </w:rPr>
                    <w:t>℃</w:t>
                  </w:r>
                  <w:r>
                    <w:rPr>
                      <w:rFonts w:ascii="仿宋_GB2312" w:hAnsi="仿宋_GB2312" w:cs="仿宋_GB2312" w:eastAsia="仿宋_GB2312"/>
                      <w:sz w:val="24"/>
                    </w:rPr>
                    <w:t>~45</w:t>
                  </w:r>
                  <w:r>
                    <w:rPr>
                      <w:rFonts w:ascii="仿宋_GB2312" w:hAnsi="仿宋_GB2312" w:cs="仿宋_GB2312" w:eastAsia="仿宋_GB2312"/>
                      <w:sz w:val="24"/>
                    </w:rPr>
                    <w:t>℃</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存储温度:-40℃~70℃</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工作湿度:10%~90%RH</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存储湿度:5%~90%RH</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工作波长:TX:1550nm;RX:1310nm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传输距离:3km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防雷:6kV</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千兆单模单纤光纤收发器(B)</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固定端口:不少于1个10/100/1000Mbps自适应RJ450;1个1000Mbps SC口</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配套及兼料:A端与B端搭配使用</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支持的光纤类型:单模光纤</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电源适配器:输入:100-240VAC，50/60Hz0.3A</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工作温度:0°C~45°C</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存储温度:-40°C~70°C</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工作湿度:10%~90%RH</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存储湿度:5%~90%RH</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工作波长:TX:1550nm;RX:1310nm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传输距离≥3km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防雷≥6kV</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PDU</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额定输入电压≥230V</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输入频率：50/60Hz</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最大输入电流：20A</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输出插座规格：(1)IEC 320 C19，(8)IEC 320 C13</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输出插座数量≥9</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输出电流≥16A</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进线电线规格：IEC 320 C20</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工作温度：-5℃-45℃纠错</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光纤终端盒</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产品接口：SC接口单模</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端口数量≥12</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机身材质:冷轧钢板</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单模光纤跳线</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光纤接口:SC</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外形外观:圆形</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颜色:黄色</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适用场景:室内</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传输模式:单模9/125</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光纤保护:非铠装</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网络跳线</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六类千兆网线</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外被:环保PVC</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线芯:24AWG加粗线芯</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颜色:黑色/白色</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传输带宽≥250MHz</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传输速率≥1000Mbps</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接口:镀金接口</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隔离:十字骨架</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HDMI</w:t>
                  </w:r>
                  <w:r>
                    <w:rPr>
                      <w:rFonts w:ascii="仿宋_GB2312" w:hAnsi="仿宋_GB2312" w:cs="仿宋_GB2312" w:eastAsia="仿宋_GB2312"/>
                      <w:sz w:val="24"/>
                    </w:rPr>
                    <w:t>连接线（50米）</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长度≥50米</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分辨率:0-50米(1920*1080)</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屏蔽：地线+铝箔+编织蔽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线芯:线优质无氧铜</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接头: 镀金</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外被: PVC</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成品音频线</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接头材质:镀金</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外被材质:PVC</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米数≥50米</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线芯:镀锡铜</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外壳材质:铝合金</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屏蔽:镀锡铜</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智能密集架</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一、智能密集架架体技术要求</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密集架结构：主要由轨道、底梁、立柱、搁板、挡棒、挂板、顶板、侧板、门板、传动装置、防倾倒件、缓冲密封装置组成。整体结构：由底架、架体、传动机构、防护装置四大部分组成。</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轨道：采用≥20mm*20mm实心方钢，轨道采用地面安装轨道板中间预留凹槽，实心轨芯(轨道)直接嵌入凹槽内(无焊接，背部螺丝固定)平整性好，方钢每段要求子母链接，稳固性强。提供轨道板、轨芯的检验检测报告，报告内容需包含：180°弯曲T弯曲值≤0T、色差</w:t>
                  </w:r>
                  <w:r>
                    <w:rPr>
                      <w:rFonts w:ascii="仿宋_GB2312" w:hAnsi="仿宋_GB2312" w:cs="仿宋_GB2312" w:eastAsia="仿宋_GB2312"/>
                      <w:sz w:val="24"/>
                    </w:rPr>
                    <w:t>∆</w:t>
                  </w:r>
                  <w:r>
                    <w:rPr>
                      <w:rFonts w:ascii="仿宋_GB2312" w:hAnsi="仿宋_GB2312" w:cs="仿宋_GB2312" w:eastAsia="仿宋_GB2312"/>
                      <w:sz w:val="24"/>
                    </w:rPr>
                    <w:t>E</w:t>
                  </w:r>
                  <w:r>
                    <w:rPr>
                      <w:rFonts w:ascii="仿宋_GB2312" w:hAnsi="仿宋_GB2312" w:cs="仿宋_GB2312" w:eastAsia="仿宋_GB2312"/>
                      <w:sz w:val="24"/>
                    </w:rPr>
                    <w:t>≤1.5、交变盐雾试验：在35℃条件下，用盐溶液喷洒试验样品 2h，然后在 40℃、相对湿度93%条件下放置 6d22h,进行 4个循环试验后，样品无生锈；(须提供带有CMA或CNAS标识的检测报告证明资料，并加盖投标人公章)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底盘</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轮轴支座：采用优质钢板，厚度为≥2.5mm。底盘为嵌入式分段组合，高度≥120mm，上下双翻边加强，上翻边≥50mm。底盘可灵活拼接拆装，相邻两节子母结构，具有良好的对接互换性、稳定性，并在前后位置底部设有防倾倒装置，防止架体倾倒。</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▲2）漆膜划圈试验：不低于2级；耐划痕性：负荷重量1N，划针运行速度 35mm/s，试验后涂层未划透；交变盐雾试验：在 35℃条件下，用盐溶液喷洒试验样品 2h，然后在 40℃、相对湿度93%条件下放置 6d22h,进行 4个循环试验后，样品无生锈；耐磨性：在总载荷量 500g条件下，磨耗轮连续旋转500 次后，试样质量损失不超过 30mg。(须提供带有CMA或CNAS标识的检测报告证明资料，并加盖投标人公章)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立柱:</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）采用优质冷轧钢板，厚度≥1.2mm。采用一体成形三面压圆筋立柱，立柱正面宽约50毫米侧面约36毫米，中间压两根筋，正面筋中距离20 毫米，立柱两侧 2 筋距16mm，均匀冲制挂板扣接孔，使层板层数和间距可按需要调整，孔距45mm。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▲2）耐有机溶剂试验：有机溶液为丁酮（MEK），擦拭100次，涂层应无破损；交变盐雾试验：在 35℃条件下，用盐溶液喷洒试验样品 2h，然后在 40℃、相对湿度93%条件下放置6d22h,进行 4个循环试验后，样品无生锈；耐磨性：在总载荷量 500g条件下，磨耗轮连续旋转500 次后，试样质量损失不超过 30mg；(须提供带有CMA或CNAS标识的检测报告证明资料，并加盖投标人公章)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搁(层)板：</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）采用厚度≥1.0㎜的优质冷轧钢板，承重能力强，每层承重≥100KG。</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▲2）在 35℃条件下，用盐溶液喷洒试验样品 2h，然后在 40℃、相对湿度93%条件下放置 6d22h,进行 4个循环试验后，样品无生锈；耐水浸泡试验（试验时间100h）：试验温度38℃，试验后应无起泡、开裂、脱落现象，无失光、无变色；冲击强度：冲击高度60㎝，冲头直径16㎜，试验后涂层应无剥落、裂纹、皱纹；紫外灯加速老化试验：48h紫外灯加速老化试验后，产品表面应无变色、失光、粉化等现象。(须提供带有CMA或CNAS标识的检测报告证明资料，并加盖投标人公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挂板：</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）挂板采用优质冷轧钢板使用模具一体冲压成型，厚度≥1.0mm。两端挂钩结构设计，挂板中间挡棒孔为2条形结构，挡棒插入方孔后可挂扣在挂板上，可防止挡棒两端滑落； 中间腰形拉伸模成形两个台阶加强筋，孔上下位置设有2根圆筋，挂板上下端直角折弯，并冲有四个凸槽，使搁板嵌置于弯边凸肩上，组装后平整、牢固。</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▲2）交变盐雾试验：在 35℃条件下，用盐溶液喷洒试验样品 2h，然后在 40℃、相对湿度93%条件下放置 6d22h,进行 4个循环试验后，样品无生锈；耐磨性：在总载荷量 500g条件下，磨耗轮连续旋转500 次后，试样质量损失不超过 30mg；(须提供带有CMA或CNAS标识的检测报告证明资料，并加盖投标人公章)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侧板：</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）侧板采用优质冷轧钢板，正面按压不变形，厚度为≥1.0mm。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▲2）交变盐雾试验：在 35℃条件下，用盐溶液喷洒试验样品2h以上，然后在40℃以上、相对湿度大于93%条件下放置 6d22h,进行不低于4个循环试验后，样品无生锈；耐污染试验：污染物为50%以上乙醇，试验时间不低于24h，涂层无变色、起泡和脱落等现象；冲击强度试验：冲击高度60㎝以上，冲头直径不低于16㎜，试验后涂层应无剥落、裂纹、皱纹。(须提供带有CMA或CNAS标识的检测报告证明资料，并加盖投标人公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顶板：</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）采用优质冷轧钢板一次成型，与立柱和顶边板连接，厚度≥1.0mm。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▲2）铜加速乙酸盐雾试验（≥500h）后检验结果达到10级；交变盐雾试验：在 35℃以上条件下，用盐溶液喷洒试验样品2h以上，然后在40℃以上、相对湿度93%以上条件下放置不低于6d22h,进行不低于4个循环试验后，样品无生锈。(须提供带有CMA或CNAS标识的检测报告证明资料，并加盖投标人公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门板：选用厚度≥1.0mm优质冷轧钢板，配有闪电锁，锁杆封闭、内面带加强筋，背面点焊加强筋， 门面平整、时尚简约、美观大方，组装后缝隙均匀，锁定紧密，开启灵活。</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挡棒：挡棒采用优质冷轧钢板下冲折一体成型，厚度≥0.8mm，设计为挂扣式挡棒，当挡棒插入挂板方孔后，将挡棒上的异形孔挂扣在挂板方孔上， 使挡棒与挂板通过机械组合达到锁紧功能。挂扣式挡棒设计更人性，不容易脱落，隔挡能力强，钢性足，挤压不易变形，完全有效的可以防止物体前后窜动。</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传动机构: 传动机构主要由精铸铁滚轮、传动轴、 连接管、调心轴承、精密滚子摩托车链条， 机械式自脱超越离合摇手体、多级速比精制链轮等零(部)件组成。为了驱动轻便平稳，采用中轴带动两边轴的传动方式，手柄摇动轻便、灵活、耐用、无噪声、手柄摇动时能自动挂挡，密集架在不工作状态时，摇柄自行停于垂直位置，手柄可折叠，避免了通行障碍。</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防护装置：防震装置采用带磁性气囊式密封条， 每列接触面均有缓冲及密封装置，密封条使用 L 型钢制压板固定，使架体具有良好的防震、防尘、防鼠、防光、 防潮、防火功能，防倾倒装置≧3.0 热轧钢板，每列的接触面均有缓冲及密封装置，具有良好的防震、防尘、防火、防光、防鼠、防潮、防倾倒功能。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智能密集架参数应满足：</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）表面涂层理化性能（硬度、冲击强度、附着力、耐腐蚀等）；</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）载重性能：搁板静载荷最大扰度不大于4.0mm,残余变形量不大于0.30mm；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▲3）拉门耐久性试验（不小于8万次）；180°弯曲≤0T；色差</w:t>
                  </w:r>
                  <w:r>
                    <w:rPr>
                      <w:rFonts w:ascii="仿宋_GB2312" w:hAnsi="仿宋_GB2312" w:cs="仿宋_GB2312" w:eastAsia="仿宋_GB2312"/>
                      <w:sz w:val="24"/>
                      <w:color w:val="000000"/>
                    </w:rPr>
                    <w:t>∆</w:t>
                  </w:r>
                  <w:r>
                    <w:rPr>
                      <w:rFonts w:ascii="仿宋_GB2312" w:hAnsi="仿宋_GB2312" w:cs="仿宋_GB2312" w:eastAsia="仿宋_GB2312"/>
                      <w:sz w:val="24"/>
                    </w:rPr>
                    <w:t>E</w:t>
                  </w:r>
                  <w:r>
                    <w:rPr>
                      <w:rFonts w:ascii="仿宋_GB2312" w:hAnsi="仿宋_GB2312" w:cs="仿宋_GB2312" w:eastAsia="仿宋_GB2312"/>
                      <w:sz w:val="24"/>
                    </w:rPr>
                    <w:t>≤1.5。(须提供带有CMA或CNAS标识的检测报告证明资料，并加盖投标人公章)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二、智能密集架系统功能参数</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▲1.系统登录：可在固定列上输入账号密码、人脸、手势密码登录系统。（提供人脸识别解锁软件著作权登记证书，并加盖投标人公章）；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系统自检功能：开机后，可进行自检功能。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信息显示功能 可在固定列触摸屏上显示时间、区号、列号、温湿度曲线、档案在库数量、借出数量、侧边红外对射传感器是否被触发、活动列在线状态、左/右侧档案类型等信息。可在活动列触摸屏上显示温湿度、区号、列号、档案标签、左/右侧档案类型、左/右各层、节的档案数、档案在库数量、借出数量、固定列在线状态、 进入通道内人员数量、侧边红外对射传感器是否被触发。</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可在管理平台上显示温湿度曲线、固定列、活动列在线状态。</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人机交互：固定列采用不小于12英寸一体化触摸显示主机， 活动列采用不小于8英寸触控彩色显示屏。</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架内人数统计：显示进出架体的人员数量，当架内有人时，控制架体禁止运行，且有语音提示。</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6.3D</w:t>
                  </w:r>
                  <w:r>
                    <w:rPr>
                      <w:rFonts w:ascii="仿宋_GB2312" w:hAnsi="仿宋_GB2312" w:cs="仿宋_GB2312" w:eastAsia="仿宋_GB2312"/>
                      <w:sz w:val="24"/>
                    </w:rPr>
                    <w:t>定位指引：可以查看资料所在层3D动态位置。</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下架指引：查看下架指引界面。</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可视化视图：可以通过可视化视图方式查看密集架内的档案数量。</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电机驱动功能：可通过活动列内置DC24V直流电机驱动活动列在滑轨上左/右移动。</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档案查询功能：可通过管理平台、固定列、活动列触摸屏上按档案名称及编号查询和显示档案所在的区、列、节、层的位置信息及是否在库。</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档案标签设置功能：可通过管理平台设置档案标签进行下发。</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活动列控制功能：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可在活动列触摸屏上对活动列进行左/右移动、锁定和解锁控制。可在固定列触摸屏上进行开架、闭架、通风及停止控制。可在管理平台对活动列进行左/右移动、开架、闭架、通风及停止控制。可通过红外感应方式对活动列进行开架控制。可通过滑动屏幕方式对活动列进行左/右移动、通风、闭架和停止控制，并可在固定列触摸屏上开启或关闭滑动屏幕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）可通过手动摇把对活动列进行左/右移动控制。</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▲3）可在固定列上通过语音识别方式控制开架、闭架、通风、停止、锁定，解锁、待机及唤醒。（提供智能语音控制软件著作权登记证书，并加盖投标人公章）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13.LED</w:t>
                  </w:r>
                  <w:r>
                    <w:rPr>
                      <w:rFonts w:ascii="仿宋_GB2312" w:hAnsi="仿宋_GB2312" w:cs="仿宋_GB2312" w:eastAsia="仿宋_GB2312"/>
                      <w:sz w:val="24"/>
                    </w:rPr>
                    <w:t>数码显示管显示功能：可在活动列、固定列上LED数码显示管上显示区号、列号，活动列LED上数码显示管上给出移动方向指示，并可在活动列触摸屏上设置列号。</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移动速度自动调节功能：活动列在滑轨上由启动至停止的过程中，可自动调节移动速度，合拢时应自动减速，不应出现架体碰撞等现象。活动列移动开启1个80cm宽的通道的时间应不大于10s。</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照明控制功能：可通过活动列触摸屏开启LED 照明灯，当检测到有人员进入活动列移动形成的通道后，LED照明灯应自动开启。当活动列闭架后，LED照明灯由开启状态转为关闭状态。</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公告信息显示功能：可在固定列触摸屏上开启或关闭显示公告信息显示功能。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活动列自动开架功能：在固定列、活动列触摸屏上查询到档案或条码扫描方式查询到档案后，档案所动开架功能在的固定列或活动列触摸屏上以图形形式显示档案所在层、节位置，同时自动开架，并给出档案存放位置的语音提示。</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档案下架设置功能：通过管理平台设置下架任务后，可在档案所在的固定列或活动列触摸屏上显示待下架的档案名称、 编号及以图形方式显示档案所在的位置信息。</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待机功能：固定列、活动列具有无人操作自动待机功能，并可在固定列触摸展上设置无人操作待机时间。</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自动闭架功能：可按设定的无人操作闭架时间自动闭架，并可在固定列触摸屏上设置无人操作自动闭架时间。</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温湿度检测及定时通风功能：可以设置温湿度检测上、下限值，并可以设置定时通风时间。</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日志记录功能：可在固定列上记录和显示操作日志。</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参数设置功能：可在固定列触摸屏上设置日期、时间、温湿度上/下限值、电机转速以及固定列、管理平台的IP地址等参数。可在管理平台上对温湿度上/下限值、库号、区号、列号进行设置。</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24.</w:t>
                  </w:r>
                  <w:r>
                    <w:rPr>
                      <w:rFonts w:ascii="仿宋_GB2312" w:hAnsi="仿宋_GB2312" w:cs="仿宋_GB2312" w:eastAsia="仿宋_GB2312"/>
                      <w:sz w:val="24"/>
                    </w:rPr>
                    <w:t>固定列用户管理功能：可添加、删除登录固定列的用户。</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25.</w:t>
                  </w:r>
                  <w:r>
                    <w:rPr>
                      <w:rFonts w:ascii="仿宋_GB2312" w:hAnsi="仿宋_GB2312" w:cs="仿宋_GB2312" w:eastAsia="仿宋_GB2312"/>
                      <w:sz w:val="24"/>
                    </w:rPr>
                    <w:t>固件升级功能：可通过固定列上外接USB存储设备或管理平台对固定列、活动列进行固件升级。</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26.</w:t>
                  </w:r>
                  <w:r>
                    <w:rPr>
                      <w:rFonts w:ascii="仿宋_GB2312" w:hAnsi="仿宋_GB2312" w:cs="仿宋_GB2312" w:eastAsia="仿宋_GB2312"/>
                      <w:sz w:val="24"/>
                    </w:rPr>
                    <w:t>屏保功能：系统误操作一定时间后，系统自动进入休眠。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27.</w:t>
                  </w:r>
                  <w:r>
                    <w:rPr>
                      <w:rFonts w:ascii="仿宋_GB2312" w:hAnsi="仿宋_GB2312" w:cs="仿宋_GB2312" w:eastAsia="仿宋_GB2312"/>
                      <w:sz w:val="24"/>
                    </w:rPr>
                    <w:t>电机行程初始化设置功能：固定列和活动列初始上电后，可按实际移动距离对电机行程进行初始化设置。</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28.</w:t>
                  </w:r>
                  <w:r>
                    <w:rPr>
                      <w:rFonts w:ascii="仿宋_GB2312" w:hAnsi="仿宋_GB2312" w:cs="仿宋_GB2312" w:eastAsia="仿宋_GB2312"/>
                      <w:sz w:val="24"/>
                    </w:rPr>
                    <w:t>用户管理功能：在管理平台上具有超级管理员、管理员、操作员三种用户类别，并可设置相应的用户登录密码。</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29.</w:t>
                  </w:r>
                  <w:r>
                    <w:rPr>
                      <w:rFonts w:ascii="仿宋_GB2312" w:hAnsi="仿宋_GB2312" w:cs="仿宋_GB2312" w:eastAsia="仿宋_GB2312"/>
                      <w:sz w:val="24"/>
                    </w:rPr>
                    <w:t>分区管理功能：可在管理平台上将固定列、活动列按区进行划分。</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30.</w:t>
                  </w:r>
                  <w:r>
                    <w:rPr>
                      <w:rFonts w:ascii="仿宋_GB2312" w:hAnsi="仿宋_GB2312" w:cs="仿宋_GB2312" w:eastAsia="仿宋_GB2312"/>
                      <w:sz w:val="24"/>
                    </w:rPr>
                    <w:t>档案管理功能：可通过管理平台录入档案名称、编号。可在管理平台上对指定的档案进行入库、上架、借阅、归还，删除并下发。可通过管理平台导入或导出档案记录。可通过管理平台添加档案类别。可通过管理平台按列显示档案在库和出库数量。</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31.</w:t>
                  </w:r>
                  <w:r>
                    <w:rPr>
                      <w:rFonts w:ascii="仿宋_GB2312" w:hAnsi="仿宋_GB2312" w:cs="仿宋_GB2312" w:eastAsia="仿宋_GB2312"/>
                      <w:sz w:val="24"/>
                    </w:rPr>
                    <w:t>电子档案管理功能：可在管理平台上添加、删除和修改电子档案，并可显示电子档案内容。</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32.</w:t>
                  </w:r>
                  <w:r>
                    <w:rPr>
                      <w:rFonts w:ascii="仿宋_GB2312" w:hAnsi="仿宋_GB2312" w:cs="仿宋_GB2312" w:eastAsia="仿宋_GB2312"/>
                      <w:sz w:val="24"/>
                    </w:rPr>
                    <w:t>统计数据显示功能：可在管理平台上显示档案列数、档案总数、在库数、出库数、密集架利用率、在库率、出库率、新录入、待下架、已下架、未上架，已上架和已借出档案数量等统计数据。</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33.</w:t>
                  </w:r>
                  <w:r>
                    <w:rPr>
                      <w:rFonts w:ascii="仿宋_GB2312" w:hAnsi="仿宋_GB2312" w:cs="仿宋_GB2312" w:eastAsia="仿宋_GB2312"/>
                      <w:sz w:val="24"/>
                    </w:rPr>
                    <w:t>视频图像调看功能：可在管理平台上调看接入的数字视频图像。</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34.</w:t>
                  </w:r>
                  <w:r>
                    <w:rPr>
                      <w:rFonts w:ascii="仿宋_GB2312" w:hAnsi="仿宋_GB2312" w:cs="仿宋_GB2312" w:eastAsia="仿宋_GB2312"/>
                      <w:sz w:val="24"/>
                    </w:rPr>
                    <w:t>定位开架及取档功能：通过查找档案功能找到档案执行下架，系统自动下发要下架的档案资料信息，资料所在列以3D形式展示档案所在位置，用户根据提示取档。</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35.</w:t>
                  </w:r>
                  <w:r>
                    <w:rPr>
                      <w:rFonts w:ascii="仿宋_GB2312" w:hAnsi="仿宋_GB2312" w:cs="仿宋_GB2312" w:eastAsia="仿宋_GB2312"/>
                      <w:sz w:val="24"/>
                    </w:rPr>
                    <w:t>系统具备统计功能：可针对环境、档案、借阅记录、归还记录、报警信息、操作日志进行统计并且可对统计数据、图表数据进行导出。</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36.</w:t>
                  </w:r>
                  <w:r>
                    <w:rPr>
                      <w:rFonts w:ascii="仿宋_GB2312" w:hAnsi="仿宋_GB2312" w:cs="仿宋_GB2312" w:eastAsia="仿宋_GB2312"/>
                      <w:sz w:val="24"/>
                    </w:rPr>
                    <w:t>保密性：软件具有用户权限限制。</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37.人员计数功能：当有人员进入活动列形成的通道触发人员出入检测红外传感器后，活动列自动进入锁定状态人员计数，在活动列触摸屏上显示进入人员数量，并通过LED数码显示管闪烁形式给出相应指示，同时给出相应的语音提示，当人员退出活动列形成的通道后，活动列应自动解除锁定。（提供通道人员检测软件著作权登记证书，并加盖投标人公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38.</w:t>
                  </w:r>
                  <w:r>
                    <w:rPr>
                      <w:rFonts w:ascii="仿宋_GB2312" w:hAnsi="仿宋_GB2312" w:cs="仿宋_GB2312" w:eastAsia="仿宋_GB2312"/>
                      <w:sz w:val="24"/>
                    </w:rPr>
                    <w:t>侧边红外传感功能：当活动列侧边红外对射传感器被触发后，活动列由解锁状态自动进入锁定状态。</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39.</w:t>
                  </w:r>
                  <w:r>
                    <w:rPr>
                      <w:rFonts w:ascii="仿宋_GB2312" w:hAnsi="仿宋_GB2312" w:cs="仿宋_GB2312" w:eastAsia="仿宋_GB2312"/>
                      <w:sz w:val="24"/>
                    </w:rPr>
                    <w:t>到位检测功能：闭架时可通过非接触传感器检测活动列之间或活动列、固定列之间的移动到位状态。</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40.</w:t>
                  </w:r>
                  <w:r>
                    <w:rPr>
                      <w:rFonts w:ascii="仿宋_GB2312" w:hAnsi="仿宋_GB2312" w:cs="仿宋_GB2312" w:eastAsia="仿宋_GB2312"/>
                      <w:sz w:val="24"/>
                    </w:rPr>
                    <w:t>外力迫停：活动列在闭架过程中受到一定大小与移动方向相反的作用力后，应能停止移动。</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41.</w:t>
                  </w:r>
                  <w:r>
                    <w:rPr>
                      <w:rFonts w:ascii="仿宋_GB2312" w:hAnsi="仿宋_GB2312" w:cs="仿宋_GB2312" w:eastAsia="仿宋_GB2312"/>
                      <w:sz w:val="24"/>
                    </w:rPr>
                    <w:t>智能安全的一体化设计：智能控制部分充分考虑用电安全，智能控制板、开关电源安装在标准化设计的控制盒中，供电电源采用防水电源卡及插头。</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42.</w:t>
                  </w:r>
                  <w:r>
                    <w:rPr>
                      <w:rFonts w:ascii="仿宋_GB2312" w:hAnsi="仿宋_GB2312" w:cs="仿宋_GB2312" w:eastAsia="仿宋_GB2312"/>
                      <w:sz w:val="24"/>
                    </w:rPr>
                    <w:t>安全可靠的供电连接：智能控制器供电插头，采用标准卡侬防水插头，触点采用尽快铍铜并镀银，增加电流稳定性及有效的温升控制。卡扣锁死式设计，有效防止震动造成的接触问题。同时触点都在插头内侧，杜绝了人体触碰到的风险。</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43.</w:t>
                  </w:r>
                  <w:r>
                    <w:rPr>
                      <w:rFonts w:ascii="仿宋_GB2312" w:hAnsi="仿宋_GB2312" w:cs="仿宋_GB2312" w:eastAsia="仿宋_GB2312"/>
                      <w:sz w:val="24"/>
                    </w:rPr>
                    <w:t>绝缘电阻：安全防范报警设备的电源插头或电源引入端与外壳裸露金属部件之间的绝缘电阻，经相对湿热度为91%~95%、温度为40℃、48h的受潮预处理后，加强绝缘的设备不小于5MΩ，基本绝缘的设备不小于2MΩ，Ⅲ 类设备不小于1MΩ。工作电压超过500V的设备，上述绝缘电阻的阻值数应来以一个系数，该系数等于工作电压除以500V。</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三、主要电器部分要求</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直流无刷电机：24VDC,120W；</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智能密集架控制器；智能控制板、开关电源安装在标准化设计的控制盒中，供电电源采用防水电源卡及插头，保证安全。(须提供带有CMA或CNAS标识的检测报告、国家认证认可监督管委会官网查询截图等证明材料，并加盖投标人公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3.低气压符合GB/T2423.21-2008标准要求，不通电状态下，试验气压600hPa，时间2h，试验后设备正常工作；防护试验：防护等级IP22；50W垂直火焰试验：装在外壳内的元器件，该外壳符合GB/T 5169.16-2017的可燃性等级V-0级；阻尼震荡波抗扰度符合GB/T 17626.18-2016要求。</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开关电源≤24V；接近开关：电感式；</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配套线缆：国标；</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工控触摸屏一体机：采用不小于12英寸电容触摸显示屏，集扬声器、摄像头、语音识别、指纹识别，分辨率不低于1024*768dpi。</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移动列液晶屏：不小于8英寸彩色触摸屏，分辨率不低于800×600dpi；</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列显最低要求：1.8英寸；5位；</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漏电保护器≥32A；</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电源开关：双常开触点；</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温湿度变送器：温度：±0.4℃，湿度：±3%；</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红外安全保护装置：保护人员安全；</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人员计数模块：检测架内人员；</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供电插头：触点采用尽快铍铜并镀银，增加电流稳定性及有效的温升控制。卡扣锁死式设计，有效防止震动造成的接触问题。</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系统管理软件：：CPU：4核 1.7GHz以上 内存：4G及以上。</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恒湿净化一体机</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电源：220V～50Hz</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最大功率（KW）：2.1</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适用温度(℃)：5～38</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除湿量（升/24H）≥90</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加湿量（升/H）≥6</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加湿方式：高效湿帘加湿</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加水方式：手动+自动</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适用面积(㎡) ：90～150㎡</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除湿风量（m</w:t>
                  </w:r>
                  <w:r>
                    <w:rPr>
                      <w:rFonts w:ascii="仿宋_GB2312" w:hAnsi="仿宋_GB2312" w:cs="仿宋_GB2312" w:eastAsia="仿宋_GB2312"/>
                      <w:sz w:val="24"/>
                    </w:rPr>
                    <w:t>³</w:t>
                  </w:r>
                  <w:r>
                    <w:rPr>
                      <w:rFonts w:ascii="仿宋_GB2312" w:hAnsi="仿宋_GB2312" w:cs="仿宋_GB2312" w:eastAsia="仿宋_GB2312"/>
                      <w:sz w:val="24"/>
                    </w:rPr>
                    <w:t>/h</w:t>
                  </w:r>
                  <w:r>
                    <w:rPr>
                      <w:rFonts w:ascii="仿宋_GB2312" w:hAnsi="仿宋_GB2312" w:cs="仿宋_GB2312" w:eastAsia="仿宋_GB2312"/>
                      <w:sz w:val="24"/>
                    </w:rPr>
                    <w:t>）≥800</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加湿风量（m</w:t>
                  </w:r>
                  <w:r>
                    <w:rPr>
                      <w:rFonts w:ascii="仿宋_GB2312" w:hAnsi="仿宋_GB2312" w:cs="仿宋_GB2312" w:eastAsia="仿宋_GB2312"/>
                      <w:sz w:val="24"/>
                    </w:rPr>
                    <w:t>³</w:t>
                  </w:r>
                  <w:r>
                    <w:rPr>
                      <w:rFonts w:ascii="仿宋_GB2312" w:hAnsi="仿宋_GB2312" w:cs="仿宋_GB2312" w:eastAsia="仿宋_GB2312"/>
                      <w:sz w:val="24"/>
                    </w:rPr>
                    <w:t>/h</w:t>
                  </w:r>
                  <w:r>
                    <w:rPr>
                      <w:rFonts w:ascii="仿宋_GB2312" w:hAnsi="仿宋_GB2312" w:cs="仿宋_GB2312" w:eastAsia="仿宋_GB2312"/>
                      <w:sz w:val="24"/>
                    </w:rPr>
                    <w:t>）≥1200</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进、出风方式：前进前出，出风带不锈钢导风条</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底脚类型：底部万向轮</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水箱容积（升）≥20</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远程监控：485通讯接口（支持提供通讯协议），可实现远程监控</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显示方式≥7英寸触摸屏</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运行模式：自动、除湿、加湿、净化</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空气净化：光氢离子</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现远程监控；湿度自由设定、实时显示实际环境温度、湿度；具有自动除霜功能，适用低温环境工作；采用封闭式转子压缩机，高效、静音、省电；压缩机延时、过热、漏雪种保护</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红外控制器</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供电：DC 10-30V；</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功耗≥0.3W；</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使用环境：-20℃~+60℃，0%RH~80%RH非结露；</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通信接口：RS485，通信距离最远可达2000米；标准的MODBUS-RTU协议；通信波特率：2400、4800、9600可设；</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红外口：可学习99%遥控器，并成功对空调进行控制；</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支持外挂红外探头，红外发射延长线可达5米；</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支持检测空调运行状态；</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带有远程控制和自动控制功能；</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带有内置温湿度传感器，并且可将温湿度通过液晶显示；</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错误效验：CRC（冗余循环码）；</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根据设定的温度下限值、上限值自动开关空调。</w:t>
                  </w:r>
                </w:p>
              </w:tc>
            </w:tr>
            <w:tr>
              <w:tc>
                <w:tcPr>
                  <w:tcW w:type="dxa" w:w="1866"/>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1866"/>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库房双模消杀一体机</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外形：移动式；</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重量≤25kg；</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输入功率≤110W；</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电源：AC 220V</w:t>
                  </w:r>
                  <w:r>
                    <w:rPr>
                      <w:rFonts w:ascii="仿宋_GB2312" w:hAnsi="仿宋_GB2312" w:cs="仿宋_GB2312" w:eastAsia="仿宋_GB2312"/>
                      <w:sz w:val="21"/>
                    </w:rPr>
                    <w:t xml:space="preserve"> </w:t>
                  </w:r>
                  <w:r>
                    <w:rPr>
                      <w:rFonts w:ascii="仿宋_GB2312" w:hAnsi="仿宋_GB2312" w:cs="仿宋_GB2312" w:eastAsia="仿宋_GB2312"/>
                      <w:sz w:val="24"/>
                    </w:rPr>
                    <w:t xml:space="preserve"> 50Hz</w:t>
                  </w:r>
                  <w:r>
                    <w:rPr>
                      <w:rFonts w:ascii="仿宋_GB2312" w:hAnsi="仿宋_GB2312" w:cs="仿宋_GB2312" w:eastAsia="仿宋_GB2312"/>
                      <w:sz w:val="24"/>
                    </w:rPr>
                    <w:t>；</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消毒方法：等离子体+臭氧；</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最大适用体积：100 m3；</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额定循环风量≥1000 m3/h；</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噪声≤55dB(A)；</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负离子浓度≥6×106</w:t>
                  </w:r>
                  <w:r>
                    <w:rPr>
                      <w:rFonts w:ascii="仿宋_GB2312" w:hAnsi="仿宋_GB2312" w:cs="仿宋_GB2312" w:eastAsia="仿宋_GB2312"/>
                      <w:sz w:val="21"/>
                    </w:rPr>
                    <w:t xml:space="preserve">  </w:t>
                  </w:r>
                  <w:r>
                    <w:rPr>
                      <w:rFonts w:ascii="仿宋_GB2312" w:hAnsi="仿宋_GB2312" w:cs="仿宋_GB2312" w:eastAsia="仿宋_GB2312"/>
                      <w:sz w:val="24"/>
                    </w:rPr>
                    <w:t>个/cm3；</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等离子体场强度：8 kV±0.3 kV；</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颗粒物(0.5μm）去除率＞99.99% ；</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气雾室细菌的杀灭率均＞99.99% ；</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自然菌平均消亡率(消毒时间60min)均＞95.00%。</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★14.产品具有消毒产品卫生安全评价报告（成交后签订合同前提供报告证明资料给采购人核查）；</w:t>
                  </w:r>
                </w:p>
              </w:tc>
            </w:tr>
            <w:tr>
              <w:tc>
                <w:tcPr>
                  <w:tcW w:type="dxa" w:w="186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186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智能环境探测一体机</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用于检测空气环境中的PM2.5、PM10、流速、温度、湿度、气压、TVOC、甲醛、臭氧、二氧化氮、二氧化硫、氨气等参数，功能非常强大，基本涵盖了反映空气质量的各个指标。</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 xml:space="preserve">2.PM2.5 </w:t>
                  </w:r>
                  <w:r>
                    <w:rPr>
                      <w:rFonts w:ascii="仿宋_GB2312" w:hAnsi="仿宋_GB2312" w:cs="仿宋_GB2312" w:eastAsia="仿宋_GB2312"/>
                      <w:sz w:val="24"/>
                    </w:rPr>
                    <w:t>和 PM10同时采集，量程：0-1000ug/m3，分辨率 1ug/m3，独有双频数据采集及自动标定技术，一致性可达±10%；</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3.TVOC</w:t>
                  </w:r>
                  <w:r>
                    <w:rPr>
                      <w:rFonts w:ascii="仿宋_GB2312" w:hAnsi="仿宋_GB2312" w:cs="仿宋_GB2312" w:eastAsia="仿宋_GB2312"/>
                      <w:sz w:val="24"/>
                    </w:rPr>
                    <w:t>测量单元采用气体检测探头，技术成熟，并且使用高性能信号采集电路，信号稳定，准确度高；</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宽范围 0-120Kpa 气压量程，可应用于各种海拔高度；</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用专用的 485 电路，通信稳定，10~30V 宽电压范围供电；</w:t>
                  </w:r>
                  <w:r>
                    <w:rPr>
                      <w:rFonts w:ascii="仿宋_GB2312" w:hAnsi="仿宋_GB2312" w:cs="仿宋_GB2312" w:eastAsia="仿宋_GB2312"/>
                      <w:sz w:val="21"/>
                    </w:rPr>
                    <w:t xml:space="preserve">             </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直流供电：DC 10-30V；</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最大功耗：0.5W（24V DC供电）；</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工作环境：温度-10℃-55℃；湿度0~95%RH 无冷凝；</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信号输出：RS485输出（标准Modbus-RTU协议）；</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产品材质：ABS。</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水浸变送器</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采用交变电流采集积水的电感参数，准确区分是否发生水浸，可以区分纯净水与自来水。</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采用交变电流检测，电极即使长时间浸泡也不会产生电泳极化，不依赖特殊电极，做到寿命长、检测可靠。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与平台对接使用。</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水浸变送器：标准ModBus-RTU，最远通信距离2000米，可直接接入现场的 PLC、工控仪表、组态屏、组态软件（定制对接外部应用系统）。</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外接漏水电极最远可达30米，亦可外接长达30米漏水绳。该设备采用防水外壳，防护等级高，可长时间应用于潮湿、高粉尘等恶劣场合，供电 DC10-30V 最大功耗继电器输出 1.2WRS485 输出 0.4W 检测对象自来水、纯净水等变送器电路工作温度-20℃~+60℃，0%RH~95%RH（非结露）输出信号继电器输出常开触点。</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声光报警器</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工作电压：DC 12V；</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工作温度：-10～+50℃；</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贮存温度：-20～+50℃；</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相对湿度≤95%(40±2℃)；</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动作电流≤80mA；</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报警音量≥90dB；</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警灯频闪周期≥1.5 秒；</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线制：二线连接。</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21</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超声波驱鼠器</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是否变频：变频</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驱鼠方式：多频超声波驱鼠</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额定电压：220V~50Hz</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额定功率：3W</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频率范围：低频电磁波：0.8Hz~8Hz间歇：160秒；第一路超声波：20KHz~55KHz  间歇：80秒；第二路超声波：35KHz  间歇：80秒</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适用面积：60㎡以上</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22</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渗水感应线</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利用水的微弱电流(2MA左右)使电路产生电压变化,从而发生报警，灵敏度高；</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拥有吸附、复位迅速、快干等特点。</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23</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网络机柜</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材质：冷轧钢板</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尺寸≤600mm*1000mm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毛重≤55kg</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产品性能：采用冷轧钢板制作，表层静电喷塑，最高承重800kg，结构坚固，底部可拆卸，方便用户在安装时出线，防护等级可达到IP20。</w:t>
                  </w:r>
                </w:p>
              </w:tc>
            </w:tr>
            <w:tr>
              <w:tc>
                <w:tcPr>
                  <w:tcW w:type="dxa" w:w="186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24</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市电配电箱</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、11回路；总空开4P/64*1、3P/32*2个、1P/16A*8、配电箱根据成套厂家适配</w:t>
                  </w:r>
                </w:p>
              </w:tc>
            </w:tr>
            <w:tr>
              <w:tc>
                <w:tcPr>
                  <w:tcW w:type="dxa" w:w="1866"/>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25</w:t>
                  </w:r>
                </w:p>
              </w:tc>
              <w:tc>
                <w:tcPr>
                  <w:tcW w:type="dxa" w:w="1866"/>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人脸识别一体机</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操作系统：嵌入式Linux操作系统；</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屏幕参数：7英寸触摸显示屏，屏幕比例9:16，屏幕分辨率600*1024；</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摄像头参数：采用宽动态200万双目摄像头；</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认证方式：支持人脸、刷卡（Mifare卡/IC卡、手机NFC卡、CPU卡序列号/内容、身份证卡序列号）、密码认证方式，可外接身份证、指纹、蓝牙、二维码功能模块；</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人脸识别：采用深度学习算法，支持单人或多人识别（最多5人同时认证）功能；支持照片、视频防假；1:N人脸识别速度≤0.2s，人脸验证准确率≥99%；</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存储容量：本地支持10000人脸库、50000张卡，15万条事件记录；</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硬件接口：LAN*1、RS485*1、Wiegand * 1(支持双向)、typeC类型USB接口*1、电锁*1、门磁*1、报警输入*2、报警输出*1、开门按钮*1、SD卡槽*1（最大支持512GB）、3.5mm音频输出接口*1；</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通信方式及网络协议：有线网络；萤石协议/ISAPI/ISUP5.0；</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使用环境：不低于IP65，室内外环境（室外使用必须搭配遮阳罩）；</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安装方式：壁挂安装（标配挂板，适配86底盒）；</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工作电压： DC12V~24V/2A（电源需另配）；</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可视对讲：支持和云眸、4200客户端、室内机、管理机进行可视对讲；支持配置一键呼叫室内机或管理机；支持副门口机或围墙机模式；</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视频预览：支持管理中心远程视频预览，支持接入NVR设备，实现视频监控录像，编码格式H.264；</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口罩检测：支持口罩检测模式，可配置提醒戴口罩模式、强制戴口罩模式，关联门禁控制；</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识别界面可配：识别主界面的“呼叫”、“二维码”、“密码”的按键图标可分别配置是否显示；</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认证结果显示可配：支持认证成功界面的“照片”、“姓名”、“工号”信息可配置是否显示；</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认证结果语音自定义：集成文字转语音（TTS）和语音合成技术，认证成功和认证失败的语音可以分别配置4个时间段进行自定义播报，同时认证成功的语音可叠加播报姓名；</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工作模式：支持广告模式、简洁模式主题模式</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外接安全模块：支持通过RS485接入门控安全模块，防止主机被恶意破坏的情况下，门锁不被打开；</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外接读卡器：支持通过RS485或韦根（W26/W34）接口外接1个读卡器，同时可实现单门反潜回功能；</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读卡器模式：支持通过RS485或韦根（W26/W34）接入门禁控制器，作为读卡器模式使用；</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门禁计划模板：支持255组计划模板管理，128个周计划，1024个假日计划；支持常开、常闭时段管理；</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组合认证：刷卡+密码、刷卡+人脸、人脸+密码等组合认证方式</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24.</w:t>
                  </w:r>
                  <w:r>
                    <w:rPr>
                      <w:rFonts w:ascii="仿宋_GB2312" w:hAnsi="仿宋_GB2312" w:cs="仿宋_GB2312" w:eastAsia="仿宋_GB2312"/>
                      <w:sz w:val="24"/>
                    </w:rPr>
                    <w:t>多重认证：支持多个人员认证（人脸、刷卡等）通过后才开门；</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25.</w:t>
                  </w:r>
                  <w:r>
                    <w:rPr>
                      <w:rFonts w:ascii="仿宋_GB2312" w:hAnsi="仿宋_GB2312" w:cs="仿宋_GB2312" w:eastAsia="仿宋_GB2312"/>
                      <w:sz w:val="24"/>
                    </w:rPr>
                    <w:t>黑名单核验：支持中心下发黑名单人员信息，实现本地黑名单核验；</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26.</w:t>
                  </w:r>
                  <w:r>
                    <w:rPr>
                      <w:rFonts w:ascii="仿宋_GB2312" w:hAnsi="仿宋_GB2312" w:cs="仿宋_GB2312" w:eastAsia="仿宋_GB2312"/>
                      <w:sz w:val="24"/>
                    </w:rPr>
                    <w:t>报警功能：设备支持防拆报警、门被外力开起报警、胁迫卡和胁迫密码报警、黑名单报警等；</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27.</w:t>
                  </w:r>
                  <w:r>
                    <w:rPr>
                      <w:rFonts w:ascii="仿宋_GB2312" w:hAnsi="仿宋_GB2312" w:cs="仿宋_GB2312" w:eastAsia="仿宋_GB2312"/>
                      <w:sz w:val="24"/>
                    </w:rPr>
                    <w:t>事件上传：在线状态下将设备认证结果信息及联动抓拍照片实时上传给平台，支持断网续传功能，设备离线状态下产生事件在与平台连接后会重新上传；</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28.</w:t>
                  </w:r>
                  <w:r>
                    <w:rPr>
                      <w:rFonts w:ascii="仿宋_GB2312" w:hAnsi="仿宋_GB2312" w:cs="仿宋_GB2312" w:eastAsia="仿宋_GB2312"/>
                      <w:sz w:val="24"/>
                    </w:rPr>
                    <w:t>单机使用：设备可进行本地管理，支持本地注册人脸、查询、设置、管理设备参数等；</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29.WEB</w:t>
                  </w:r>
                  <w:r>
                    <w:rPr>
                      <w:rFonts w:ascii="仿宋_GB2312" w:hAnsi="仿宋_GB2312" w:cs="仿宋_GB2312" w:eastAsia="仿宋_GB2312"/>
                      <w:sz w:val="24"/>
                    </w:rPr>
                    <w:t>管理：支持Web端管理，可进行人员管理、参数配置、事件查询、系统维护等操作。</w:t>
                  </w:r>
                </w:p>
              </w:tc>
            </w:tr>
            <w:tr>
              <w:tc>
                <w:tcPr>
                  <w:tcW w:type="dxa" w:w="1866"/>
                  <w:vMerge w:val="restart"/>
                  <w:tcBorders>
                    <w:top w:val="single" w:color="000000" w:sz="4"/>
                    <w:left w:val="singl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26</w:t>
                  </w:r>
                </w:p>
              </w:tc>
              <w:tc>
                <w:tcPr>
                  <w:tcW w:type="dxa" w:w="1866"/>
                  <w:vMerge w:val="restart"/>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变延控制器</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1.I/O</w:t>
                  </w:r>
                  <w:r>
                    <w:rPr>
                      <w:rFonts w:ascii="仿宋_GB2312" w:hAnsi="仿宋_GB2312" w:cs="仿宋_GB2312" w:eastAsia="仿宋_GB2312"/>
                      <w:sz w:val="24"/>
                    </w:rPr>
                    <w:t>通道：8路；</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串口通道：I/O输入信号：电平信号：高电平为“1”：+2.0V～30V，低电平为“0”：0～+1.0V；；</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主机电压：≤30V；</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主机电流：100mA；</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防雷防护：集电极开漏输出，最大负载：电压：30V，电流：100mA，防护参数：串口：500W电气防护，电源：500W雷击浪涌，网口：2KV电磁隔离保护；</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独有具有防接反功能，额定功率＜1.5W， 环境要求 工作温度-40℃～80℃ 工作湿度≤95％RH1.输入电压:AC90~260V 50-60Hz；</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辅机电源；</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输出电压:DC12V±15%；</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输出电流:I(Max)=5A；</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功能：</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10.1</w:t>
                  </w:r>
                  <w:r>
                    <w:rPr>
                      <w:rFonts w:ascii="仿宋_GB2312" w:hAnsi="仿宋_GB2312" w:cs="仿宋_GB2312" w:eastAsia="仿宋_GB2312"/>
                      <w:sz w:val="24"/>
                    </w:rPr>
                    <w:t>网络信号转换为开关量信号</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10.2</w:t>
                  </w:r>
                  <w:r>
                    <w:rPr>
                      <w:rFonts w:ascii="仿宋_GB2312" w:hAnsi="仿宋_GB2312" w:cs="仿宋_GB2312" w:eastAsia="仿宋_GB2312"/>
                      <w:sz w:val="24"/>
                    </w:rPr>
                    <w:t>设延时控制电路，开锁时间可在0-10秒</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10.3</w:t>
                  </w:r>
                  <w:r>
                    <w:rPr>
                      <w:rFonts w:ascii="仿宋_GB2312" w:hAnsi="仿宋_GB2312" w:cs="仿宋_GB2312" w:eastAsia="仿宋_GB2312"/>
                      <w:sz w:val="24"/>
                    </w:rPr>
                    <w:t>设NC输出，可控制各种类型的电锁</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10.4</w:t>
                  </w:r>
                  <w:r>
                    <w:rPr>
                      <w:rFonts w:ascii="仿宋_GB2312" w:hAnsi="仿宋_GB2312" w:cs="仿宋_GB2312" w:eastAsia="仿宋_GB2312"/>
                      <w:sz w:val="24"/>
                    </w:rPr>
                    <w:t>设开门按钮输入，可直接开启电锁</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10.5</w:t>
                  </w:r>
                  <w:r>
                    <w:rPr>
                      <w:rFonts w:ascii="仿宋_GB2312" w:hAnsi="仿宋_GB2312" w:cs="仿宋_GB2312" w:eastAsia="仿宋_GB2312"/>
                      <w:sz w:val="24"/>
                    </w:rPr>
                    <w:t>其它功能:具备短路保护功能；</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支持三种模式：（正常（外信号或钥匙，内信号）；应急模式（外钥匙，内长开）；突发模式（内外长开））</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产品支持加入的继电器、开关电源配合原有门禁电源一起使用。</w:t>
                  </w:r>
                </w:p>
              </w:tc>
            </w:tr>
            <w:tr>
              <w:tc>
                <w:tcPr>
                  <w:tcW w:type="dxa" w:w="186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27</w:t>
                  </w:r>
                </w:p>
              </w:tc>
              <w:tc>
                <w:tcPr>
                  <w:tcW w:type="dxa" w:w="186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应急锁</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锁体接口：SM4P插头【配对接头】；</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锁体工作电压：DC11~13V【额定DC12V】；</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锁体开锁信号：加电开锁【L+，L-，12V瞬间电压开锁信号】；</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锁体上锁方式：压入斜舌再弹出后，伸出多锁点；</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锁体材质：全钢。</w:t>
                  </w:r>
                </w:p>
              </w:tc>
            </w:tr>
            <w:tr>
              <w:tc>
                <w:tcPr>
                  <w:tcW w:type="dxa" w:w="1866"/>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28</w:t>
                  </w:r>
                </w:p>
              </w:tc>
              <w:tc>
                <w:tcPr>
                  <w:tcW w:type="dxa" w:w="1866"/>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布防控制器</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外观材质：PC料；</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产品带夜光；</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产品工艺：纯铜触点；</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适用范围：标准门禁出门按钮；</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防水等级≥IP54；</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操作温度：-20℃~55℃；</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使用寿命≥100万次机械使用寿命；</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最大电流≤3A/48V DC；</w:t>
                  </w:r>
                </w:p>
              </w:tc>
            </w:tr>
            <w:tr>
              <w:tc>
                <w:tcPr>
                  <w:tcW w:type="dxa" w:w="1866"/>
                  <w:vMerge/>
                  <w:tcBorders>
                    <w:top w:val="none" w:color="000000" w:sz="4"/>
                    <w:left w:val="single" w:color="000000" w:sz="4"/>
                    <w:bottom w:val="none" w:color="000000" w:sz="4"/>
                    <w:right w:val="single" w:color="000000" w:sz="4"/>
                  </w:tcBorders>
                </w:tcPr>
                <w:p/>
              </w:tc>
              <w:tc>
                <w:tcPr>
                  <w:tcW w:type="dxa" w:w="1866"/>
                  <w:vMerge/>
                  <w:tcBorders>
                    <w:top w:val="non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接点说明：NO COM；</w:t>
                  </w:r>
                </w:p>
              </w:tc>
            </w:tr>
            <w:tr>
              <w:tc>
                <w:tcPr>
                  <w:tcW w:type="dxa" w:w="1866"/>
                  <w:vMerge w:val="restart"/>
                  <w:tcBorders>
                    <w:top w:val="single" w:color="000000" w:sz="4"/>
                    <w:left w:val="singl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29</w:t>
                  </w:r>
                </w:p>
              </w:tc>
              <w:tc>
                <w:tcPr>
                  <w:tcW w:type="dxa" w:w="1866"/>
                  <w:vMerge w:val="restart"/>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网络摄像机</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产品功能：全彩、大光圈、日夜转换，宽动态， 背光补偿，强光抑制，3D数字降噪</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产品外形：半球</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成像色彩：彩色</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硬件性能：成像器件≤1/1.8英寸 Progressive Scan CMOS；有效像素≥400万</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镜头参数 ：水平视场角≥88.7°，垂直视场角≥44.7°，对角视场角≥107.5°</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最低照度 ：</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彩色：0.0005 Lux@（F1.0，AGC ON）, 0Lux with Light</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电子快门：1/3-1/100000s</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动态侦测：移动侦测，越界侦测，域入侵侦测</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分辨率不低于：2560×1440</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压缩格式</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主码流：H.265/H.264</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子码流：H.265/H.264/MJPEG</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视频帧率50 Hz：25 fps（2560×1440，1920×1080，1280×720）</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压缩码率</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视频：32Kbps-8Mbps</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音频：64 Kbps（G.711 ulaw/G.711 alaw）/16 Kbps（G.722.1）/16 Kbps（G.726）/32-160 Kbps（MP2L2）/16-64 Kbps（AAC）</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接口参数</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网络接口：1个RJ45 10 M/100 M自适应以太网口</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其它参数</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支持的网络协议：TCP/IP，ICMP，HTTP，FTP，DHCP，DNS，RTP，RTSP，RTCP，NTP，SMTP，IGMP，QoS，UDP，Bonjour，SSL/TLS，HTTPS，DDNS，UPnP，802.1x，IPv6</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防护等级：不低于IP66</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电源电压：DC：12 V，0.42 A</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最大功耗：5W PoE：(802.3af，36 V to 57 V），0.18 A to 0.12 A</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最大功耗：6.5 W</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安装方式：吊装</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环境温度：-30-60℃纠错</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环境湿度：湿度小于95%（无凝结）</w:t>
                  </w:r>
                </w:p>
              </w:tc>
            </w:tr>
            <w:tr>
              <w:tc>
                <w:tcPr>
                  <w:tcW w:type="dxa" w:w="1866"/>
                  <w:vMerge w:val="restart"/>
                  <w:tcBorders>
                    <w:top w:val="single" w:color="000000" w:sz="4"/>
                    <w:left w:val="singl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30</w:t>
                  </w:r>
                </w:p>
              </w:tc>
              <w:tc>
                <w:tcPr>
                  <w:tcW w:type="dxa" w:w="1866"/>
                  <w:vMerge w:val="restart"/>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泛智能超脑设备</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视频参数</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压缩标准：H.265压缩</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视频分辨率：3840*2160/30Hz，2560*1440/60Hz，1920*1080/60Hz，1600*1200/60Hz，1280*1024/60Hz，1280*720/60Hz，1204*768/60Hz</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视频制式</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视频解码格式：H.265，Smart265，H.264，Smart264</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图像质量</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预览分屏：1/4/6/8/9/16/25/32/36画面</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录像管理</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录像方式：手动录像，定时录像，时间录像，移动侦测录像，报警录像，动测或报警录像，动测且报警录像</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录像帧率  8MP/7MP/6MP/5MP/4MP/3MP/1080p/UXGA/720p/VGA/4CIF/DCIF/2CIF/CIF/QCIF</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录像回放：即时回放，常规回放，时间回放，标签回放，智能回访，外部文件回访，日志回访</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备份方式：常规备份，时间备份，录像剪辑备份</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6.I/O</w:t>
                  </w:r>
                  <w:r>
                    <w:rPr>
                      <w:rFonts w:ascii="仿宋_GB2312" w:hAnsi="仿宋_GB2312" w:cs="仿宋_GB2312" w:eastAsia="仿宋_GB2312"/>
                      <w:sz w:val="24"/>
                    </w:rPr>
                    <w:t>接口</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视频输入≥32路</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视频输出：1个HDMI接口，1个VGA接口</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音频输出：1路，RCA接口（线性电平，阻抗：1KΩ）</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其它接口：8个SATA接口，2个RJ45接口，1个RS-485接口，1个RS-232接口，2个USB2.0，1个USB3.0，16个报警输入，4个报警输出</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其它参数</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抓图功能：手动</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语音对讲：1个RCA接口（电平：2.0Vp-p，阻抗：1kΩ）</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网络协议：IPv6，UPnP（即插即用），NTP（网络校时），SADP（设备网络搜索），PPPoE（拨号上网），DHCP（自动获取IP地址）</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本地存储≥8TB</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网络输入带宽≥256Mbps</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网络输出带宽≥160Mbps</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视频解码能力≥8*1080P</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视频同步回放≥16</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音频解码格式：G.711ulaw，G.711alaw，G.7222，G.726，AAC</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POE</w:t>
                  </w:r>
                  <w:r>
                    <w:rPr>
                      <w:rFonts w:ascii="仿宋_GB2312" w:hAnsi="仿宋_GB2312" w:cs="仿宋_GB2312" w:eastAsia="仿宋_GB2312"/>
                      <w:sz w:val="24"/>
                    </w:rPr>
                    <w:t>标准：IEEE 802.af/at</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POE</w:t>
                  </w:r>
                  <w:r>
                    <w:rPr>
                      <w:rFonts w:ascii="仿宋_GB2312" w:hAnsi="仿宋_GB2312" w:cs="仿宋_GB2312" w:eastAsia="仿宋_GB2312"/>
                      <w:sz w:val="24"/>
                    </w:rPr>
                    <w:t>输出功率≤200W</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其它特点：同步回放，全网穿透，远程访问，全天录像</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电源电压≤AC 220V</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电源功率≥200W</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电源功率≥200W</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环境温度： -10℃~+55℃</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环境湿度：10%~90%</w:t>
                  </w:r>
                </w:p>
              </w:tc>
            </w:tr>
            <w:tr>
              <w:tc>
                <w:tcPr>
                  <w:tcW w:type="dxa" w:w="1866"/>
                  <w:vMerge w:val="restart"/>
                  <w:tcBorders>
                    <w:top w:val="single" w:color="000000" w:sz="4"/>
                    <w:left w:val="single" w:color="000000" w:sz="4"/>
                    <w:bottom w:val="non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31</w:t>
                  </w:r>
                </w:p>
              </w:tc>
              <w:tc>
                <w:tcPr>
                  <w:tcW w:type="dxa" w:w="1866"/>
                  <w:vMerge w:val="restart"/>
                  <w:tcBorders>
                    <w:top w:val="single" w:color="000000" w:sz="4"/>
                    <w:left w:val="none" w:color="000000" w:sz="4"/>
                    <w:bottom w:val="non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监控专用硬盘</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容量（GB）≥8000</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接口：SATA3.0</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转速（rpm）≥7200</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传输速率≥210MB/s</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缓存≥256MB</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工作温度：5-70℃</w:t>
                  </w:r>
                </w:p>
              </w:tc>
            </w:tr>
            <w:tr>
              <w:tc>
                <w:tcPr>
                  <w:tcW w:type="dxa" w:w="1866"/>
                  <w:vMerge/>
                  <w:tcBorders>
                    <w:top w:val="single" w:color="000000" w:sz="4"/>
                    <w:left w:val="single" w:color="000000" w:sz="4"/>
                    <w:bottom w:val="none" w:color="000000" w:sz="4"/>
                    <w:right w:val="single" w:color="000000" w:sz="4"/>
                  </w:tcBorders>
                </w:tcPr>
                <w:p/>
              </w:tc>
              <w:tc>
                <w:tcPr>
                  <w:tcW w:type="dxa" w:w="1866"/>
                  <w:vMerge/>
                  <w:tcBorders>
                    <w:top w:val="single" w:color="000000" w:sz="4"/>
                    <w:left w:val="none" w:color="000000" w:sz="4"/>
                    <w:bottom w:val="non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存储温度 ：-40-70℃</w:t>
                  </w:r>
                </w:p>
              </w:tc>
            </w:tr>
            <w:tr>
              <w:tc>
                <w:tcPr>
                  <w:tcW w:type="dxa" w:w="186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32</w:t>
                  </w:r>
                </w:p>
              </w:tc>
              <w:tc>
                <w:tcPr>
                  <w:tcW w:type="dxa" w:w="186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红外防盗传感器</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采用 8-bit 低功耗 CMOS 处理器；</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具有自动温度补偿功能；</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抗 RFI 干扰：20~1000MHZ；</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三种报警延时输出可选 ；</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传感器类型：双元热释红外传感器；</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报警延时：30s、10s、5s 输出可选 （报警持续时间）；</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延时报警：软件设置 （发生报警的延时）；</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安装方式：吸顶；</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安装高度：2.5~6m；</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探测范围≥直径 6m(安装高度 3.6m 时)；</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探测角度≥360°；</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信号输出：RS485；</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通信协议：Modbus-RTU5；</w:t>
                  </w:r>
                </w:p>
              </w:tc>
            </w:tr>
            <w:tr>
              <w:tc>
                <w:tcPr>
                  <w:tcW w:type="dxa" w:w="1866"/>
                  <w:vMerge/>
                  <w:tcBorders>
                    <w:top w:val="single" w:color="000000" w:sz="4"/>
                    <w:left w:val="single" w:color="000000" w:sz="4"/>
                    <w:bottom w:val="single" w:color="000000" w:sz="4"/>
                    <w:right w:val="single" w:color="000000" w:sz="4"/>
                  </w:tcBorders>
                </w:tcPr>
                <w:p/>
              </w:tc>
              <w:tc>
                <w:tcPr>
                  <w:tcW w:type="dxa" w:w="1866"/>
                  <w:vMerge/>
                  <w:tcBorders>
                    <w:top w:val="singl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与平台对接使用；</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33</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音频扩音器</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额定功率≥20W；</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输入电压≤70/100V ；</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灵敏度≥ 88dB；</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频响范围≥100-20KHz；</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外观尺寸≤205*145mm；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开孔尺寸≤Φ170mm；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重量≤1.7Kg。</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34</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应急切换控制器</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结构：塑料面板；</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性能：最大耐电流1.25A，电压250V；</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输出：常开；</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类型：适合埋入式电器盒使用；</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尺寸≤86*86mm，安装后露出13mm</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重量≤0.07kg；</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35</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档案推车</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1.W850mm*D390mm*H900mm</w:t>
                  </w:r>
                  <w:r>
                    <w:rPr>
                      <w:rFonts w:ascii="仿宋_GB2312" w:hAnsi="仿宋_GB2312" w:cs="仿宋_GB2312" w:eastAsia="仿宋_GB2312"/>
                      <w:sz w:val="24"/>
                    </w:rPr>
                    <w:t>；</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采用一级冷轧钢板焊接而成；</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底部万向轮可锁定，踩踏书梯会与地面自动接触以锁定书梯移动；</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整体美观大方；</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单层称重可达50KG以上。</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36</w:t>
                  </w:r>
                </w:p>
              </w:tc>
              <w:tc>
                <w:tcPr>
                  <w:tcW w:type="dxa" w:w="186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档案梯</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1.W400mm*D650mm*H1000mm</w:t>
                  </w:r>
                  <w:r>
                    <w:rPr>
                      <w:rFonts w:ascii="仿宋_GB2312" w:hAnsi="仿宋_GB2312" w:cs="仿宋_GB2312" w:eastAsia="仿宋_GB2312"/>
                      <w:sz w:val="24"/>
                    </w:rPr>
                    <w:t>；</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采用一级冷轧钢板焊接而成；</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底部万向轮可锁定，踩踏书梯会与地面自动接触以锁定书梯移动；</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整体美观大方；</w:t>
                  </w:r>
                </w:p>
              </w:tc>
            </w:tr>
            <w:tr>
              <w:tc>
                <w:tcPr>
                  <w:tcW w:type="dxa" w:w="1866"/>
                  <w:vMerge/>
                  <w:tcBorders>
                    <w:top w:val="none" w:color="000000" w:sz="4"/>
                    <w:left w:val="single" w:color="000000" w:sz="4"/>
                    <w:bottom w:val="single" w:color="000000" w:sz="4"/>
                    <w:right w:val="single" w:color="000000" w:sz="4"/>
                  </w:tcBorders>
                </w:tcPr>
                <w:p/>
              </w:tc>
              <w:tc>
                <w:tcPr>
                  <w:tcW w:type="dxa" w:w="1866"/>
                  <w:vMerge/>
                  <w:tcBorders>
                    <w:top w:val="none" w:color="000000" w:sz="4"/>
                    <w:left w:val="non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承重可达100KG以上。</w:t>
                  </w:r>
                </w:p>
              </w:tc>
            </w:tr>
          </w:tbl>
          <w:p>
            <w:pPr>
              <w:pStyle w:val="null3"/>
              <w:jc w:val="left"/>
            </w:pPr>
            <w:r>
              <w:rPr>
                <w:rFonts w:ascii="仿宋_GB2312" w:hAnsi="仿宋_GB2312" w:cs="仿宋_GB2312" w:eastAsia="仿宋_GB2312"/>
                <w:sz w:val="32"/>
                <w:b/>
              </w:rPr>
              <w:t>三、装饰装修部分（见附件工程量清单）</w:t>
            </w:r>
          </w:p>
          <w:p>
            <w:pPr>
              <w:pStyle w:val="null3"/>
              <w:jc w:val="left"/>
            </w:pPr>
            <w:r>
              <w:rPr>
                <w:rFonts w:ascii="仿宋_GB2312" w:hAnsi="仿宋_GB2312" w:cs="仿宋_GB2312" w:eastAsia="仿宋_GB2312"/>
              </w:rPr>
              <w:t xml:space="preserve"> </w:t>
            </w:r>
          </w:p>
          <w:p>
            <w:pPr>
              <w:pStyle w:val="null3"/>
              <w:ind w:firstLine="480"/>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成本补偿和风险分担约定</w:t>
            </w:r>
          </w:p>
        </w:tc>
        <w:tc>
          <w:tcPr>
            <w:tcW w:type="dxa" w:w="5814"/>
          </w:tcPr>
          <w:p>
            <w:pPr>
              <w:pStyle w:val="null3"/>
              <w:jc w:val="left"/>
            </w:pPr>
            <w:r>
              <w:rPr>
                <w:rFonts w:ascii="仿宋_GB2312" w:hAnsi="仿宋_GB2312" w:cs="仿宋_GB2312" w:eastAsia="仿宋_GB2312"/>
                <w:sz w:val="21"/>
                <w:color w:val="000000"/>
              </w:rPr>
              <w:t>投标人对其提供产品的使用和操作应尽培训义务。投标人应提供对采购人的基本免费</w:t>
            </w:r>
            <w:r>
              <w:rPr>
                <w:rFonts w:ascii="仿宋_GB2312" w:hAnsi="仿宋_GB2312" w:cs="仿宋_GB2312" w:eastAsia="仿宋_GB2312"/>
                <w:sz w:val="21"/>
                <w:color w:val="000000"/>
              </w:rPr>
              <w:t>培训，使采购人使用人员能够正常操作。</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设备联调</w:t>
            </w:r>
          </w:p>
        </w:tc>
        <w:tc>
          <w:tcPr>
            <w:tcW w:type="dxa" w:w="5814"/>
          </w:tcPr>
          <w:p>
            <w:pPr>
              <w:pStyle w:val="null3"/>
              <w:jc w:val="left"/>
            </w:pPr>
            <w:r>
              <w:rPr>
                <w:rFonts w:ascii="仿宋_GB2312" w:hAnsi="仿宋_GB2312" w:cs="仿宋_GB2312" w:eastAsia="仿宋_GB2312"/>
                <w:sz w:val="21"/>
                <w:color w:val="000000"/>
              </w:rPr>
              <w:t>将不同的设备或系统连接在一起，并进行一系列的测试和验证，以确保它们之间的接口正确，数据传输稳定可靠，</w:t>
            </w:r>
            <w:r>
              <w:rPr>
                <w:rFonts w:ascii="仿宋_GB2312" w:hAnsi="仿宋_GB2312" w:cs="仿宋_GB2312" w:eastAsia="仿宋_GB2312"/>
                <w:sz w:val="21"/>
                <w:color w:val="000000"/>
              </w:rPr>
              <w:t>以及整体功能达到预期目标。设备联调通常涉及设备的组合、调试和优化，它可以在设备开发、安装和运行阶段进行。</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城建、暖通业务割接</w:t>
            </w:r>
          </w:p>
        </w:tc>
        <w:tc>
          <w:tcPr>
            <w:tcW w:type="dxa" w:w="5814"/>
          </w:tcPr>
          <w:p>
            <w:pPr>
              <w:pStyle w:val="null3"/>
              <w:jc w:val="left"/>
            </w:pPr>
            <w:r>
              <w:rPr>
                <w:rFonts w:ascii="仿宋_GB2312" w:hAnsi="仿宋_GB2312" w:cs="仿宋_GB2312" w:eastAsia="仿宋_GB2312"/>
                <w:sz w:val="21"/>
                <w:color w:val="000000"/>
              </w:rPr>
              <w:t>对原有系统或设备的详细评估和测试，确保原有系统的正常运行，并制定详细的割接计划和操作流程。在</w:t>
            </w:r>
            <w:r>
              <w:rPr>
                <w:rFonts w:ascii="仿宋_GB2312" w:hAnsi="仿宋_GB2312" w:cs="仿宋_GB2312" w:eastAsia="仿宋_GB2312"/>
                <w:sz w:val="21"/>
                <w:color w:val="000000"/>
              </w:rPr>
              <w:t>割接过程中，需要确保割接操作的准确性和安全性，避免对原有系统造成影响或损失。同时，在割接完成后，需要进行新系统</w:t>
            </w:r>
            <w:r>
              <w:rPr>
                <w:rFonts w:ascii="仿宋_GB2312" w:hAnsi="仿宋_GB2312" w:cs="仿宋_GB2312" w:eastAsia="仿宋_GB2312"/>
                <w:sz w:val="21"/>
                <w:color w:val="000000"/>
              </w:rPr>
              <w:t>的测试和验证，确保新系统的稳定性和可靠性，并对原有系统进行备份和保护，以应对可能出现的问题和故障。城建业务、暖</w:t>
            </w:r>
            <w:r>
              <w:rPr>
                <w:rFonts w:ascii="仿宋_GB2312" w:hAnsi="仿宋_GB2312" w:cs="仿宋_GB2312" w:eastAsia="仿宋_GB2312"/>
                <w:sz w:val="21"/>
                <w:color w:val="000000"/>
              </w:rPr>
              <w:t>通割接需要由专业的城建业务人员和技术人员进行操作和管理，以确保割接的顺利完成和系统的正常运行。在进行城建、暖通</w:t>
            </w:r>
            <w:r>
              <w:rPr>
                <w:rFonts w:ascii="仿宋_GB2312" w:hAnsi="仿宋_GB2312" w:cs="仿宋_GB2312" w:eastAsia="仿宋_GB2312"/>
                <w:sz w:val="21"/>
                <w:color w:val="000000"/>
              </w:rPr>
              <w:t>业务割接时，需要充分考虑原有系统和设备的性能、功能、数据等方面的因素，并制定相应的割接方案和操作流程，以确保割</w:t>
            </w:r>
            <w:r>
              <w:rPr>
                <w:rFonts w:ascii="仿宋_GB2312" w:hAnsi="仿宋_GB2312" w:cs="仿宋_GB2312" w:eastAsia="仿宋_GB2312"/>
                <w:sz w:val="21"/>
                <w:color w:val="000000"/>
              </w:rPr>
              <w:t>接的准确性和安全性。</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老软件系统业务对接</w:t>
            </w:r>
          </w:p>
        </w:tc>
        <w:tc>
          <w:tcPr>
            <w:tcW w:type="dxa" w:w="5814"/>
          </w:tcPr>
          <w:p>
            <w:pPr>
              <w:pStyle w:val="null3"/>
              <w:jc w:val="left"/>
            </w:pPr>
            <w:r>
              <w:rPr>
                <w:rFonts w:ascii="仿宋_GB2312" w:hAnsi="仿宋_GB2312" w:cs="仿宋_GB2312" w:eastAsia="仿宋_GB2312"/>
                <w:sz w:val="21"/>
                <w:color w:val="000000"/>
              </w:rPr>
              <w:t>了解老软件系统的业务逻辑和数据结构，包括软件系统的功能、数据流程以及</w:t>
            </w:r>
            <w:r>
              <w:rPr>
                <w:rFonts w:ascii="仿宋_GB2312" w:hAnsi="仿宋_GB2312" w:cs="仿宋_GB2312" w:eastAsia="仿宋_GB2312"/>
                <w:sz w:val="21"/>
                <w:color w:val="000000"/>
              </w:rPr>
              <w:t>数据处理方式等。 根据新业务需求，设计新软件系统的业务逻辑和数据结构，确保新系统能够与老系统顺畅地对接。 开发与</w:t>
            </w:r>
            <w:r>
              <w:rPr>
                <w:rFonts w:ascii="仿宋_GB2312" w:hAnsi="仿宋_GB2312" w:cs="仿宋_GB2312" w:eastAsia="仿宋_GB2312"/>
                <w:sz w:val="21"/>
                <w:color w:val="000000"/>
              </w:rPr>
              <w:t>老系统的对接</w:t>
            </w:r>
            <w:r>
              <w:rPr>
                <w:rFonts w:ascii="仿宋_GB2312" w:hAnsi="仿宋_GB2312" w:cs="仿宋_GB2312" w:eastAsia="仿宋_GB2312"/>
                <w:sz w:val="21"/>
                <w:color w:val="000000"/>
              </w:rPr>
              <w:t>接</w:t>
            </w:r>
            <w:r>
              <w:rPr>
                <w:rFonts w:ascii="仿宋_GB2312" w:hAnsi="仿宋_GB2312" w:cs="仿宋_GB2312" w:eastAsia="仿宋_GB2312"/>
                <w:sz w:val="21"/>
                <w:color w:val="000000"/>
              </w:rPr>
              <w:t>口，包括数据传输接口、数据转换接口、数据同步接口等，确保新老系统之间的数据能够顺利传输和转换。</w:t>
            </w:r>
            <w:r>
              <w:rPr>
                <w:rFonts w:ascii="仿宋_GB2312" w:hAnsi="仿宋_GB2312" w:cs="仿宋_GB2312" w:eastAsia="仿宋_GB2312"/>
                <w:sz w:val="21"/>
                <w:color w:val="000000"/>
              </w:rPr>
              <w:t>测试新软件系统与老系统的对接效果，包括数据传输的正确性、业务处理的正确性以及对接接口的稳定性等。在新软件系统</w:t>
            </w:r>
            <w:r>
              <w:rPr>
                <w:rFonts w:ascii="仿宋_GB2312" w:hAnsi="仿宋_GB2312" w:cs="仿宋_GB2312" w:eastAsia="仿宋_GB2312"/>
                <w:sz w:val="21"/>
                <w:color w:val="000000"/>
              </w:rPr>
              <w:t>正式上线后，定期检查对接接口的运行情况，及时处理出现的问题，确保对接接口的稳定性和可用性。</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确保数据安全</w:t>
            </w:r>
          </w:p>
        </w:tc>
        <w:tc>
          <w:tcPr>
            <w:tcW w:type="dxa" w:w="5814"/>
          </w:tcPr>
          <w:p>
            <w:pPr>
              <w:pStyle w:val="null3"/>
              <w:jc w:val="left"/>
            </w:pPr>
            <w:r>
              <w:rPr>
                <w:rFonts w:ascii="仿宋_GB2312" w:hAnsi="仿宋_GB2312" w:cs="仿宋_GB2312" w:eastAsia="仿宋_GB2312"/>
                <w:sz w:val="21"/>
                <w:color w:val="000000"/>
              </w:rPr>
              <w:t>供应商在项目集成</w:t>
            </w:r>
            <w:r>
              <w:rPr>
                <w:rFonts w:ascii="仿宋_GB2312" w:hAnsi="仿宋_GB2312" w:cs="仿宋_GB2312" w:eastAsia="仿宋_GB2312"/>
                <w:sz w:val="21"/>
                <w:color w:val="000000"/>
              </w:rPr>
              <w:t>过程中，须落实相关的保密政策，确保数据安全。</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合同其他条款</w:t>
            </w:r>
          </w:p>
        </w:tc>
        <w:tc>
          <w:tcPr>
            <w:tcW w:type="dxa" w:w="5814"/>
          </w:tcPr>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）培训 投标人对其提供产品的使用和操作应尽培训义务。投标人应提供对采购人的基本免费</w:t>
            </w:r>
            <w:r>
              <w:rPr>
                <w:rFonts w:ascii="仿宋_GB2312" w:hAnsi="仿宋_GB2312" w:cs="仿宋_GB2312" w:eastAsia="仿宋_GB2312"/>
                <w:sz w:val="19"/>
                <w:color w:val="000000"/>
              </w:rPr>
              <w:t>培训，使采购人使用人员能够正常操作。</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）附件、图纸及包装要求 所有设备按照制造商规定的产品包装和随机标准附件</w:t>
            </w:r>
            <w:r>
              <w:rPr>
                <w:rFonts w:ascii="仿宋_GB2312" w:hAnsi="仿宋_GB2312" w:cs="仿宋_GB2312" w:eastAsia="仿宋_GB2312"/>
                <w:sz w:val="19"/>
                <w:color w:val="000000"/>
              </w:rPr>
              <w:t>为准。</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）其他说明要求 设备安装完成后，须对设备进行运行测试和功能调整。</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工程量清单内容响应情况</w:t>
            </w:r>
          </w:p>
        </w:tc>
        <w:tc>
          <w:tcPr>
            <w:tcW w:type="dxa" w:w="5814"/>
          </w:tcPr>
          <w:p>
            <w:pPr>
              <w:pStyle w:val="null3"/>
              <w:spacing w:after="195"/>
              <w:jc w:val="both"/>
            </w:pPr>
            <w:r>
              <w:rPr>
                <w:rFonts w:ascii="仿宋_GB2312" w:hAnsi="仿宋_GB2312" w:cs="仿宋_GB2312" w:eastAsia="仿宋_GB2312"/>
                <w:sz w:val="21"/>
              </w:rPr>
              <w:t>供应商应</w:t>
            </w:r>
            <w:r>
              <w:rPr>
                <w:rFonts w:ascii="仿宋_GB2312" w:hAnsi="仿宋_GB2312" w:cs="仿宋_GB2312" w:eastAsia="仿宋_GB2312"/>
                <w:sz w:val="21"/>
              </w:rPr>
              <w:t>完全响应</w:t>
            </w:r>
            <w:r>
              <w:rPr>
                <w:rFonts w:ascii="仿宋_GB2312" w:hAnsi="仿宋_GB2312" w:cs="仿宋_GB2312" w:eastAsia="仿宋_GB2312"/>
                <w:sz w:val="21"/>
              </w:rPr>
              <w:t>工程量清单中改造项目的所有内容，供应商将在签订合同前根据报价另外制作工程量清单交给采购人。</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巴中市自然资源和规划局城建档案馆库房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1、合同签订后，达到付款条件起5日内，据实情况说明为预付合同金额的40%</w:t>
            </w:r>
          </w:p>
          <w:p>
            <w:pPr>
              <w:pStyle w:val="null3"/>
              <w:jc w:val="left"/>
            </w:pPr>
            <w:r>
              <w:rPr>
                <w:rFonts w:ascii="仿宋_GB2312" w:hAnsi="仿宋_GB2312" w:cs="仿宋_GB2312" w:eastAsia="仿宋_GB2312"/>
              </w:rPr>
              <w:t>2、在项目工作验收合格后，达到付款条件起5日内，据实情况说明为支付总项目合同金额60%款项</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中标人进行室内装饰装修项目工作，需按项目招标要求向采购人提供装饰装修清单及建设图纸，装饰装修材料进场后，采购人需按清单核对材料并确认合格无误后出具阶段验收合格报告。装饰装修项目完毕后，采购人需根据建设要求及可见效果给与项目验收，待全部验收合格后出具装饰装修总体验收合格报告。 2.中标人进行库房标准化建设工作，需按项目招标要求提供硬软件设备及施工。采购人在硬件设备进场时需进行设备型号及参数核对的阶段验收，确认符合标的要求后出具项目阶段验收合格报告。供应商按标的要求把设备实施安装到位，同时提供智慧库房九防一体化系统软件安装、调试及培训。项目所有工作实施完毕后。采购人应根据标的要求对项目功能及使用情况进行验收。合格后出具城建档案馆升级改造项目验收合格报告。</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（1）产品质量保证期 1.投标产品质量保证期达到1年。 2.投标产品属于国家规定“三包”范围的，其产品质量保证期不得低于“三包”规定。 3.投标人的质量保证期承诺优于国家“三包”规定的，按投标人实际承诺执行。 4.投标产品由制造商（指产品生产制造商，或其负责销售、售后服务机构，以下同）负责标准售后服务的。 （2）售后服务内容 1.投标人和制造商在质量保证期内应当为采购人提供以下技术支持和服务： 1.1电话咨询 中标人和制造商应当为采购人提供技术援助电话，解答采购人在使用中遇到的问题，及时为采购人提出解决问题的建议。 1.2现场响应 采购人遇到使用及技术问题，电话咨询不能解决的，中标人和制造商应在3小时内到达现场进行处理，确保产品正常工作；无法在8小时内解决的，应在24小时内提供备用产品，使采购人能够正常使用。 2.质保期外服务要求 2.1质量保证期过后，投标人和制造商应同样提供免费电话咨询服务，并应承诺提供产品上门维护服务。 2.2质量保证期过后，采购人需要继续由原投标人和制造商提供售后服务的，该投标人和制造商应以优惠价格提供售后服务。</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1.在执行本合同中发生的或与本合同有关的争端，双方应通过友好协商解决，经协商在30天内不能达成协议时，应提交项目所在地仲裁委员会仲裁。 2.仲裁裁决应为最终决定，并对双方具有约束力。 3.除另有裁决外，仲裁费应由败诉方负担。 4.在仲裁期间，除正在进行仲裁部分外，合同其他部分继续执行。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说明：以下内容供应商无须响应，按要求执行即可。 1、如有采购产品名称与各供应商所投产品名称存在差异的，而实质则为本项目所采购的产品、且符合本项目技术要求、不影响采购项目实质性要求的，采购活动可继续进行。 2、未明确的参数标准范围的均是最低标准，供应商的报价产品均可优于该标准。3、由于本采购文件采用系统的制式编制，部分内容无法修改和填写，标的名称、标的物所属行业以第三章技术参数与性能指标的要求为准。 4、报价要求说明：本项目以总报价（即设备购置部分+装饰装修部分）作为评审依据，其中:设备购置部分（软件+硬件部分）不能超过控制价703442.4元,装饰装修部分以固定总价方式报价，报价不能超过控制价372970.13元，否则响应文件做无效处理，附件中所提供的工程量清单仅做装饰装修部分的报价依据，供应商应完全响应工程量清单中的所有内容，供应商将在签订合同前根据最终报价另外制作装饰装修部分的报价工程量清单交给采购人。 5、本项目采用多轮报价的，供应商需要上传每轮报价的设备购置部分（软件+硬件部分）单个产品的价格明细及每轮装饰装修部分的总报价，否则响应文件无效。 6、当组成联合体采购时，若要填报中小企业声明函时，当联合体成员为工程施工（装饰装修部分）成员的，中小企业声明函按附件格式单独声明并上传，该声明函的标的名称为：档案库房改造施工，所属行业为：建筑业，并加盖公章，当对设备购置部分填报中小企业声明函时，均需要按照《政府采购促进中小企业发展管理办法》（财库〔2020〕46号）的要求对每个货物生产企业的相关信息都要填写，否则对不符合要求的中小企业声明函不予认可。 7、本项目确定为货物为主的采购项目，当非联合体采购时，供应商若要填报中小企业声明函，可只对货物部分填报中小企业声明函，不再对其中涉及的工程供应商作要求。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政府采购合同中的所有内容。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提供以下之一： ①在项目电子化交易系统中按要求填写《投标（响应）函》完成承诺并进行电子签章； ②可提供2023年度经审计的财务报告（包含审计报告和审计报告中所涉及的财务报表和报表附注，除此之外，审计报告可不再附其他资料）； ③可提供2023年度内部的财务报告（至少包含资产负债表）； ④可提供截至响应文件递交截止日前90日内银行出具的资信证明。 注：提供的证明资料须进行电子签章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联合体</w:t>
            </w:r>
          </w:p>
        </w:tc>
        <w:tc>
          <w:tcPr>
            <w:tcW w:type="dxa" w:w="3322"/>
          </w:tcPr>
          <w:p>
            <w:pPr>
              <w:pStyle w:val="null3"/>
              <w:jc w:val="left"/>
            </w:pPr>
            <w:r>
              <w:rPr>
                <w:rFonts w:ascii="仿宋_GB2312" w:hAnsi="仿宋_GB2312" w:cs="仿宋_GB2312" w:eastAsia="仿宋_GB2312"/>
              </w:rPr>
              <w:t>（1）本项目允许联合体投标，联合体投标须提供联合体协议。 （2）联合体成员不超过两家（含联合体牵头单位和联合体成员单位），本次以信息集成设备货物采购为主，联合体牵头人必须为本次相应的货物供应商。 （3）投标人具备行政主管部门颁发的建筑工程施工总承包三级及以上资质或具备建筑装修装饰工程专业承包二级及以上资质及具备有效的《安全生产许可证》（组成联合体时，联合体一方满足该资质即可）。</w:t>
            </w:r>
          </w:p>
        </w:tc>
        <w:tc>
          <w:tcPr>
            <w:tcW w:type="dxa" w:w="1910"/>
          </w:tcPr>
          <w:p>
            <w:pPr>
              <w:pStyle w:val="null3"/>
              <w:jc w:val="left"/>
            </w:pPr>
            <w:r>
              <w:rPr>
                <w:rFonts w:ascii="仿宋_GB2312" w:hAnsi="仿宋_GB2312" w:cs="仿宋_GB2312" w:eastAsia="仿宋_GB2312"/>
              </w:rPr>
              <w:t>联合体协议模板（参考）,投标（响应）函,特殊资格要求证明材料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对采购文件中技术要求的响应情况进行审查</w:t>
            </w:r>
          </w:p>
        </w:tc>
        <w:tc>
          <w:tcPr>
            <w:tcW w:type="dxa" w:w="3322"/>
          </w:tcPr>
          <w:p>
            <w:pPr>
              <w:pStyle w:val="null3"/>
              <w:jc w:val="left"/>
            </w:pPr>
            <w:r>
              <w:rPr>
                <w:rFonts w:ascii="仿宋_GB2312" w:hAnsi="仿宋_GB2312" w:cs="仿宋_GB2312" w:eastAsia="仿宋_GB2312"/>
              </w:rPr>
              <w:t>对采购文件中技术要求的响应情况进行审查</w:t>
            </w:r>
          </w:p>
        </w:tc>
        <w:tc>
          <w:tcPr>
            <w:tcW w:type="dxa" w:w="1910"/>
          </w:tcPr>
          <w:p>
            <w:pPr>
              <w:pStyle w:val="null3"/>
              <w:jc w:val="left"/>
            </w:pPr>
            <w:r>
              <w:rPr>
                <w:rFonts w:ascii="仿宋_GB2312" w:hAnsi="仿宋_GB2312" w:cs="仿宋_GB2312" w:eastAsia="仿宋_GB2312"/>
              </w:rPr>
              <w:t>供应商认为需要提供的其他证明材料,产品技术参数响应表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对采购文件中服务要求的响应情况进行审查</w:t>
            </w:r>
          </w:p>
        </w:tc>
        <w:tc>
          <w:tcPr>
            <w:tcW w:type="dxa" w:w="3322"/>
          </w:tcPr>
          <w:p>
            <w:pPr>
              <w:pStyle w:val="null3"/>
              <w:jc w:val="left"/>
            </w:pPr>
            <w:r>
              <w:rPr>
                <w:rFonts w:ascii="仿宋_GB2312" w:hAnsi="仿宋_GB2312" w:cs="仿宋_GB2312" w:eastAsia="仿宋_GB2312"/>
              </w:rPr>
              <w:t>对采购文件中服务要求的响应情况进行审查</w:t>
            </w:r>
          </w:p>
        </w:tc>
        <w:tc>
          <w:tcPr>
            <w:tcW w:type="dxa" w:w="1910"/>
          </w:tcPr>
          <w:p>
            <w:pPr>
              <w:pStyle w:val="null3"/>
              <w:jc w:val="left"/>
            </w:pPr>
            <w:r>
              <w:rPr>
                <w:rFonts w:ascii="仿宋_GB2312" w:hAnsi="仿宋_GB2312" w:cs="仿宋_GB2312" w:eastAsia="仿宋_GB2312"/>
              </w:rPr>
              <w:t>服务要求应答表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对采购文件中商务要求的响应情况进行审查</w:t>
            </w:r>
          </w:p>
        </w:tc>
        <w:tc>
          <w:tcPr>
            <w:tcW w:type="dxa" w:w="3322"/>
          </w:tcPr>
          <w:p>
            <w:pPr>
              <w:pStyle w:val="null3"/>
              <w:jc w:val="left"/>
            </w:pPr>
            <w:r>
              <w:rPr>
                <w:rFonts w:ascii="仿宋_GB2312" w:hAnsi="仿宋_GB2312" w:cs="仿宋_GB2312" w:eastAsia="仿宋_GB2312"/>
              </w:rPr>
              <w:t>对采购文件中商务要求的响应情况进行审查</w:t>
            </w:r>
          </w:p>
        </w:tc>
        <w:tc>
          <w:tcPr>
            <w:tcW w:type="dxa" w:w="1910"/>
          </w:tcPr>
          <w:p>
            <w:pPr>
              <w:pStyle w:val="null3"/>
              <w:jc w:val="left"/>
            </w:pPr>
            <w:r>
              <w:rPr>
                <w:rFonts w:ascii="仿宋_GB2312" w:hAnsi="仿宋_GB2312" w:cs="仿宋_GB2312" w:eastAsia="仿宋_GB2312"/>
              </w:rPr>
              <w:t>商务应答表</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对报价情况进行审查</w:t>
            </w:r>
          </w:p>
        </w:tc>
        <w:tc>
          <w:tcPr>
            <w:tcW w:type="dxa" w:w="3322"/>
          </w:tcPr>
          <w:p>
            <w:pPr>
              <w:pStyle w:val="null3"/>
              <w:jc w:val="left"/>
            </w:pPr>
            <w:r>
              <w:rPr>
                <w:rFonts w:ascii="仿宋_GB2312" w:hAnsi="仿宋_GB2312" w:cs="仿宋_GB2312" w:eastAsia="仿宋_GB2312"/>
              </w:rPr>
              <w:t>对报价情况进行审查</w:t>
            </w:r>
          </w:p>
        </w:tc>
        <w:tc>
          <w:tcPr>
            <w:tcW w:type="dxa" w:w="1910"/>
          </w:tcPr>
          <w:p>
            <w:pPr>
              <w:pStyle w:val="null3"/>
              <w:jc w:val="left"/>
            </w:pPr>
            <w:r>
              <w:rPr>
                <w:rFonts w:ascii="仿宋_GB2312" w:hAnsi="仿宋_GB2312" w:cs="仿宋_GB2312" w:eastAsia="仿宋_GB2312"/>
              </w:rPr>
              <w:t>报价一览表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参数/功能要求</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参数/功能要求</w:t>
            </w:r>
          </w:p>
        </w:tc>
        <w:tc>
          <w:tcPr>
            <w:tcW w:type="dxa" w:w="2575"/>
          </w:tcPr>
          <w:p>
            <w:pPr>
              <w:pStyle w:val="null3"/>
              <w:jc w:val="left"/>
            </w:pPr>
            <w:r>
              <w:rPr>
                <w:rFonts w:ascii="仿宋_GB2312" w:hAnsi="仿宋_GB2312" w:cs="仿宋_GB2312" w:eastAsia="仿宋_GB2312"/>
              </w:rPr>
              <w:t>完全符合采购文件“技术参数/功能要求”，没有负偏离得满分，带▲为重要参数，共15分。出现一项负偏离的扣1分，其他参数，共15分，每有一项负偏离的扣（15÷其他参数总数量）分，扣完为止。 注：以有最低数字编号等级的为一条参数。</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供应商认为需要提供的其他证明材料</w:t>
            </w:r>
          </w:p>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应用设计方案</w:t>
            </w:r>
          </w:p>
        </w:tc>
        <w:tc>
          <w:tcPr>
            <w:tcW w:type="dxa" w:w="2575"/>
          </w:tcPr>
          <w:p>
            <w:pPr>
              <w:pStyle w:val="null3"/>
              <w:jc w:val="left"/>
            </w:pPr>
            <w:r>
              <w:rPr>
                <w:rFonts w:ascii="仿宋_GB2312" w:hAnsi="仿宋_GB2312" w:cs="仿宋_GB2312" w:eastAsia="仿宋_GB2312"/>
              </w:rPr>
              <w:t>投标人根据建设单位的实际情况提供项目智慧库房应用设计方案，方案须包含：①架构设计；②各子系统的功能模块设计；③各业务系统关联关系；④核心业务流程图；⑤软硬件集成接口设计内容，完整提供上述方案的得满分，缺一项扣2分，每项中有一处具有缺陷（缺陷是指以下任意一种情形：存在项目名称错误、地点区域错误、内容与本项目需求无关、方案内容矛盾或表述前后不一致、仅有框架或标题、适用的标准（方法）错误）的扣1分，扣完为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应用设计方案</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供应商提供的实施方案进行评审，方案包含①项目目标；②建设内容；③组织及措施；④预期效果；⑤进度安排；⑥质量及安全保证措施；⑦培训计划；⑧项目整改；⑨组织验收；⑩运营及维护。完整提供上述方案的得满分，缺一项扣1分，每项中有一处具有缺陷（缺陷是指以下任意一种情形：存在项目名称错误、地点区域错误、内容与本项目需求无关、方案内容矛盾或表述前后不一致、仅有框架或标题、适用的标准（方法）错误）的扣0.5分，扣完为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实施方案</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2021年1月1日以来提供一个类似业绩得3分，每增加一个加2分，最高得5分。（注：提供合同或中标通知书复印件加盖公章。）</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类似业绩</w:t>
            </w:r>
          </w:p>
        </w:tc>
      </w:tr>
      <w:tr>
        <w:tc>
          <w:tcPr>
            <w:tcW w:type="dxa" w:w="831"/>
            <w:vMerge/>
          </w:tcPr>
          <w:p/>
        </w:tc>
        <w:tc>
          <w:tcPr>
            <w:tcW w:type="dxa" w:w="1661"/>
          </w:tcPr>
          <w:p>
            <w:pPr>
              <w:pStyle w:val="null3"/>
              <w:jc w:val="left"/>
            </w:pPr>
            <w:r>
              <w:rPr>
                <w:rFonts w:ascii="仿宋_GB2312" w:hAnsi="仿宋_GB2312" w:cs="仿宋_GB2312" w:eastAsia="仿宋_GB2312"/>
              </w:rPr>
              <w:t>人员</w:t>
            </w:r>
          </w:p>
        </w:tc>
        <w:tc>
          <w:tcPr>
            <w:tcW w:type="dxa" w:w="2575"/>
          </w:tcPr>
          <w:p>
            <w:pPr>
              <w:pStyle w:val="null3"/>
              <w:jc w:val="left"/>
            </w:pPr>
            <w:r>
              <w:rPr>
                <w:rFonts w:ascii="仿宋_GB2312" w:hAnsi="仿宋_GB2312" w:cs="仿宋_GB2312" w:eastAsia="仿宋_GB2312"/>
              </w:rPr>
              <w:t>本项目实施团队的管理及实施人员中： （1）投标人拟投入本项目人员具有建筑智能化工程师证书得1分、副高级及以上工程师证书得2分。未按要求提供得0分。 （2）投标人拟投入本项目人员具有智能化系统集成项目经理（中级或以上）证书、安防系统集成项目经理 (中级或以上)、弱电系统集成项目经理（中级或以上）、具有信息系统项目管理师（中级或以上）提供中级每人得1分，高级每人得2分，最多得6分，未按要求提供得0分。 （3）具备高处作业特种证书，提供1人得1分，最多得1分，未按要求提供得0分。 （4）具备专职安全生产管理人员证书，提供1人得1分，最多得1分，未按要求提供得0分。 注：提供证书证明资料</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人员</w:t>
            </w:r>
          </w:p>
        </w:tc>
      </w:tr>
      <w:tr>
        <w:tc>
          <w:tcPr>
            <w:tcW w:type="dxa" w:w="831"/>
            <w:vMerge/>
          </w:tcPr>
          <w:p/>
        </w:tc>
        <w:tc>
          <w:tcPr>
            <w:tcW w:type="dxa" w:w="1661"/>
          </w:tcPr>
          <w:p>
            <w:pPr>
              <w:pStyle w:val="null3"/>
              <w:jc w:val="left"/>
            </w:pPr>
            <w:r>
              <w:rPr>
                <w:rFonts w:ascii="仿宋_GB2312" w:hAnsi="仿宋_GB2312" w:cs="仿宋_GB2312" w:eastAsia="仿宋_GB2312"/>
              </w:rPr>
              <w:t>节能环保产品</w:t>
            </w:r>
          </w:p>
        </w:tc>
        <w:tc>
          <w:tcPr>
            <w:tcW w:type="dxa" w:w="2575"/>
          </w:tcPr>
          <w:p>
            <w:pPr>
              <w:pStyle w:val="null3"/>
              <w:jc w:val="left"/>
            </w:pPr>
            <w:r>
              <w:rPr>
                <w:rFonts w:ascii="仿宋_GB2312" w:hAnsi="仿宋_GB2312" w:cs="仿宋_GB2312" w:eastAsia="仿宋_GB2312"/>
              </w:rPr>
              <w:t>按优先采购节能环保产品的要求进行评审</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节能环保产品</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本采购包为接受大中型企业与小微企业组成联合体的采购包，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价格扣除计算公式：评审价=最后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报价一览表,中小企业申明函（工程）,中小企业声明函,残疾人福利性单位声明函,监狱企业的证明文件</w:t>
            </w:r>
          </w:p>
        </w:tc>
      </w:tr>
      <w:tr>
        <w:tc>
          <w:tcPr>
            <w:tcW w:type="dxa" w:w="58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最后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采购文件要求中明确的优先采购节能产品，每有一个得0.3分，最多得0.6分，并按采购文件要求提供符合节能产品的认证证书资料。</w:t>
            </w:r>
          </w:p>
        </w:tc>
        <w:tc>
          <w:tcPr>
            <w:tcW w:type="dxa" w:w="2955"/>
          </w:tcPr>
          <w:p>
            <w:pPr>
              <w:pStyle w:val="null3"/>
              <w:jc w:val="left"/>
            </w:pPr>
            <w:r>
              <w:rPr>
                <w:rFonts w:ascii="仿宋_GB2312" w:hAnsi="仿宋_GB2312" w:cs="仿宋_GB2312" w:eastAsia="仿宋_GB2312"/>
              </w:rPr>
              <w:t>节能环保产品</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采购文件要求中明确的采购环境标志产品，每有一个得0.4分，最多得4.4分，并按采购文件要求提供符合优先采购环境标志产品的认证证书资料。</w:t>
              <w:br/>
            </w:r>
          </w:p>
        </w:tc>
        <w:tc>
          <w:tcPr>
            <w:tcW w:type="dxa" w:w="2955"/>
          </w:tcPr>
          <w:p>
            <w:pPr>
              <w:pStyle w:val="null3"/>
              <w:jc w:val="left"/>
            </w:pPr>
            <w:r>
              <w:rPr>
                <w:rFonts w:ascii="仿宋_GB2312" w:hAnsi="仿宋_GB2312" w:cs="仿宋_GB2312" w:eastAsia="仿宋_GB2312"/>
              </w:rPr>
              <w:t>节能环保产品</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详见附件：服务要求应答表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详见附件：特殊资格要求证明材料</w:t>
      </w:r>
    </w:p>
    <w:p>
      <w:pPr>
        <w:pStyle w:val="null3"/>
        <w:ind w:firstLine="960"/>
        <w:jc w:val="left"/>
      </w:pPr>
      <w:r>
        <w:rPr>
          <w:rFonts w:ascii="仿宋_GB2312" w:hAnsi="仿宋_GB2312" w:cs="仿宋_GB2312" w:eastAsia="仿宋_GB2312"/>
        </w:rPr>
        <w:t>详见附件：供应商认为需要提供的其他证明材料</w:t>
      </w:r>
    </w:p>
    <w:p>
      <w:pPr>
        <w:pStyle w:val="null3"/>
        <w:ind w:firstLine="960"/>
        <w:jc w:val="left"/>
      </w:pPr>
      <w:r>
        <w:rPr>
          <w:rFonts w:ascii="仿宋_GB2312" w:hAnsi="仿宋_GB2312" w:cs="仿宋_GB2312" w:eastAsia="仿宋_GB2312"/>
        </w:rPr>
        <w:t>详见附件：应用设计方案</w:t>
      </w:r>
    </w:p>
    <w:p>
      <w:pPr>
        <w:pStyle w:val="null3"/>
        <w:ind w:firstLine="960"/>
        <w:jc w:val="left"/>
      </w:pPr>
      <w:r>
        <w:rPr>
          <w:rFonts w:ascii="仿宋_GB2312" w:hAnsi="仿宋_GB2312" w:cs="仿宋_GB2312" w:eastAsia="仿宋_GB2312"/>
        </w:rPr>
        <w:t>详见附件：实施方案</w:t>
      </w:r>
    </w:p>
    <w:p>
      <w:pPr>
        <w:pStyle w:val="null3"/>
        <w:ind w:firstLine="960"/>
        <w:jc w:val="left"/>
      </w:pPr>
      <w:r>
        <w:rPr>
          <w:rFonts w:ascii="仿宋_GB2312" w:hAnsi="仿宋_GB2312" w:cs="仿宋_GB2312" w:eastAsia="仿宋_GB2312"/>
        </w:rPr>
        <w:t>详见附件：人员</w:t>
      </w:r>
    </w:p>
    <w:p>
      <w:pPr>
        <w:pStyle w:val="null3"/>
        <w:ind w:firstLine="960"/>
        <w:jc w:val="left"/>
      </w:pPr>
      <w:r>
        <w:rPr>
          <w:rFonts w:ascii="仿宋_GB2312" w:hAnsi="仿宋_GB2312" w:cs="仿宋_GB2312" w:eastAsia="仿宋_GB2312"/>
        </w:rPr>
        <w:t>详见附件：类似业绩</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详见附件：中小企业申明函（工程）</w:t>
      </w:r>
    </w:p>
    <w:p>
      <w:pPr>
        <w:pStyle w:val="null3"/>
        <w:ind w:firstLine="960"/>
        <w:jc w:val="left"/>
      </w:pPr>
      <w:r>
        <w:rPr>
          <w:rFonts w:ascii="仿宋_GB2312" w:hAnsi="仿宋_GB2312" w:cs="仿宋_GB2312" w:eastAsia="仿宋_GB2312"/>
        </w:rPr>
        <w:t>详见附件：联合体协议模板（参考）</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（货物类）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二、货物要求</w:t>
      </w:r>
    </w:p>
    <w:p>
      <w:pPr>
        <w:pStyle w:val="null3"/>
        <w:jc w:val="left"/>
      </w:pPr>
      <w:r>
        <w:rPr>
          <w:rFonts w:ascii="仿宋_GB2312" w:hAnsi="仿宋_GB2312" w:cs="仿宋_GB2312" w:eastAsia="仿宋_GB2312"/>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rFonts w:ascii="仿宋_GB2312" w:hAnsi="仿宋_GB2312" w:cs="仿宋_GB2312" w:eastAsia="仿宋_GB2312"/>
        </w:rPr>
        <w:t>2.包装方式</w:t>
      </w:r>
    </w:p>
    <w:p>
      <w:pPr>
        <w:pStyle w:val="null3"/>
        <w:jc w:val="left"/>
      </w:pPr>
      <w:r>
        <w:rPr>
          <w:rFonts w:ascii="仿宋_GB2312" w:hAnsi="仿宋_GB2312" w:cs="仿宋_GB2312" w:eastAsia="仿宋_GB2312"/>
        </w:rPr>
        <w:t>3.质量保修范围和保修期</w:t>
      </w:r>
    </w:p>
    <w:p>
      <w:pPr>
        <w:pStyle w:val="null3"/>
        <w:jc w:val="left"/>
      </w:pPr>
      <w:r>
        <w:rPr>
          <w:rFonts w:ascii="仿宋_GB2312" w:hAnsi="仿宋_GB2312" w:cs="仿宋_GB2312" w:eastAsia="仿宋_GB2312"/>
        </w:rPr>
        <w:t>4. 其他要求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四、交货时间、地点和方式</w:t>
      </w:r>
    </w:p>
    <w:p>
      <w:pPr>
        <w:pStyle w:val="null3"/>
        <w:jc w:val="left"/>
      </w:pPr>
      <w:r>
        <w:br/>
      </w:r>
    </w:p>
    <w:p>
      <w:pPr>
        <w:pStyle w:val="null3"/>
        <w:jc w:val="left"/>
        <w:outlineLvl w:val="2"/>
      </w:pPr>
      <w:r>
        <w:rPr>
          <w:rFonts w:ascii="仿宋_GB2312" w:hAnsi="仿宋_GB2312" w:cs="仿宋_GB2312" w:eastAsia="仿宋_GB2312"/>
          <w:sz w:val="28"/>
          <w:b/>
        </w:rPr>
        <w:t xml:space="preserve"> 五、履约保证金</w:t>
      </w:r>
    </w:p>
    <w:p>
      <w:pPr>
        <w:pStyle w:val="null3"/>
        <w:jc w:val="left"/>
      </w:pPr>
      <w:r>
        <w:br/>
      </w:r>
    </w:p>
    <w:p>
      <w:pPr>
        <w:pStyle w:val="null3"/>
        <w:jc w:val="left"/>
        <w:outlineLvl w:val="2"/>
      </w:pPr>
      <w:r>
        <w:rPr>
          <w:rFonts w:ascii="仿宋_GB2312" w:hAnsi="仿宋_GB2312" w:cs="仿宋_GB2312" w:eastAsia="仿宋_GB2312"/>
          <w:sz w:val="28"/>
          <w:b/>
        </w:rPr>
        <w:t xml:space="preserve"> 六、验收标准和方法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七、甲方的权利和义务</w:t>
      </w:r>
    </w:p>
    <w:p>
      <w:pPr>
        <w:pStyle w:val="null3"/>
        <w:jc w:val="left"/>
      </w:pPr>
      <w:r>
        <w:rPr>
          <w:rFonts w:ascii="仿宋_GB2312" w:hAnsi="仿宋_GB2312" w:cs="仿宋_GB2312" w:eastAsia="仿宋_GB2312"/>
        </w:rPr>
        <w:t>1.甲方有权依据双方签订的合同对乙方提供的货物进行验收。当验收结果未达到标准时，有权依据合同约定对乙方......</w:t>
      </w:r>
    </w:p>
    <w:p>
      <w:pPr>
        <w:pStyle w:val="null3"/>
        <w:jc w:val="left"/>
      </w:pPr>
      <w:r>
        <w:rPr>
          <w:rFonts w:ascii="仿宋_GB2312" w:hAnsi="仿宋_GB2312" w:cs="仿宋_GB2312" w:eastAsia="仿宋_GB2312"/>
        </w:rPr>
        <w:t>2.根据本合同规定，按时向乙方支付应付货物费用。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八、乙方的权利和义务</w:t>
      </w:r>
    </w:p>
    <w:p>
      <w:pPr>
        <w:pStyle w:val="null3"/>
        <w:jc w:val="left"/>
      </w:pPr>
      <w:r>
        <w:rPr>
          <w:rFonts w:ascii="仿宋_GB2312" w:hAnsi="仿宋_GB2312" w:cs="仿宋_GB2312" w:eastAsia="仿宋_GB2312"/>
        </w:rPr>
        <w:t>1.根据本合同的规定向甲方收取相关货物费用。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九、违约责任</w:t>
      </w:r>
    </w:p>
    <w:p>
      <w:pPr>
        <w:pStyle w:val="null3"/>
        <w:jc w:val="left"/>
      </w:pPr>
      <w:r>
        <w:br/>
      </w:r>
    </w:p>
    <w:p>
      <w:pPr>
        <w:pStyle w:val="null3"/>
        <w:jc w:val="left"/>
        <w:outlineLvl w:val="2"/>
      </w:pPr>
      <w:r>
        <w:rPr>
          <w:rFonts w:ascii="仿宋_GB2312" w:hAnsi="仿宋_GB2312" w:cs="仿宋_GB2312" w:eastAsia="仿宋_GB2312"/>
          <w:sz w:val="28"/>
          <w:b/>
        </w:rPr>
        <w:t xml:space="preserve"> 十、不可抗事件处理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十一、解决合同纠纷的方式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十二、合同生效及其他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