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808E1"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产品质量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6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2025-03-14T04:49:25Z</dcterms:created>
  <dc:creator>Administrator</dc:creator>
  <cp:lastModifiedBy>﹋o阝日 ㄡ欠o﹋</cp:lastModifiedBy>
  <dcterms:modified xsi:type="dcterms:W3CDTF">2025-03-14T04:49:39Z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eyJoZGlkIjoiMGQ5MjMyNjFkMDA4NGY5ZDBiYmE4NTdmYmFkYmVhZjUiLCJ1c2VySWQiOiIzODUwMDcyNzEifQ==</vt:lpwstr>
  </property>
  <property fmtid="{D5CDD505-2E9C-101B-9397-08002B2CF9AE}" pid="4" name="ICV">
    <vt:lpwstr>FD34302986E6432EB59D9AF96570BBD3_12</vt:lpwstr>
  </property>
</Properties>
</file>