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EB5D8">
      <w:pPr>
        <w:pStyle w:val="8"/>
        <w:numPr>
          <w:ilvl w:val="0"/>
          <w:numId w:val="0"/>
        </w:numPr>
        <w:spacing w:before="120" w:after="120"/>
        <w:ind w:leftChars="0"/>
        <w:jc w:val="center"/>
      </w:pPr>
      <w:bookmarkStart w:id="0" w:name="_Toc327196310"/>
      <w:bookmarkStart w:id="1" w:name="_Toc21006"/>
      <w:bookmarkStart w:id="2" w:name="_Toc319440166"/>
      <w:bookmarkStart w:id="3" w:name="_Toc25577"/>
      <w:bookmarkStart w:id="4" w:name="_Toc7835"/>
      <w:bookmarkStart w:id="5" w:name="_Toc28605"/>
      <w:bookmarkStart w:id="6" w:name="_Toc11461"/>
      <w:bookmarkStart w:id="7" w:name="_Toc307564875"/>
      <w:bookmarkStart w:id="8" w:name="_Toc307501130"/>
      <w:bookmarkStart w:id="9" w:name="_Toc217446087"/>
      <w:r>
        <w:rPr>
          <w:rFonts w:hint="eastAsia"/>
        </w:rPr>
        <w:t>商务应答表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36622946">
      <w:pPr>
        <w:pStyle w:val="9"/>
        <w:rPr>
          <w:u w:val="single"/>
        </w:rPr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50C0BB01">
      <w:pPr>
        <w:pStyle w:val="9"/>
        <w:rPr>
          <w:highlight w:val="yellow"/>
        </w:rPr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</w:t>
      </w:r>
      <w:bookmarkStart w:id="10" w:name="_GoBack"/>
      <w:bookmarkEnd w:id="10"/>
      <w:r>
        <w:rPr>
          <w:rFonts w:hint="eastAsia"/>
        </w:rPr>
        <w:t xml:space="preserve">                   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3338"/>
        <w:gridCol w:w="3160"/>
        <w:gridCol w:w="1403"/>
      </w:tblGrid>
      <w:tr w14:paraId="19CB1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63" w:type="pct"/>
            <w:vAlign w:val="center"/>
          </w:tcPr>
          <w:p w14:paraId="127F7E7A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958" w:type="pct"/>
            <w:vAlign w:val="center"/>
          </w:tcPr>
          <w:p w14:paraId="2E2A2C41">
            <w:pPr>
              <w:pStyle w:val="10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eastAsia="zh-CN"/>
              </w:rPr>
              <w:t>磋商文件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第三章3.3.服务要求</w:t>
            </w:r>
          </w:p>
        </w:tc>
        <w:tc>
          <w:tcPr>
            <w:tcW w:w="1854" w:type="pct"/>
            <w:vAlign w:val="center"/>
          </w:tcPr>
          <w:p w14:paraId="6E51692C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响应文件响应情况</w:t>
            </w:r>
          </w:p>
        </w:tc>
        <w:tc>
          <w:tcPr>
            <w:tcW w:w="823" w:type="pct"/>
            <w:vAlign w:val="center"/>
          </w:tcPr>
          <w:p w14:paraId="28BB1DE2">
            <w:pPr>
              <w:pStyle w:val="10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偏离情况</w:t>
            </w:r>
          </w:p>
        </w:tc>
      </w:tr>
      <w:tr w14:paraId="2E72E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63" w:type="pct"/>
          </w:tcPr>
          <w:p w14:paraId="096A6F67">
            <w:pPr>
              <w:pStyle w:val="10"/>
              <w:rPr>
                <w:b/>
                <w:bCs/>
              </w:rPr>
            </w:pPr>
          </w:p>
        </w:tc>
        <w:tc>
          <w:tcPr>
            <w:tcW w:w="1958" w:type="pct"/>
          </w:tcPr>
          <w:p w14:paraId="0DB2AC20">
            <w:pPr>
              <w:pStyle w:val="10"/>
              <w:rPr>
                <w:b/>
                <w:bCs/>
              </w:rPr>
            </w:pPr>
          </w:p>
        </w:tc>
        <w:tc>
          <w:tcPr>
            <w:tcW w:w="1854" w:type="pct"/>
          </w:tcPr>
          <w:p w14:paraId="140F867E">
            <w:pPr>
              <w:pStyle w:val="10"/>
              <w:rPr>
                <w:b/>
                <w:bCs/>
              </w:rPr>
            </w:pPr>
          </w:p>
        </w:tc>
        <w:tc>
          <w:tcPr>
            <w:tcW w:w="823" w:type="pct"/>
          </w:tcPr>
          <w:p w14:paraId="7108E281">
            <w:pPr>
              <w:pStyle w:val="10"/>
              <w:rPr>
                <w:b/>
                <w:bCs/>
              </w:rPr>
            </w:pPr>
          </w:p>
        </w:tc>
      </w:tr>
      <w:tr w14:paraId="35D9D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34018F4B">
            <w:pPr>
              <w:pStyle w:val="10"/>
              <w:rPr>
                <w:b/>
                <w:bCs/>
              </w:rPr>
            </w:pPr>
          </w:p>
        </w:tc>
        <w:tc>
          <w:tcPr>
            <w:tcW w:w="1958" w:type="pct"/>
          </w:tcPr>
          <w:p w14:paraId="36F0FE0C">
            <w:pPr>
              <w:pStyle w:val="10"/>
              <w:rPr>
                <w:b/>
                <w:bCs/>
              </w:rPr>
            </w:pPr>
          </w:p>
        </w:tc>
        <w:tc>
          <w:tcPr>
            <w:tcW w:w="1854" w:type="pct"/>
          </w:tcPr>
          <w:p w14:paraId="16062915">
            <w:pPr>
              <w:pStyle w:val="10"/>
              <w:rPr>
                <w:b/>
                <w:bCs/>
              </w:rPr>
            </w:pPr>
          </w:p>
        </w:tc>
        <w:tc>
          <w:tcPr>
            <w:tcW w:w="823" w:type="pct"/>
          </w:tcPr>
          <w:p w14:paraId="48D0F339">
            <w:pPr>
              <w:pStyle w:val="10"/>
              <w:rPr>
                <w:b/>
                <w:bCs/>
              </w:rPr>
            </w:pPr>
          </w:p>
        </w:tc>
      </w:tr>
      <w:tr w14:paraId="540B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1DC980A3">
            <w:pPr>
              <w:pStyle w:val="10"/>
              <w:rPr>
                <w:b/>
                <w:bCs/>
              </w:rPr>
            </w:pPr>
          </w:p>
        </w:tc>
        <w:tc>
          <w:tcPr>
            <w:tcW w:w="1958" w:type="pct"/>
          </w:tcPr>
          <w:p w14:paraId="19A25A4F">
            <w:pPr>
              <w:pStyle w:val="10"/>
              <w:rPr>
                <w:b/>
                <w:bCs/>
              </w:rPr>
            </w:pPr>
          </w:p>
        </w:tc>
        <w:tc>
          <w:tcPr>
            <w:tcW w:w="1854" w:type="pct"/>
          </w:tcPr>
          <w:p w14:paraId="7FCE9D78">
            <w:pPr>
              <w:pStyle w:val="10"/>
              <w:rPr>
                <w:b/>
                <w:bCs/>
              </w:rPr>
            </w:pPr>
          </w:p>
        </w:tc>
        <w:tc>
          <w:tcPr>
            <w:tcW w:w="823" w:type="pct"/>
          </w:tcPr>
          <w:p w14:paraId="556A3736">
            <w:pPr>
              <w:pStyle w:val="10"/>
              <w:rPr>
                <w:b/>
                <w:bCs/>
              </w:rPr>
            </w:pPr>
          </w:p>
        </w:tc>
      </w:tr>
      <w:tr w14:paraId="7B26E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532C4CFF">
            <w:pPr>
              <w:pStyle w:val="10"/>
              <w:rPr>
                <w:b/>
                <w:bCs/>
              </w:rPr>
            </w:pPr>
          </w:p>
        </w:tc>
        <w:tc>
          <w:tcPr>
            <w:tcW w:w="1958" w:type="pct"/>
          </w:tcPr>
          <w:p w14:paraId="44466024">
            <w:pPr>
              <w:pStyle w:val="10"/>
              <w:rPr>
                <w:b/>
                <w:bCs/>
              </w:rPr>
            </w:pPr>
          </w:p>
        </w:tc>
        <w:tc>
          <w:tcPr>
            <w:tcW w:w="1854" w:type="pct"/>
          </w:tcPr>
          <w:p w14:paraId="033A2718">
            <w:pPr>
              <w:pStyle w:val="10"/>
              <w:rPr>
                <w:b/>
                <w:bCs/>
              </w:rPr>
            </w:pPr>
          </w:p>
        </w:tc>
        <w:tc>
          <w:tcPr>
            <w:tcW w:w="823" w:type="pct"/>
          </w:tcPr>
          <w:p w14:paraId="1FBECC4B">
            <w:pPr>
              <w:pStyle w:val="10"/>
              <w:rPr>
                <w:b/>
                <w:bCs/>
              </w:rPr>
            </w:pPr>
          </w:p>
        </w:tc>
      </w:tr>
    </w:tbl>
    <w:p w14:paraId="420C0F14">
      <w:pPr>
        <w:pStyle w:val="11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注：供应商根据</w:t>
      </w:r>
      <w:r>
        <w:rPr>
          <w:rFonts w:hint="eastAsia"/>
          <w:b/>
          <w:bCs/>
          <w:lang w:eastAsia="zh-CN"/>
        </w:rPr>
        <w:t>磋商文件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第三章3.3.服务要求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逐条填写此表，并按采购文件要求提供相应的证明材料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(如涉及时证明材料须附后)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1EF89265">
      <w:pPr>
        <w:pStyle w:val="11"/>
        <w:ind w:firstLine="482"/>
        <w:rPr>
          <w:color w:val="FF0000"/>
        </w:rPr>
      </w:pPr>
    </w:p>
    <w:p w14:paraId="61F55FBB">
      <w:pPr>
        <w:pStyle w:val="9"/>
      </w:pPr>
    </w:p>
    <w:p w14:paraId="13C10588">
      <w:pPr>
        <w:pStyle w:val="9"/>
      </w:pPr>
    </w:p>
    <w:p w14:paraId="45068D81">
      <w:pPr>
        <w:pStyle w:val="12"/>
      </w:pPr>
      <w:r>
        <w:rPr>
          <w:rFonts w:hint="eastAsia"/>
          <w:lang w:eastAsia="zh-CN"/>
        </w:rPr>
        <w:t>供应商</w:t>
      </w:r>
      <w:r>
        <w:rPr>
          <w:rFonts w:hint="eastAsia"/>
        </w:rPr>
        <w:t>名称：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</w:rPr>
        <w:t>)</w:t>
      </w:r>
    </w:p>
    <w:p w14:paraId="6D9403DB">
      <w:pPr>
        <w:pStyle w:val="12"/>
      </w:pPr>
      <w:r>
        <w:rPr>
          <w:rFonts w:hint="eastAsia"/>
          <w:lang w:eastAsia="zh-CN"/>
        </w:rPr>
        <w:t>磋商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  <w:r>
        <w:rPr>
          <w:rFonts w:hint="eastAsia"/>
        </w:rPr>
        <w:t xml:space="preserve">             </w:t>
      </w:r>
    </w:p>
    <w:p w14:paraId="13877D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MDdkZGIyODI4YjEzNWJmZjcyMjFkY2U4MWQ3ZGUifQ=="/>
  </w:docVars>
  <w:rsids>
    <w:rsidRoot w:val="59BD7425"/>
    <w:rsid w:val="0CA97C75"/>
    <w:rsid w:val="130F39BA"/>
    <w:rsid w:val="238C6A3B"/>
    <w:rsid w:val="2DED07A4"/>
    <w:rsid w:val="2F106CBE"/>
    <w:rsid w:val="3A901354"/>
    <w:rsid w:val="46185335"/>
    <w:rsid w:val="552F6763"/>
    <w:rsid w:val="59BD7425"/>
    <w:rsid w:val="5C0A70F7"/>
    <w:rsid w:val="714E70A6"/>
    <w:rsid w:val="75013DEA"/>
    <w:rsid w:val="75B02387"/>
    <w:rsid w:val="786E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toc 6"/>
    <w:basedOn w:val="1"/>
    <w:next w:val="1"/>
    <w:autoRedefine/>
    <w:qFormat/>
    <w:uiPriority w:val="0"/>
    <w:pPr>
      <w:ind w:left="2100"/>
    </w:pPr>
  </w:style>
  <w:style w:type="paragraph" w:customStyle="1" w:styleId="8">
    <w:name w:val="21、第三章“(一)”三级标题"/>
    <w:basedOn w:val="9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9">
    <w:name w:val="01、普通正文"/>
    <w:basedOn w:val="1"/>
    <w:next w:val="5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10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1">
    <w:name w:val="03、“注：”正文(加粗，首行缩进2字符)"/>
    <w:basedOn w:val="9"/>
    <w:autoRedefine/>
    <w:qFormat/>
    <w:uiPriority w:val="0"/>
    <w:pPr>
      <w:ind w:firstLine="480" w:firstLineChars="200"/>
    </w:pPr>
    <w:rPr>
      <w:b/>
    </w:rPr>
  </w:style>
  <w:style w:type="paragraph" w:customStyle="1" w:styleId="12">
    <w:name w:val="02、首行缩进2字符正文"/>
    <w:basedOn w:val="1"/>
    <w:autoRedefine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121</Characters>
  <Lines>0</Lines>
  <Paragraphs>0</Paragraphs>
  <TotalTime>2</TotalTime>
  <ScaleCrop>false</ScaleCrop>
  <LinksUpToDate>false</LinksUpToDate>
  <CharactersWithSpaces>252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2023-07-11T03:03:00Z</dcterms:created>
  <dc:creator>乾新招标王诗漾</dc:creator>
  <cp:lastModifiedBy>-</cp:lastModifiedBy>
  <dcterms:modified xsi:type="dcterms:W3CDTF">2024-08-23T01:59:18Z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5C14CB9BB08E493AA0A4989EE461C732_13</vt:lpwstr>
  </property>
</Properties>
</file>