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漳州市2025年自然资源变更调查监测项目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CGXM-2025-350601-00176[2025]00183</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[350601]XYX[GK]2025002</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漳州市自然资源局</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福建兴亿鑫工程项目管理有限公司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2025年03月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福建兴亿鑫工程项目管理有限公司</w:t>
      </w:r>
      <w:r>
        <w:rPr>
          <w:rFonts w:ascii="仿宋_GB2312" w:hAnsi="仿宋_GB2312" w:cs="仿宋_GB2312" w:eastAsia="仿宋_GB2312"/>
        </w:rPr>
        <w:t xml:space="preserve"> 采用公开招标方式组织 </w:t>
      </w:r>
      <w:r>
        <w:rPr>
          <w:rFonts w:ascii="仿宋_GB2312" w:hAnsi="仿宋_GB2312" w:cs="仿宋_GB2312" w:eastAsia="仿宋_GB2312"/>
        </w:rPr>
        <w:t>漳州市2025年自然资源变更调查监测项目</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CGXM-2025-350601-00176[2025]00183</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[350601]XYX[GK]2025002</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jc w:val="left"/>
      </w:pPr>
      <w:r>
        <w:rPr>
          <w:rFonts w:ascii="仿宋_GB2312" w:hAnsi="仿宋_GB2312" w:cs="仿宋_GB2312" w:eastAsia="仿宋_GB2312"/>
        </w:rPr>
        <w:t>采购包2：设置专门采购包</w:t>
      </w:r>
    </w:p>
    <w:p>
      <w:pPr>
        <w:pStyle w:val="null3"/>
        <w:jc w:val="left"/>
      </w:pPr>
      <w:r>
        <w:rPr>
          <w:rFonts w:ascii="仿宋_GB2312" w:hAnsi="仿宋_GB2312" w:cs="仿宋_GB2312" w:eastAsia="仿宋_GB2312"/>
        </w:rPr>
        <w:t>面向的企业规模：</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不低于</w:t>
      </w:r>
      <w:r>
        <w:rPr>
          <w:rFonts w:ascii="仿宋_GB2312" w:hAnsi="仿宋_GB2312" w:cs="仿宋_GB2312" w:eastAsia="仿宋_GB2312"/>
        </w:rPr>
        <w:t>100%</w:t>
      </w:r>
    </w:p>
    <w:p>
      <w:pPr>
        <w:pStyle w:val="null3"/>
        <w:jc w:val="left"/>
      </w:pPr>
      <w:r>
        <w:rPr>
          <w:rFonts w:ascii="仿宋_GB2312" w:hAnsi="仿宋_GB2312" w:cs="仿宋_GB2312" w:eastAsia="仿宋_GB2312"/>
        </w:rPr>
        <w:t>采购包3：设置专门采购包</w:t>
      </w:r>
    </w:p>
    <w:p>
      <w:pPr>
        <w:pStyle w:val="null3"/>
        <w:jc w:val="left"/>
      </w:pPr>
      <w:r>
        <w:rPr>
          <w:rFonts w:ascii="仿宋_GB2312" w:hAnsi="仿宋_GB2312" w:cs="仿宋_GB2312" w:eastAsia="仿宋_GB2312"/>
        </w:rPr>
        <w:t>面向的企业规模：</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不低于</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其他条件</w:t>
            </w:r>
          </w:p>
        </w:tc>
        <w:tc>
          <w:tcPr>
            <w:tcW w:type="dxa" w:w="4614"/>
          </w:tcPr>
          <w:p>
            <w:pPr>
              <w:pStyle w:val="null3"/>
              <w:jc w:val="both"/>
            </w:pPr>
            <w:r>
              <w:rPr>
                <w:rFonts w:ascii="仿宋_GB2312" w:hAnsi="仿宋_GB2312" w:cs="仿宋_GB2312" w:eastAsia="仿宋_GB2312"/>
              </w:rPr>
              <w:t>投标人具备自然资源行政主管部门颁发的乙级或以上测绘资质（专业须包含：界线与不动产测绘、地理信息系统工程专业）。注：投标人须提供有效的资质证书复印件并加盖投标人公章。若资质到期延期，还须提供有效证明材料并加盖投标人公章。本项目接受联合体投标，但联合体所有成员数量不得超过2家。联合体各方资格条件均应符合招标文件要求。</w:t>
            </w:r>
          </w:p>
        </w:tc>
      </w:tr>
      <w:tr>
        <w:tc>
          <w:tcPr>
            <w:tcW w:type="dxa" w:w="3692"/>
          </w:tcPr>
          <w:p>
            <w:pPr>
              <w:pStyle w:val="null3"/>
              <w:jc w:val="both"/>
            </w:pPr>
            <w:r>
              <w:rPr>
                <w:rFonts w:ascii="仿宋_GB2312" w:hAnsi="仿宋_GB2312" w:cs="仿宋_GB2312" w:eastAsia="仿宋_GB2312"/>
              </w:rPr>
              <w:t>本采购包属于专门面向中小企业采购。</w:t>
            </w:r>
          </w:p>
        </w:tc>
        <w:tc>
          <w:tcPr>
            <w:tcW w:type="dxa" w:w="4614"/>
          </w:tcPr>
          <w:p>
            <w:pPr>
              <w:pStyle w:val="null3"/>
              <w:jc w:val="both"/>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其他条件</w:t>
            </w:r>
          </w:p>
        </w:tc>
        <w:tc>
          <w:tcPr>
            <w:tcW w:type="dxa" w:w="4614"/>
          </w:tcPr>
          <w:p>
            <w:pPr>
              <w:pStyle w:val="null3"/>
              <w:jc w:val="both"/>
            </w:pPr>
            <w:r>
              <w:rPr>
                <w:rFonts w:ascii="仿宋_GB2312" w:hAnsi="仿宋_GB2312" w:cs="仿宋_GB2312" w:eastAsia="仿宋_GB2312"/>
              </w:rPr>
              <w:t>投标人具有自然资源行政主管部门颁发的乙级或以上测绘资质证书（专业范围须包含地理信息系统工程）。注：投标人须提供有效的资质证书复印件并加盖投标人公章。若资质到期延期，还须提供有效证明材料并加盖投标人公章。本项目接受联合体投标，但联合体所有成员数量不得超过2家。联合体各方资格条件均应符合招标文件要求。</w:t>
            </w:r>
          </w:p>
        </w:tc>
      </w:tr>
      <w:tr>
        <w:tc>
          <w:tcPr>
            <w:tcW w:type="dxa" w:w="3692"/>
          </w:tcPr>
          <w:p>
            <w:pPr>
              <w:pStyle w:val="null3"/>
              <w:jc w:val="both"/>
            </w:pPr>
            <w:r>
              <w:rPr>
                <w:rFonts w:ascii="仿宋_GB2312" w:hAnsi="仿宋_GB2312" w:cs="仿宋_GB2312" w:eastAsia="仿宋_GB2312"/>
              </w:rPr>
              <w:t>本采购包属于专门面向中小企业采购。</w:t>
            </w:r>
          </w:p>
        </w:tc>
        <w:tc>
          <w:tcPr>
            <w:tcW w:type="dxa" w:w="4614"/>
          </w:tcPr>
          <w:p>
            <w:pPr>
              <w:pStyle w:val="null3"/>
              <w:jc w:val="both"/>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其他条件</w:t>
            </w:r>
          </w:p>
        </w:tc>
        <w:tc>
          <w:tcPr>
            <w:tcW w:type="dxa" w:w="4614"/>
          </w:tcPr>
          <w:p>
            <w:pPr>
              <w:pStyle w:val="null3"/>
              <w:jc w:val="both"/>
            </w:pPr>
            <w:r>
              <w:rPr>
                <w:rFonts w:ascii="仿宋_GB2312" w:hAnsi="仿宋_GB2312" w:cs="仿宋_GB2312" w:eastAsia="仿宋_GB2312"/>
              </w:rPr>
              <w:t>投标人具有自然资源行政主管部门颁发的乙级或以上测绘资质证书（专业范围须包含地理信息系统工程）。注：投标人须提供有效的资质证书复印件并加盖投标人公章。若资质到期延期，还须提供有效证明材料并加盖投标人公章。本项目接受联合体投标，但联合体所有成员数量不得超过2家。联合体各方资格条件均应符合招标文件要求。</w:t>
            </w:r>
          </w:p>
        </w:tc>
      </w:tr>
      <w:tr>
        <w:tc>
          <w:tcPr>
            <w:tcW w:type="dxa" w:w="3692"/>
          </w:tcPr>
          <w:p>
            <w:pPr>
              <w:pStyle w:val="null3"/>
              <w:jc w:val="both"/>
            </w:pPr>
            <w:r>
              <w:rPr>
                <w:rFonts w:ascii="仿宋_GB2312" w:hAnsi="仿宋_GB2312" w:cs="仿宋_GB2312" w:eastAsia="仿宋_GB2312"/>
              </w:rPr>
              <w:t>本采购包属于专门面向中小企业采购。</w:t>
            </w:r>
          </w:p>
        </w:tc>
        <w:tc>
          <w:tcPr>
            <w:tcW w:type="dxa" w:w="4614"/>
          </w:tcPr>
          <w:p>
            <w:pPr>
              <w:pStyle w:val="null3"/>
              <w:jc w:val="both"/>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采购包1：接受</w:t>
      </w:r>
    </w:p>
    <w:p>
      <w:pPr>
        <w:pStyle w:val="null3"/>
        <w:jc w:val="both"/>
      </w:pPr>
      <w:r>
        <w:rPr>
          <w:rFonts w:ascii="仿宋_GB2312" w:hAnsi="仿宋_GB2312" w:cs="仿宋_GB2312" w:eastAsia="仿宋_GB2312"/>
        </w:rPr>
        <w:t>采购包2：接受</w:t>
      </w:r>
    </w:p>
    <w:p>
      <w:pPr>
        <w:pStyle w:val="null3"/>
        <w:jc w:val="both"/>
      </w:pPr>
      <w:r>
        <w:rPr>
          <w:rFonts w:ascii="仿宋_GB2312" w:hAnsi="仿宋_GB2312" w:cs="仿宋_GB2312" w:eastAsia="仿宋_GB2312"/>
        </w:rPr>
        <w:t>采购包3：接受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漳州市自然资源局</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龙文区新浦东路137号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363000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0596-7085223</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福建兴亿鑫工程项目管理有限公司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漳州市芗城区水仙大街1号华港温泉公寓8幢302室</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363000</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林女士</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0596-2955658</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福建兴亿鑫工程项目管理有限公司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990,000.00</w:t>
      </w:r>
    </w:p>
    <w:p>
      <w:pPr>
        <w:pStyle w:val="null3"/>
        <w:jc w:val="left"/>
      </w:pPr>
      <w:r>
        <w:rPr>
          <w:rFonts w:ascii="仿宋_GB2312" w:hAnsi="仿宋_GB2312" w:cs="仿宋_GB2312" w:eastAsia="仿宋_GB2312"/>
        </w:rPr>
        <w:t>采购包最高限价（元）: 990,000.00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漳州市区（芗城区龙文区）城市国土空间监测工作及全市城市国土空间监测市级预检项目</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990,000.00</w:t>
            </w:r>
          </w:p>
        </w:tc>
        <w:tc>
          <w:tcPr>
            <w:tcW w:type="dxa" w:w="1187"/>
          </w:tcPr>
          <w:p>
            <w:pPr>
              <w:pStyle w:val="null3"/>
              <w:jc w:val="left"/>
            </w:pPr>
            <w:r>
              <w:rPr>
                <w:rFonts w:ascii="仿宋_GB2312" w:hAnsi="仿宋_GB2312" w:cs="仿宋_GB2312" w:eastAsia="仿宋_GB2312"/>
              </w:rPr>
              <w:t>个</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1,200,000.00</w:t>
      </w:r>
    </w:p>
    <w:p>
      <w:pPr>
        <w:pStyle w:val="null3"/>
        <w:jc w:val="left"/>
      </w:pPr>
      <w:r>
        <w:rPr>
          <w:rFonts w:ascii="仿宋_GB2312" w:hAnsi="仿宋_GB2312" w:cs="仿宋_GB2312" w:eastAsia="仿宋_GB2312"/>
        </w:rPr>
        <w:t>采购包最高限价（元）: 1,200,000.00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漳州市2024年度国土变更调查及2025年度日常变更调查（含采矿损毁土地状况调查）市级审核项目</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1,200,000.00</w:t>
            </w:r>
          </w:p>
        </w:tc>
        <w:tc>
          <w:tcPr>
            <w:tcW w:type="dxa" w:w="1187"/>
          </w:tcPr>
          <w:p>
            <w:pPr>
              <w:pStyle w:val="null3"/>
              <w:jc w:val="left"/>
            </w:pPr>
            <w:r>
              <w:rPr>
                <w:rFonts w:ascii="仿宋_GB2312" w:hAnsi="仿宋_GB2312" w:cs="仿宋_GB2312" w:eastAsia="仿宋_GB2312"/>
              </w:rPr>
              <w:t>个</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440,000.00</w:t>
      </w:r>
    </w:p>
    <w:p>
      <w:pPr>
        <w:pStyle w:val="null3"/>
        <w:jc w:val="left"/>
      </w:pPr>
      <w:r>
        <w:rPr>
          <w:rFonts w:ascii="仿宋_GB2312" w:hAnsi="仿宋_GB2312" w:cs="仿宋_GB2312" w:eastAsia="仿宋_GB2312"/>
        </w:rPr>
        <w:t>采购包最高限价（元）: 440,000.00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漳州市2025年森林草原湿地荒漠化调查监测市级预检项目</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440,000.00</w:t>
            </w:r>
          </w:p>
        </w:tc>
        <w:tc>
          <w:tcPr>
            <w:tcW w:type="dxa" w:w="1187"/>
          </w:tcPr>
          <w:p>
            <w:pPr>
              <w:pStyle w:val="null3"/>
              <w:jc w:val="left"/>
            </w:pPr>
            <w:r>
              <w:rPr>
                <w:rFonts w:ascii="仿宋_GB2312" w:hAnsi="仿宋_GB2312" w:cs="仿宋_GB2312" w:eastAsia="仿宋_GB2312"/>
              </w:rPr>
              <w:t>个</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漳州市区（芗城区龙文区）城市国土空间监测工作及全市城市国土空间监测市级预检项目</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漳州市区（芗城区龙文区）城市国土空间监测工作及全市城市国土空间监测市级预检项目</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漳州市区（芗城区龙文区）城市国土空间监测工作及全市城市国土空间监测市级预检项目</w:t>
            </w:r>
          </w:p>
        </w:tc>
        <w:tc>
          <w:tcPr>
            <w:tcW w:type="dxa" w:w="2076"/>
          </w:tcPr>
          <w:p>
            <w:pPr>
              <w:pStyle w:val="null3"/>
              <w:jc w:val="left"/>
            </w:pPr>
            <w:r>
              <w:rPr>
                <w:rFonts w:ascii="仿宋_GB2312" w:hAnsi="仿宋_GB2312" w:cs="仿宋_GB2312" w:eastAsia="仿宋_GB2312"/>
              </w:rPr>
              <w:t>漳州市区（芗城区龙文区）城市国土空间监测工作及全市城市国土空间监测市级预检项目</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990,000.00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漳州市2024年度国土变更调查及2025年度日常变更调查（含采矿损毁土地状况调查）市级审核项目</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漳州市2024年度国土变更调查及2025年度日常变更调查（含采矿损毁土地状况调查）市级审核项目</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漳州市2024年度国土变更调查及2025年度日常变更调查（含采矿损毁土地状况调查）市级审核项目</w:t>
            </w:r>
          </w:p>
        </w:tc>
        <w:tc>
          <w:tcPr>
            <w:tcW w:type="dxa" w:w="2076"/>
          </w:tcPr>
          <w:p>
            <w:pPr>
              <w:pStyle w:val="null3"/>
              <w:jc w:val="left"/>
            </w:pPr>
            <w:r>
              <w:rPr>
                <w:rFonts w:ascii="仿宋_GB2312" w:hAnsi="仿宋_GB2312" w:cs="仿宋_GB2312" w:eastAsia="仿宋_GB2312"/>
              </w:rPr>
              <w:t>漳州市2024年度国土变更调查及2025年度日常变更调查（含采矿损毁土地状况调查）市级审核项目</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漳州市2025年森林草原湿地荒漠化调查监测市级预检项目</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漳州市2025年森林草原湿地荒漠化调查监测市级预检项目</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漳州市2025年森林草原湿地荒漠化调查监测市级预检项目</w:t>
            </w:r>
          </w:p>
        </w:tc>
        <w:tc>
          <w:tcPr>
            <w:tcW w:type="dxa" w:w="2076"/>
          </w:tcPr>
          <w:p>
            <w:pPr>
              <w:pStyle w:val="null3"/>
              <w:jc w:val="left"/>
            </w:pPr>
            <w:r>
              <w:rPr>
                <w:rFonts w:ascii="仿宋_GB2312" w:hAnsi="仿宋_GB2312" w:cs="仿宋_GB2312" w:eastAsia="仿宋_GB2312"/>
              </w:rPr>
              <w:t>漳州市2025年森林草原湿地荒漠化调查监测市级预检项目</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440,000.00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p>
            <w:pPr>
              <w:pStyle w:val="null3"/>
              <w:jc w:val="left"/>
            </w:pPr>
            <w:r>
              <w:rPr>
                <w:rFonts w:ascii="仿宋_GB2312" w:hAnsi="仿宋_GB2312" w:cs="仿宋_GB2312" w:eastAsia="仿宋_GB2312"/>
              </w:rPr>
              <w:t>采购包2：不组织</w:t>
            </w:r>
          </w:p>
          <w:p>
            <w:pPr>
              <w:pStyle w:val="null3"/>
              <w:jc w:val="left"/>
            </w:pPr>
            <w:r>
              <w:rPr>
                <w:rFonts w:ascii="仿宋_GB2312" w:hAnsi="仿宋_GB2312" w:cs="仿宋_GB2312" w:eastAsia="仿宋_GB2312"/>
              </w:rPr>
              <w:t>采购包3：不组织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p>
            <w:pPr>
              <w:pStyle w:val="null3"/>
              <w:jc w:val="left"/>
            </w:pPr>
            <w:r>
              <w:rPr>
                <w:rFonts w:ascii="仿宋_GB2312" w:hAnsi="仿宋_GB2312" w:cs="仿宋_GB2312" w:eastAsia="仿宋_GB2312"/>
              </w:rPr>
              <w:t>采购包2：不允许合同分包；</w:t>
            </w:r>
          </w:p>
          <w:p>
            <w:pPr>
              <w:pStyle w:val="null3"/>
              <w:jc w:val="left"/>
            </w:pPr>
            <w:r>
              <w:rPr>
                <w:rFonts w:ascii="仿宋_GB2312" w:hAnsi="仿宋_GB2312" w:cs="仿宋_GB2312" w:eastAsia="仿宋_GB2312"/>
              </w:rPr>
              <w:t>采购包3：不允许合同分包；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若出现评标总得分相同的情况，则投标总价低的投标人将被排序在前；若评标总得分和投标总价仍相同，则其中技术部分得分高的投标人将被排序在前；若综合得分、投标总价和技术部分得分均相同，则在有关监督人员的监督下采用随机抽取方法确定排序。</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福建兴亿鑫工程项目管理有限公司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漳州市政府采购委员会办公室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①各采购包采购代理服务费采用差额定率累进法计算,按以下收费标准的70%收取代理服务费：中标金额小于100万（含）元人民币的，按中标金额的1.5%，100万到500万（含）元人民币的，超过100万元部分按0.8%收取招标代理服务费。若不足3000元按3000元收取。②收取方式：以转账方式一次性向采购代理机构缴清代理服务费。代理服务费缴交账户：开户名：福建兴亿鑫工程项目管理有限公司；开户行：兴业银行漳州芗城支行；账号：161040100100224527）。请中标人将开票信息以文字形式编辑发送至邮箱fjxyxgc@126.com，备注项目名称，并电话联系代理机构（联系电话：0596-2955658）。</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(1)第三章投标人须知补充条款（与招标文件其它地方有区别的，以本条为准）： 2.6 解释权：采购代理机构拥有本项目招标文件的最终解释权。10.5-（5）所有资格证明文件应是最新、有效、完整、清晰的。有年检要求的应符合规定。有变更事宜的，变更文件应附齐全。资格审查小组对投标人所提供的资格类文件仅负审核责任。即使其所提交的资格类文件通过了审核，在评标过程中乃至确定中标人后，如发现所提供的资格类文件不合法或不真实，仍可废除其中标资格并追究中标人的法律责任。★10.5-（6）投标文件必须严格按照招标文件格式要求制作并提供，否则不符合文件将被视为未提供或不满足，资格类证明文件不符的，投标无效，涉及评分的相应评分项不得分。招标文件有不同表述的以本条为准。 15.1-（3）-⑧：质疑受理的其它要求： a、质疑人递交质疑函时还应出具质疑人已在福建省政府采购网上公开信息系统上获取本项目采购文件的证明文件（能够体现获取采购文件时间），否则将不被认定为潜在投标人。b、质疑人为法人或其他组织的，质疑函需逐页加盖质疑人单位公章；若本项目接受自然人投标且质疑人为自然人的，质疑函需质疑人本人逐页签名。15.1-(4)投标人对本项目招标文件有任何疑议或不认同之处，需在法定时间内按规定向采购代理机构以现场/邮寄方式提出质疑（质疑函原件送达地址、联系人和联系电话，详见本招标文件第一章“12、代理机构”中载明的地址、联系人和联系电话），否则视为投标人接受招标文件的规定。（2）根据闽财购函【2018】8号文件规定，专家评审费由采购人支付。（3）投标人提供资信证明的，还须提供开户许可证复印件或基本存款帐户信息复印件，所提供的资信证明须为投标截止时间前六个月内任意一个月基本开户银行出具的且在有效期内，否则资格审查不合格。（4）根据《中华人民共和国社会保险法》规定，职工应当参加基本养老保险、基本医疗保险、工伤保险、失业保险、生育保险，由用人单位单独或用人单位和员工共同按照国家规定予以缴纳。投标人提供的依法缴纳社会保险的凭证须包含缴纳基本养老保险、失业保险、工伤保险、基本医疗保险和生育保险的凭证。按照《国务院办公厅关于全面推进生育保险和职工基本医疗保险合并实施的意见》（国办发〔2019〕10号）文件精神，职工基本医疗保险和生育保险已合并实施的，至少须包含养老保险、失业保险、工伤保险、基本医疗保险。（5）a.本项目支持远程开标，投标人可通过远程线上参与开标，具体系统操作指南详见福建省政府采购网-服务专区中的操作指南。b.本项目开标过程中远程解密时限为30分钟，远程签章时限为10分钟，请投标人务必实时关注开标流程，完成远程解密、远程签章。c.投标人应确保自身设施、设备、网络环境状况良好，在开标过程中因投标人自身原因未在规定的操作时间内完成投标文件的解密，逾期未解密的，视为自行放弃投标。投标人未在规定的操作时间内完成远程签章的，视为默认开标结果。d.在开标过程中，如因系统故障等导致无法继续进行开标的，投标人须配合等待故障处理，待故障解除后继续开标。（6）根据《财政部关于印发关于在相关自由贸易试验区和自由贸易港开展推动解决政府采购异常低价问题试点工作的通知》（财办库〔2024〕265号）规定，政府采购评审中出现下列情形之一的，评标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评标委员会应要求相关供应商在评审现场合理的时间内提供书面说明及必要的证明材料，对投标（响应）价格作出解释。书面说明、证明材料主要是项目具体成本测算等与报价合理性相关的说明、材料。如果投标（响应）供应商不提供书面说明、证明材料，或者提供的书面说明、证明材料不能证明其报价合理性的，将按无效投标（响应）处理。（7）鉴于开标日期在年初，绝大部分成立年限满1年及以上的潜在供应商上一年度财务报告尚未完成，因此，成立年限满1年及以上的供应商提供前年的年度财务报告的视为符合采购文件资格要求中“成立年限满1年及以上的投标人，提供经审计的上一年度的年度财务报告”的规定。</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福建兴亿鑫工程项目管理有限公司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福建兴亿鑫工程项目管理有限公司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福建兴亿鑫工程项目管理有限公司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福建兴亿鑫工程项目管理有限公司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福建兴亿鑫工程项目管理有限公司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福建兴亿鑫工程项目管理有限公司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福建兴亿鑫工程项目管理有限公司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福建兴亿鑫工程项目管理有限公司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福建兴亿鑫工程项目管理有限公司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福建兴亿鑫工程项目管理有限公司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福建兴亿鑫工程项目管理有限公司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福建兴亿鑫工程项目管理有限公司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福建兴亿鑫工程项目管理有限公司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福建兴亿鑫工程项目管理有限公司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福建兴亿鑫工程项目管理有限公司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福建兴亿鑫工程项目管理有限公司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福建兴亿鑫工程项目管理有限公司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福建兴亿鑫工程项目管理有限公司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福建兴亿鑫工程项目管理有限公司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福建兴亿鑫工程项目管理有限公司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福建兴亿鑫工程项目管理有限公司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福建兴亿鑫工程项目管理有限公司</w:t>
      </w:r>
      <w:r>
        <w:rPr>
          <w:rFonts w:ascii="仿宋_GB2312" w:hAnsi="仿宋_GB2312" w:cs="仿宋_GB2312" w:eastAsia="仿宋_GB2312"/>
        </w:rPr>
        <w:t xml:space="preserve"> 提出询问， </w:t>
      </w:r>
      <w:r>
        <w:rPr>
          <w:rFonts w:ascii="仿宋_GB2312" w:hAnsi="仿宋_GB2312" w:cs="仿宋_GB2312" w:eastAsia="仿宋_GB2312"/>
        </w:rPr>
        <w:t>福建兴亿鑫工程项目管理有限公司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福建兴亿鑫工程项目管理有限公司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福建兴亿鑫工程项目管理有限公司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由福建兴亿鑫工程项目管理有限公司派出的工作人员至少1人，</w:t>
      </w:r>
      <w:r>
        <w:rPr>
          <w:rFonts w:ascii="仿宋_GB2312" w:hAnsi="仿宋_GB2312" w:cs="仿宋_GB2312" w:eastAsia="仿宋_GB2312"/>
        </w:rPr>
        <w:t>其余1人可为采购人代表或福建兴亿鑫工程项目管理有限公司的工作人员。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其他条件</w:t>
            </w:r>
          </w:p>
        </w:tc>
        <w:tc>
          <w:tcPr>
            <w:tcW w:type="dxa" w:w="4614"/>
          </w:tcPr>
          <w:p>
            <w:pPr>
              <w:pStyle w:val="null3"/>
              <w:jc w:val="left"/>
            </w:pPr>
            <w:r>
              <w:rPr>
                <w:rFonts w:ascii="仿宋_GB2312" w:hAnsi="仿宋_GB2312" w:cs="仿宋_GB2312" w:eastAsia="仿宋_GB2312"/>
              </w:rPr>
              <w:t>投标人具备自然资源行政主管部门颁发的乙级或以上测绘资质（专业须包含：界线与不动产测绘、地理信息系统工程专业）。注：投标人须提供有效的资质证书复印件并加盖投标人公章。若资质到期延期，还须提供有效证明材料并加盖投标人公章。本项目接受联合体投标，但联合体所有成员数量不得超过2家。联合体各方资格条件均应符合招标文件要求。</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其他条件</w:t>
            </w:r>
          </w:p>
        </w:tc>
        <w:tc>
          <w:tcPr>
            <w:tcW w:type="dxa" w:w="4614"/>
          </w:tcPr>
          <w:p>
            <w:pPr>
              <w:pStyle w:val="null3"/>
              <w:jc w:val="left"/>
            </w:pPr>
            <w:r>
              <w:rPr>
                <w:rFonts w:ascii="仿宋_GB2312" w:hAnsi="仿宋_GB2312" w:cs="仿宋_GB2312" w:eastAsia="仿宋_GB2312"/>
              </w:rPr>
              <w:t>投标人具有自然资源行政主管部门颁发的乙级或以上测绘资质证书（专业范围须包含地理信息系统工程）。注：投标人须提供有效的资质证书复印件并加盖投标人公章。若资质到期延期，还须提供有效证明材料并加盖投标人公章。本项目接受联合体投标，但联合体所有成员数量不得超过2家。联合体各方资格条件均应符合招标文件要求。</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其他条件</w:t>
            </w:r>
          </w:p>
        </w:tc>
        <w:tc>
          <w:tcPr>
            <w:tcW w:type="dxa" w:w="4614"/>
          </w:tcPr>
          <w:p>
            <w:pPr>
              <w:pStyle w:val="null3"/>
              <w:jc w:val="left"/>
            </w:pPr>
            <w:r>
              <w:rPr>
                <w:rFonts w:ascii="仿宋_GB2312" w:hAnsi="仿宋_GB2312" w:cs="仿宋_GB2312" w:eastAsia="仿宋_GB2312"/>
              </w:rPr>
              <w:t>投标人具有自然资源行政主管部门颁发的乙级或以上测绘资质证书（专业范围须包含地理信息系统工程）。注：投标人须提供有效的资质证书复印件并加盖投标人公章。若资质到期延期，还须提供有效证明材料并加盖投标人公章。本项目接受联合体投标，但联合体所有成员数量不得超过2家。联合体各方资格条件均应符合招标文件要求。</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资格审查不合格项：无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福建兴亿鑫工程项目管理有限公司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福建兴亿鑫工程项目管理有限公司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福建兴亿鑫工程项目管理有限公司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福建兴亿鑫工程项目管理有限公司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福建兴亿鑫工程项目管理有限公司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投标人技术部分的实际得分少于招标文件设定的技术部分总分50%，视为对招标文件的响应存在重大偏差，符合性审查不合格。</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未实质性响应第五章 二、技术和服务要求中以“★”标示的内容</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未实质性响应第五章 三、商务要求中以“★”标示的内容</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报价出现《关于印发关于在相关自由贸易试验区和自由贸易港开展推动解决政府采购异常低价问题试点工作的通知》（财办库〔2024〕265号）规定的情形的，投标人不提供书面说明、证明材料，或者提供的书面说明、证明材料不能证明其报价合理性的，按无效处理。</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投标人技术部分的实际得分少于招标文件设定的技术部分总分50%，视为对招标文件的响应存在重大偏差，符合性审查不合格。</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未实质性响应第五章 二、技术和服务要求中以“★”标示的内容</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未实质性响应第五章 三、商务要求中以“★”标示的内容</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报价出现《关于印发关于在相关自由贸易试验区和自由贸易港开展推动解决政府采购异常低价问题试点工作的通知》（财办库〔2024〕265号）规定的情形的，投标人不提供书面说明、证明材料，或者提供的书面说明、证明材料不能证明其报价合理性的，按无效处理。</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投标人技术部分的实际得分少于招标文件设定的技术部分总分50%，视为对招标文件的响应存在重大偏差，符合性审查不合格。</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未实质性响应第五章 二、技术和服务要求中以“★”标示的内容</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未实质性响应第五章 三、商务要求中以“★”标示的内容</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报价出现《关于印发关于在相关自由贸易试验区和自由贸易港开展推动解决政府采购异常低价问题试点工作的通知》（财办库〔2024〕265号）规定的情形的，投标人不提供书面说明、证明材料，或者提供的书面说明、证明材料不能证明其报价合理性的，按无效处理。</w:t>
            </w:r>
          </w:p>
        </w:tc>
      </w:tr>
    </w:tbl>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福建兴亿鑫工程项目管理有限公司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采购包2：综合评分法</w:t>
      </w:r>
    </w:p>
    <w:p>
      <w:pPr>
        <w:pStyle w:val="null3"/>
        <w:jc w:val="both"/>
      </w:pPr>
      <w:r>
        <w:rPr>
          <w:rFonts w:ascii="仿宋_GB2312" w:hAnsi="仿宋_GB2312" w:cs="仿宋_GB2312" w:eastAsia="仿宋_GB2312"/>
        </w:rPr>
        <w:t>采购包3：综合评分法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价格项（F1×A1）满分为10.0000分</w:t>
      </w:r>
    </w:p>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技术项（F2×A2）满分为75.0000分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30.00</w:t>
            </w:r>
          </w:p>
        </w:tc>
        <w:tc>
          <w:tcPr>
            <w:tcW w:type="dxa" w:w="4153"/>
          </w:tcPr>
          <w:p>
            <w:pPr>
              <w:pStyle w:val="null3"/>
              <w:jc w:val="both"/>
            </w:pPr>
            <w:r>
              <w:rPr>
                <w:rFonts w:ascii="仿宋_GB2312" w:hAnsi="仿宋_GB2312" w:cs="仿宋_GB2312" w:eastAsia="仿宋_GB2312"/>
              </w:rPr>
              <w:t>根据各投标人对招标文件“第五章招标内容及要求”中的“二、技术和服务要求”各项技术要求逐项应答情况由评标委员会进行评分：标注“评审项”的要求（共10项），每满足一项得3分，满分30分。</w:t>
            </w:r>
          </w:p>
        </w:tc>
      </w:tr>
      <w:tr>
        <w:tc>
          <w:tcPr>
            <w:tcW w:type="dxa" w:w="3322"/>
          </w:tcPr>
          <w:p>
            <w:pPr>
              <w:pStyle w:val="null3"/>
              <w:jc w:val="both"/>
            </w:pPr>
            <w:r>
              <w:rPr>
                <w:rFonts w:ascii="仿宋_GB2312" w:hAnsi="仿宋_GB2312" w:cs="仿宋_GB2312" w:eastAsia="仿宋_GB2312"/>
              </w:rPr>
              <w:t>2</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提供的技术实施方案（至少包含：①引用标准及作业依据；②技术方案；③项目工期计划。）由评标委员会进行评分：方案完全按照采购需求展开阐述，工作流程结构清晰，环节完整的得3分；方案完全按照采购需求展开阐述，但工作流程不够清晰或环节不够完整的得2.8分；方案完全按照采购需求展开阐述，但工作流程内容简短或无实质性内容的得2.5分；未提供方案或未按照采购需求展开阐述的不得分。</w:t>
            </w:r>
          </w:p>
        </w:tc>
      </w:tr>
      <w:tr>
        <w:tc>
          <w:tcPr>
            <w:tcW w:type="dxa" w:w="3322"/>
          </w:tcPr>
          <w:p>
            <w:pPr>
              <w:pStyle w:val="null3"/>
              <w:jc w:val="both"/>
            </w:pPr>
            <w:r>
              <w:rPr>
                <w:rFonts w:ascii="仿宋_GB2312" w:hAnsi="仿宋_GB2312" w:cs="仿宋_GB2312" w:eastAsia="仿宋_GB2312"/>
              </w:rPr>
              <w:t>3</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提供的质量保障措施（至少包含：①有制定质量保证措施方案，并提出具体的做法、措施；②对服务过程中的重要环节、关键节点有具体质量控制措施。）由评标委员会进行评分：方案完全按照采购需求展开阐述，工作流程结构清晰，环节完整的得3分；方案完全按照采购需求展开阐述，但工作流程不够清晰或环节不够完整的得2.8分；方案完全按照采购需求展开阐述，但工作流程内容简短或无实质性内容的得2.5分；未提供方案或未按照采购需求展开阐述的不得分。</w:t>
            </w:r>
          </w:p>
        </w:tc>
      </w:tr>
      <w:tr>
        <w:tc>
          <w:tcPr>
            <w:tcW w:type="dxa" w:w="3322"/>
          </w:tcPr>
          <w:p>
            <w:pPr>
              <w:pStyle w:val="null3"/>
              <w:jc w:val="both"/>
            </w:pPr>
            <w:r>
              <w:rPr>
                <w:rFonts w:ascii="仿宋_GB2312" w:hAnsi="仿宋_GB2312" w:cs="仿宋_GB2312" w:eastAsia="仿宋_GB2312"/>
              </w:rPr>
              <w:t>4</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提供的保密管理措施（至少包含：①有制定保密管理措施方案，并提出具体的做法、措施；②对服务过程中的重要环节、关键节点有具体保密管理措施。）由评标委员会进行评分：方案完全按照采购需求展开阐述，工作流程结构清晰，环节完整的得3分；方案完全按照采购需求展开阐述，但工作流程不够清晰或环节不够完整的得2.8分；方案完全按照采购需求展开阐述，但工作流程内容简短或无实质性内容的得2.5分；未提供方案或未按照采购需求展开阐述的不得分。</w:t>
            </w:r>
          </w:p>
        </w:tc>
      </w:tr>
      <w:tr>
        <w:tc>
          <w:tcPr>
            <w:tcW w:type="dxa" w:w="3322"/>
          </w:tcPr>
          <w:p>
            <w:pPr>
              <w:pStyle w:val="null3"/>
              <w:jc w:val="both"/>
            </w:pPr>
            <w:r>
              <w:rPr>
                <w:rFonts w:ascii="仿宋_GB2312" w:hAnsi="仿宋_GB2312" w:cs="仿宋_GB2312" w:eastAsia="仿宋_GB2312"/>
              </w:rPr>
              <w:t>5</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提供的应急保障措施（至少包含：①提供对工作中遇到的各种突发情况分析；②有制定应急保障措施方案）由评标委员会进行评分：方案完全按照采购需求展开阐述，工作流程结构清晰，环节完整的得3分；方案完全按照采购需求展开阐述，但工作流程不够清晰或环节不够完整的得2.8分；方案完全按照采购需求展开阐述，但工作流程内容简短或无实质性内容的得2.5分；未提供方案或未按照采购需求展开阐述的不得分。</w:t>
            </w:r>
          </w:p>
        </w:tc>
      </w:tr>
      <w:tr>
        <w:tc>
          <w:tcPr>
            <w:tcW w:type="dxa" w:w="3322"/>
          </w:tcPr>
          <w:p>
            <w:pPr>
              <w:pStyle w:val="null3"/>
              <w:jc w:val="both"/>
            </w:pPr>
            <w:r>
              <w:rPr>
                <w:rFonts w:ascii="仿宋_GB2312" w:hAnsi="仿宋_GB2312" w:cs="仿宋_GB2312" w:eastAsia="仿宋_GB2312"/>
              </w:rPr>
              <w:t>6</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项目负责人：具有测绘专业教授级高级工程师职称及注册测绘师的得2分，参与过的测绘项目获国家级奖项的得1分，满分3分。[需提供身份证、职称证书、注册测绘师资格证书、个人获奖证书及在投标单位缴纳近六个月任意一个月（不含投标截止时间的当月）社保缴交凭证（至少包括“基本养老保险”）等证明材料复印件并加盖投标人公章，投标人未按要求提供证明材料或提供的证明材料不齐全的或提供的材料无法有效证明相关事项的不得分。（注：与其他人员不得重复，重复不得分。）]</w:t>
            </w:r>
          </w:p>
        </w:tc>
      </w:tr>
      <w:tr>
        <w:tc>
          <w:tcPr>
            <w:tcW w:type="dxa" w:w="3322"/>
          </w:tcPr>
          <w:p>
            <w:pPr>
              <w:pStyle w:val="null3"/>
              <w:jc w:val="both"/>
            </w:pPr>
            <w:r>
              <w:rPr>
                <w:rFonts w:ascii="仿宋_GB2312" w:hAnsi="仿宋_GB2312" w:cs="仿宋_GB2312" w:eastAsia="仿宋_GB2312"/>
              </w:rPr>
              <w:t>7</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技术负责人：具有测绘专业高级工程师职称及以上职称的得1分，具有注册测绘师及注册城乡规划师的得2分，满分3分。[需提供身份证、职称证书、注册测绘师资格证书、注册城乡规划师资格证书及在投标单位缴纳近六个月任意一个月（不含投标截止时间的当月）社保缴交凭证（至少包括“基本养老保险”）等证明材料复印件并加盖投标人公章，投标人未按要求提供证明材料或提供的证明材料不齐全的或提供的材料无法有效证明相关事项的不得分。（注：与其他人员不得重复，重复不得分。）]</w:t>
            </w:r>
          </w:p>
        </w:tc>
      </w:tr>
      <w:tr>
        <w:tc>
          <w:tcPr>
            <w:tcW w:type="dxa" w:w="3322"/>
          </w:tcPr>
          <w:p>
            <w:pPr>
              <w:pStyle w:val="null3"/>
              <w:jc w:val="both"/>
            </w:pPr>
            <w:r>
              <w:rPr>
                <w:rFonts w:ascii="仿宋_GB2312" w:hAnsi="仿宋_GB2312" w:cs="仿宋_GB2312" w:eastAsia="仿宋_GB2312"/>
              </w:rPr>
              <w:t>8</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质量负责人：具备测绘专业高级工程师及以上职称的得1分，具有注册测绘师资格证书及核心涉密人员保密培训合格证书的得2分，满分3分。[需提供身份证、职称证书、注册测绘师资格证书、核心涉密人员保密培训合格证书及在投标单位缴纳近六个月任意一个月（不含投标截止时间的当月）社保缴交凭证（至少包括“基本养老保险”）等证明材料复印件并加盖投标人公章，投标人未按要求提供证明材料或提供的证明材料不齐全的或提供的材料无法有效证明相关事项的不得分。（注：与其他人员不得重复，重复不得分。）]</w:t>
            </w:r>
          </w:p>
        </w:tc>
      </w:tr>
      <w:tr>
        <w:tc>
          <w:tcPr>
            <w:tcW w:type="dxa" w:w="3322"/>
          </w:tcPr>
          <w:p>
            <w:pPr>
              <w:pStyle w:val="null3"/>
              <w:jc w:val="both"/>
            </w:pPr>
            <w:r>
              <w:rPr>
                <w:rFonts w:ascii="仿宋_GB2312" w:hAnsi="仿宋_GB2312" w:cs="仿宋_GB2312" w:eastAsia="仿宋_GB2312"/>
              </w:rPr>
              <w:t>9</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数据管理负责人：具有测绘专业高级工程师职称以上职称的得1分，具备注册测绘师和信息系统项目管理师（高级）的得2分，满分3分。[需提供身份证、职称证书、注册测绘师资格证书、信息系统项目管理师（高级）证书及在投标单位缴纳近六个月任意一个月（不含投标截止时间的当月）社保缴交凭证（至少包括“基本养老保险”）等证明材料复印件并加盖投标人公章，投标人未按要求提供证明材料或提供的证明材料不齐全的或提供的材料无法有效证明相关事项的不得分。（注：与其他人员不得重复，重复不得分。）]</w:t>
            </w:r>
          </w:p>
        </w:tc>
      </w:tr>
      <w:tr>
        <w:tc>
          <w:tcPr>
            <w:tcW w:type="dxa" w:w="3322"/>
          </w:tcPr>
          <w:p>
            <w:pPr>
              <w:pStyle w:val="null3"/>
              <w:jc w:val="both"/>
            </w:pPr>
            <w:r>
              <w:rPr>
                <w:rFonts w:ascii="仿宋_GB2312" w:hAnsi="仿宋_GB2312" w:cs="仿宋_GB2312" w:eastAsia="仿宋_GB2312"/>
              </w:rPr>
              <w:t>10</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项目团队成员1：同时具有测绘专业高级工程师及以上职称和注册测绘师人数的，每提供一人得0.3分，满分3分。[需提供身份证、职称证书、注册测绘师资格证书及在投标单位缴纳近六个月任意一个月（不含投标截止时间的当月）社保缴交凭证（至少包括“基本养老保险”）等证明材料复印件并加盖投标人公章，投标人未按要求提供证明材料或提供的证明材料不齐全的或提供的材料无法有效证明相关事项的不得分。（注：与其他人员不得重复，重复不得分。）]</w:t>
            </w:r>
          </w:p>
        </w:tc>
      </w:tr>
      <w:tr>
        <w:tc>
          <w:tcPr>
            <w:tcW w:type="dxa" w:w="3322"/>
          </w:tcPr>
          <w:p>
            <w:pPr>
              <w:pStyle w:val="null3"/>
              <w:jc w:val="both"/>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项目团队成员2：同时具有城乡规划（设计或管理）或国土空间规划高级工程师及以上职称和注册城乡规划师的，每提供一人得1分，满分3分。[需提供身份证、职称证书、注册城乡规划师资格证书及在投标单位缴纳近六个月任意一个月（不含投标截止时间的当月）社保缴交凭证（至少包括“基本养老保险”）等证明材料复印件并加盖投标人公章，投标人未按要求提供证明材料或提供的证明材料不齐全的或提供的材料无法有效证明相关事项的不得分。（注：与其他人员不得重复，重复不得分。）]</w:t>
            </w:r>
          </w:p>
        </w:tc>
      </w:tr>
      <w:tr>
        <w:tc>
          <w:tcPr>
            <w:tcW w:type="dxa" w:w="3322"/>
          </w:tcPr>
          <w:p>
            <w:pPr>
              <w:pStyle w:val="null3"/>
              <w:jc w:val="both"/>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项目团队成员3：投标人具备民航主管部门颁发的民用无人驾驶航空器运营合格证，同时拟派技术人员具备民用无人驾驶航空器操控员执照1人的，得1分，满分3分。[需提供相关证明材料及在投标单位缴纳近六个月任意一个月（不含投标截止时间的当月）社保缴交凭证（至少包括“基本养老保险”）等证明材料复印件并加盖投标人公章，投标人未按要求提供证明材料或提供的证明材料不齐全的或提供的材料无法有效证明相关事项的不得分。（注：与其他人员不得重复，重复不得分。）]</w:t>
            </w:r>
          </w:p>
        </w:tc>
      </w:tr>
      <w:tr>
        <w:tc>
          <w:tcPr>
            <w:tcW w:type="dxa" w:w="3322"/>
          </w:tcPr>
          <w:p>
            <w:pPr>
              <w:pStyle w:val="null3"/>
              <w:jc w:val="both"/>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本项目所涉及的所有数据为保密数据，投标人档案管理人员具有涉密测绘成果专管员证的，每提供一人得1分，满分3分。[需提供身份证、涉密测绘成果专管员证书及在投标单位缴纳近六个月任意一个月（不含投标截止时间的当月）社保缴交凭证（至少包括“基本养老保险”）等证明材料复印件并加盖投标人公章。投标人未按要求提供证明材料或提供的证明材料不齐全的或提供的材料无法有效证明相关事项的不得分。（注：与其他人员不得重复，重复不得分。）]</w:t>
            </w:r>
          </w:p>
        </w:tc>
      </w:tr>
      <w:tr>
        <w:tc>
          <w:tcPr>
            <w:tcW w:type="dxa" w:w="3322"/>
          </w:tcPr>
          <w:p>
            <w:pPr>
              <w:pStyle w:val="null3"/>
              <w:jc w:val="both"/>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投标人拟为本项目投入车辆，每提供2辆得1分，满分2分。[需提供购买发票复印件并加盖投标人公章（发票抬头为投标人），投标人未按要求提供证明材料或提供的证明材料不齐全的或者提供的材料无法有效证明相关事项的不得分。]</w:t>
            </w:r>
          </w:p>
        </w:tc>
      </w:tr>
      <w:tr>
        <w:tc>
          <w:tcPr>
            <w:tcW w:type="dxa" w:w="3322"/>
          </w:tcPr>
          <w:p>
            <w:pPr>
              <w:pStyle w:val="null3"/>
              <w:jc w:val="both"/>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拟为本项目投入多旋翼无人机，每提供1台得0.5分，满分3分。[需提供购买发票复印件并加盖投标人公章（发票抬头为投标人），投标人未按要求提供证明材料或提供的证明材料不齐全的或者提供的材料无法有效证明相关事项的不得分。]</w:t>
            </w:r>
          </w:p>
        </w:tc>
      </w:tr>
      <w:tr>
        <w:tc>
          <w:tcPr>
            <w:tcW w:type="dxa" w:w="3322"/>
          </w:tcPr>
          <w:p>
            <w:pPr>
              <w:pStyle w:val="null3"/>
              <w:jc w:val="both"/>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投标人拟为本项目投入的外业调查掌上平板电脑，每提供5台得1分，满分2分。[需提供购买发票复印件并加盖投标人公章（发票抬头为投标人），投标人未按要求提供证明材料或提供的证明材料不齐全的或者提供的材料无法有效证明相关事项的不得分。]</w:t>
            </w:r>
          </w:p>
        </w:tc>
      </w:tr>
      <w:tr>
        <w:tc>
          <w:tcPr>
            <w:tcW w:type="dxa" w:w="3322"/>
          </w:tcPr>
          <w:p>
            <w:pPr>
              <w:pStyle w:val="null3"/>
              <w:jc w:val="both"/>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1.00</w:t>
            </w:r>
          </w:p>
        </w:tc>
        <w:tc>
          <w:tcPr>
            <w:tcW w:type="dxa" w:w="4153"/>
          </w:tcPr>
          <w:p>
            <w:pPr>
              <w:pStyle w:val="null3"/>
              <w:jc w:val="both"/>
            </w:pPr>
            <w:r>
              <w:rPr>
                <w:rFonts w:ascii="仿宋_GB2312" w:hAnsi="仿宋_GB2312" w:cs="仿宋_GB2312" w:eastAsia="仿宋_GB2312"/>
              </w:rPr>
              <w:t>投标人配备有城市国土空间检测数据质检软件的得1分。[需提供购买发票复印件并加盖投标人公章（发票抬头为投标人），投标人未按要求提供证明材料或提供的证明材料不齐全的或者提供的材料无法有效证明相关事项的不得分。]</w:t>
            </w:r>
          </w:p>
        </w:tc>
      </w:tr>
      <w:tr>
        <w:tc>
          <w:tcPr>
            <w:tcW w:type="dxa" w:w="3322"/>
          </w:tcPr>
          <w:p>
            <w:pPr>
              <w:pStyle w:val="null3"/>
              <w:jc w:val="both"/>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1.00</w:t>
            </w:r>
          </w:p>
        </w:tc>
        <w:tc>
          <w:tcPr>
            <w:tcW w:type="dxa" w:w="4153"/>
          </w:tcPr>
          <w:p>
            <w:pPr>
              <w:pStyle w:val="null3"/>
              <w:jc w:val="both"/>
            </w:pPr>
            <w:r>
              <w:rPr>
                <w:rFonts w:ascii="仿宋_GB2312" w:hAnsi="仿宋_GB2312" w:cs="仿宋_GB2312" w:eastAsia="仿宋_GB2312"/>
              </w:rPr>
              <w:t>投标人配备有地理信息系统平台软件的得1分。[需提供购买发票复印件并加盖投标人公章（发票抬头为投标人），投标人未按要求提供证明材料或提供的证明材料不齐全的或者提供的材料无法有效证明相关事项的不得分。]</w:t>
            </w:r>
          </w:p>
        </w:tc>
      </w:tr>
    </w:tbl>
    <w:p>
      <w:pPr>
        <w:pStyle w:val="null3"/>
        <w:jc w:val="both"/>
      </w:pPr>
      <w:r>
        <w:rPr>
          <w:rFonts w:ascii="仿宋_GB2312" w:hAnsi="仿宋_GB2312" w:cs="仿宋_GB2312" w:eastAsia="仿宋_GB2312"/>
        </w:rPr>
        <w:t>商务项（F3×A3）满分为15.0000分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具有质量管理体系认证、信息安全管理体系认证证书、信息技术服务管理体系认证证书的，每提供一项得1分，满分3分。[需提供有效证书复印件及所提供证书在认证认可业务信息统一查询平台（http://cx.cnca.cn）上证书状态“有效”的查询结果截图并加盖投标人公章，投标人未按要求提供证明材料或提供的证明材料不齐全的或提供的材料无法有效证明相关事项的不得分。]</w:t>
            </w:r>
          </w:p>
        </w:tc>
      </w:tr>
      <w:tr>
        <w:tc>
          <w:tcPr>
            <w:tcW w:type="dxa" w:w="3322"/>
          </w:tcPr>
          <w:p>
            <w:pPr>
              <w:pStyle w:val="null3"/>
              <w:jc w:val="both"/>
            </w:pPr>
            <w:r>
              <w:rPr>
                <w:rFonts w:ascii="仿宋_GB2312" w:hAnsi="仿宋_GB2312" w:cs="仿宋_GB2312" w:eastAsia="仿宋_GB2312"/>
              </w:rPr>
              <w:t>2</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投标人通过省级及以上行政主管部门组织的档案保密管理考核的得2分。[需提供有效的证明材料复印件并加盖投标人公章，投标人未按要求提供证明材料或提供的证明材料不齐全的或者提供的材料无法有效证明相关事项的不得分。]</w:t>
            </w:r>
          </w:p>
        </w:tc>
      </w:tr>
      <w:tr>
        <w:tc>
          <w:tcPr>
            <w:tcW w:type="dxa" w:w="3322"/>
          </w:tcPr>
          <w:p>
            <w:pPr>
              <w:pStyle w:val="null3"/>
              <w:jc w:val="both"/>
            </w:pPr>
            <w:r>
              <w:rPr>
                <w:rFonts w:ascii="仿宋_GB2312" w:hAnsi="仿宋_GB2312" w:cs="仿宋_GB2312" w:eastAsia="仿宋_GB2312"/>
              </w:rPr>
              <w:t>3</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2020年1月1日以来完成的测绘项目经省级及以上测绘产品质检机构验收评定为优秀等次的得3分，良好等次的得2分，合格等次的等1分，其他不得分。[需同时提供项目合同、质检报告等项目证明文件复印件并加盖投标人公章，投标人未按要求提供证明材料或提供的证明材料不齐全的或者提供的材料无法有效证明相关事项的不得分。]</w:t>
            </w:r>
          </w:p>
        </w:tc>
      </w:tr>
      <w:tr>
        <w:tc>
          <w:tcPr>
            <w:tcW w:type="dxa" w:w="3322"/>
          </w:tcPr>
          <w:p>
            <w:pPr>
              <w:pStyle w:val="null3"/>
              <w:jc w:val="both"/>
            </w:pPr>
            <w:r>
              <w:rPr>
                <w:rFonts w:ascii="仿宋_GB2312" w:hAnsi="仿宋_GB2312" w:cs="仿宋_GB2312" w:eastAsia="仿宋_GB2312"/>
              </w:rPr>
              <w:t>4</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自2020年1月1日以来（以获奖时间为准）所承担的如国土空间调查或地理信息数据信息化项目，获得过国家级奖项，一个得1分，满分3分。[需提供获奖证书复印件并加盖投标人公章，投标人未按要求提供证明材料或提供的证明材料不齐全的或者提供的材料无法有效证明相关事项的不得分。同一项目多次获奖不累计得分。]</w:t>
            </w:r>
          </w:p>
        </w:tc>
      </w:tr>
      <w:tr>
        <w:tc>
          <w:tcPr>
            <w:tcW w:type="dxa" w:w="3322"/>
          </w:tcPr>
          <w:p>
            <w:pPr>
              <w:pStyle w:val="null3"/>
              <w:jc w:val="both"/>
            </w:pPr>
            <w:r>
              <w:rPr>
                <w:rFonts w:ascii="仿宋_GB2312" w:hAnsi="仿宋_GB2312" w:cs="仿宋_GB2312" w:eastAsia="仿宋_GB2312"/>
              </w:rPr>
              <w:t>5</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自2020年1月1日以来（以合同签订日期为准）至投标截止时间止独立承担过与本项目相类似项目业绩情况评分：有独立承担过城市国土空间监测市级及以上预检项目的得1分；在此基础上，有独立承担过城市国土空间监测项目的每提供一个加1分，满分3分。[需同时提供中标/成交公告（提供下载网页和网址）、中标/成交通知书、项目合同及能够证明该业绩项目已经采购人验收合格的相关证明文件复印件并加盖投标人公章，投标人未按要求提供证明材料或提供的证明材料不齐全的或者提供的材料无法有效证明相关事项的不得分。]</w:t>
            </w:r>
          </w:p>
        </w:tc>
      </w:tr>
      <w:tr>
        <w:tc>
          <w:tcPr>
            <w:tcW w:type="dxa" w:w="3322"/>
          </w:tcPr>
          <w:p>
            <w:pPr>
              <w:pStyle w:val="null3"/>
              <w:jc w:val="both"/>
            </w:pPr>
            <w:r>
              <w:rPr>
                <w:rFonts w:ascii="仿宋_GB2312" w:hAnsi="仿宋_GB2312" w:cs="仿宋_GB2312" w:eastAsia="仿宋_GB2312"/>
              </w:rPr>
              <w:t>6</w:t>
            </w:r>
          </w:p>
        </w:tc>
        <w:tc>
          <w:tcPr>
            <w:tcW w:type="dxa" w:w="831"/>
          </w:tcPr>
          <w:p>
            <w:pPr>
              <w:pStyle w:val="null3"/>
              <w:jc w:val="right"/>
            </w:pPr>
            <w:r>
              <w:rPr>
                <w:rFonts w:ascii="仿宋_GB2312" w:hAnsi="仿宋_GB2312" w:cs="仿宋_GB2312" w:eastAsia="仿宋_GB2312"/>
              </w:rPr>
              <w:t>1.00</w:t>
            </w:r>
          </w:p>
        </w:tc>
        <w:tc>
          <w:tcPr>
            <w:tcW w:type="dxa" w:w="4153"/>
          </w:tcPr>
          <w:p>
            <w:pPr>
              <w:pStyle w:val="null3"/>
              <w:jc w:val="both"/>
            </w:pPr>
            <w:r>
              <w:rPr>
                <w:rFonts w:ascii="仿宋_GB2312" w:hAnsi="仿宋_GB2312" w:cs="仿宋_GB2312" w:eastAsia="仿宋_GB2312"/>
              </w:rPr>
              <w:t>投标人承诺提供一年售后服务，在此基础上售后服务期满后再提供一年咨询服务的得1分,未提供承诺不得分。[投标人自行承诺，格式自拟。售后服务包括：专业技术指导及现场核查配合等服务；咨询服务包括：专业技术咨询服务及疑难问题协同解决等服务。]</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jc w:val="both"/>
      </w:pPr>
      <w:r>
        <w:rPr>
          <w:rFonts w:ascii="仿宋_GB2312" w:hAnsi="仿宋_GB2312" w:cs="仿宋_GB2312" w:eastAsia="仿宋_GB2312"/>
        </w:rPr>
        <w:t>采购包2：综合评分法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价格项（F1×A1）满分为10.0000分</w:t>
      </w:r>
    </w:p>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技术项（F2×A2）满分为75.0000分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42.00</w:t>
            </w:r>
          </w:p>
        </w:tc>
        <w:tc>
          <w:tcPr>
            <w:tcW w:type="dxa" w:w="4153"/>
          </w:tcPr>
          <w:p>
            <w:pPr>
              <w:pStyle w:val="null3"/>
              <w:jc w:val="both"/>
            </w:pPr>
            <w:r>
              <w:rPr>
                <w:rFonts w:ascii="仿宋_GB2312" w:hAnsi="仿宋_GB2312" w:cs="仿宋_GB2312" w:eastAsia="仿宋_GB2312"/>
              </w:rPr>
              <w:t>根据各投标人对招标文件“第五章招标内容及要求”中的“二、技术和服务要求”各项技术要求的逐项应答情况由评标委员会进行评分：标注“★”的要求为实质性条款，若有任何一项负偏离即按无效投标处理；标注“评审项”的要求（共17项），每满足一项得2.48分，最高42分。</w:t>
            </w:r>
          </w:p>
        </w:tc>
      </w:tr>
      <w:tr>
        <w:tc>
          <w:tcPr>
            <w:tcW w:type="dxa" w:w="3322"/>
          </w:tcPr>
          <w:p>
            <w:pPr>
              <w:pStyle w:val="null3"/>
              <w:jc w:val="both"/>
            </w:pPr>
            <w:r>
              <w:rPr>
                <w:rFonts w:ascii="仿宋_GB2312" w:hAnsi="仿宋_GB2312" w:cs="仿宋_GB2312" w:eastAsia="仿宋_GB2312"/>
              </w:rPr>
              <w:t>2</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提供的本项目情况描述（内容至少包含工作目标、工作内容、工作依据了解情况）由评标委员会进行评分：方案完全按照采购需求展开阐述，工作流程结构清晰，环节完整的得3分；方案完全按照采购需求展开阐述，但工作流程不够清晰或环节不够完整的得2.8分；方案完全按照采购需求展开阐述，但工作流程内容简短或无实质性内容的得2.5分；未提供方案或未按照采购需求展开阐述的不得分。</w:t>
            </w:r>
          </w:p>
        </w:tc>
      </w:tr>
      <w:tr>
        <w:tc>
          <w:tcPr>
            <w:tcW w:type="dxa" w:w="3322"/>
          </w:tcPr>
          <w:p>
            <w:pPr>
              <w:pStyle w:val="null3"/>
              <w:jc w:val="both"/>
            </w:pPr>
            <w:r>
              <w:rPr>
                <w:rFonts w:ascii="仿宋_GB2312" w:hAnsi="仿宋_GB2312" w:cs="仿宋_GB2312" w:eastAsia="仿宋_GB2312"/>
              </w:rPr>
              <w:t>3</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提供的项目技术实施方案由评标委员会进行评分：方案完全按照采购需求展开阐述，工作流程结构清晰，环节完整的得3分；方案完全按照采购需求展开阐述，但工作流程不够清晰或环节不够完整的得2.8分；方案完全按照采购需求展开阐述，但工作流程内容简短或无实质性内容的得2.5分；未提供方案或未按照采购需求展开阐述的不得分。</w:t>
            </w:r>
          </w:p>
        </w:tc>
      </w:tr>
      <w:tr>
        <w:tc>
          <w:tcPr>
            <w:tcW w:type="dxa" w:w="3322"/>
          </w:tcPr>
          <w:p>
            <w:pPr>
              <w:pStyle w:val="null3"/>
              <w:jc w:val="both"/>
            </w:pPr>
            <w:r>
              <w:rPr>
                <w:rFonts w:ascii="仿宋_GB2312" w:hAnsi="仿宋_GB2312" w:cs="仿宋_GB2312" w:eastAsia="仿宋_GB2312"/>
              </w:rPr>
              <w:t>4</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提供的项目提交成果资料由评标委员会进行评分：方案完全按照采购需求展开阐述，工作流程结构清晰，环节完整的得3分；方案完全按照采购需求展开阐述，但工作流程不够清晰或环节不够完整的得2.8分；方案完全按照采购需求展开阐述，但工作流程内容简短或无实质性内容的得2.5分；未提供方案或未按照采购需求展开阐述的不得分。</w:t>
            </w:r>
          </w:p>
        </w:tc>
      </w:tr>
      <w:tr>
        <w:tc>
          <w:tcPr>
            <w:tcW w:type="dxa" w:w="3322"/>
          </w:tcPr>
          <w:p>
            <w:pPr>
              <w:pStyle w:val="null3"/>
              <w:jc w:val="both"/>
            </w:pPr>
            <w:r>
              <w:rPr>
                <w:rFonts w:ascii="仿宋_GB2312" w:hAnsi="仿宋_GB2312" w:cs="仿宋_GB2312" w:eastAsia="仿宋_GB2312"/>
              </w:rPr>
              <w:t>5</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提供的项目保密管理制度方案由评标委员会进行评分：方案完全按照采购需求展开阐述，工作流程结构清晰，环节完整的得3分；方案完全按照采购需求展开阐述，但工作流程不够清晰或环节不够完整的得2.8分；方案完全按照采购需求展开阐述，但工作流程内容简短或无实质性内容的得2.5分；未提供方案或未按照采购需求展开阐述的不得分。</w:t>
            </w:r>
          </w:p>
        </w:tc>
      </w:tr>
      <w:tr>
        <w:tc>
          <w:tcPr>
            <w:tcW w:type="dxa" w:w="3322"/>
          </w:tcPr>
          <w:p>
            <w:pPr>
              <w:pStyle w:val="null3"/>
              <w:jc w:val="both"/>
            </w:pPr>
            <w:r>
              <w:rPr>
                <w:rFonts w:ascii="仿宋_GB2312" w:hAnsi="仿宋_GB2312" w:cs="仿宋_GB2312" w:eastAsia="仿宋_GB2312"/>
              </w:rPr>
              <w:t>6</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提供的服务质量保障措施方案由评标委员会进行评分：方案完全按照采购需求展开阐述，工作流程结构清晰，环节完整的得3分；方案完全按照采购需求展开阐述，但工作流程不够清晰或环节不够完整的得2.8分；方案完全按照采购需求展开阐述，但工作流程内容简短或无实质性内容的得2.5分；未提供方案或未按照采购需求展开阐述的不得分。</w:t>
            </w:r>
          </w:p>
        </w:tc>
      </w:tr>
      <w:tr>
        <w:tc>
          <w:tcPr>
            <w:tcW w:type="dxa" w:w="3322"/>
          </w:tcPr>
          <w:p>
            <w:pPr>
              <w:pStyle w:val="null3"/>
              <w:jc w:val="both"/>
            </w:pPr>
            <w:r>
              <w:rPr>
                <w:rFonts w:ascii="仿宋_GB2312" w:hAnsi="仿宋_GB2312" w:cs="仿宋_GB2312" w:eastAsia="仿宋_GB2312"/>
              </w:rPr>
              <w:t>7</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提供的进度计划方案由评标委员会进行评分：方案完全按照采购需求展开阐述，工作流程结构清晰，环节完整的得3分；方案完全按照采购需求展开阐述，但工作流程不够清晰或环节不够完整的得2.8分；方案完全按照采购需求展开阐述，但工作流程内容简短或无实质性内容的得2.5分；未提供方案或未按照采购需求展开阐述的不得分。</w:t>
            </w:r>
          </w:p>
        </w:tc>
      </w:tr>
      <w:tr>
        <w:tc>
          <w:tcPr>
            <w:tcW w:type="dxa" w:w="3322"/>
          </w:tcPr>
          <w:p>
            <w:pPr>
              <w:pStyle w:val="null3"/>
              <w:jc w:val="both"/>
            </w:pPr>
            <w:r>
              <w:rPr>
                <w:rFonts w:ascii="仿宋_GB2312" w:hAnsi="仿宋_GB2312" w:cs="仿宋_GB2312" w:eastAsia="仿宋_GB2312"/>
              </w:rPr>
              <w:t>8</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拟投入本项目的项目负责人①担任过地方或国家自然资源调查类业务专家组主要成员的得1分；②在①的基础上该项目负责人具备测绘高级工程师和注册测绘师资格证书的得1分、获各类国家级自然资源项目或竞赛先进表彰的得1分；满分3分。 注：需提供①相关专家组组建文件等证明材料、②相关职称及资格证书复印件、③国家级先进表彰证明文件复印件、④近六个月任一个月（不含投标截止时间当月）投标人为其缴纳的社保证明材料复印件（至少包括“基本养老保险”）。所有证明材料应加盖投标人公章，投标人未按要求提供证明材料或提供的证明材料不齐全的或者提供的材料无法有效证明相关事项的不得分。 （项目拟配备所有人员不重复得分）</w:t>
            </w:r>
          </w:p>
        </w:tc>
      </w:tr>
      <w:tr>
        <w:tc>
          <w:tcPr>
            <w:tcW w:type="dxa" w:w="3322"/>
          </w:tcPr>
          <w:p>
            <w:pPr>
              <w:pStyle w:val="null3"/>
              <w:jc w:val="both"/>
            </w:pPr>
            <w:r>
              <w:rPr>
                <w:rFonts w:ascii="仿宋_GB2312" w:hAnsi="仿宋_GB2312" w:cs="仿宋_GB2312" w:eastAsia="仿宋_GB2312"/>
              </w:rPr>
              <w:t>9</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拟投入本项目的技术负责人①具备测绘高级工程师和注册测绘师资格证书的得1分；②在①的基础上该技术负责人具有国土调查（或土地调查）业务培训证书的得1分、具备信息系统项目管理师证书的得1分；满分3分。 注：需提供①相关职称、资格及培训证书复印件、②近六个月任一个月（不含投标截止时间当月）投标人为其缴纳的社保证明材料复印件（至少包括“基本养老保险”）。所有证明材料应加盖投标人公章，投标人未按要求提供证明材料或提供的证明材料不齐全的或者提供的材料无法有效证明相关事项的不得分。 （项目拟配备所有人员不重复得分）</w:t>
            </w:r>
          </w:p>
        </w:tc>
      </w:tr>
      <w:tr>
        <w:tc>
          <w:tcPr>
            <w:tcW w:type="dxa" w:w="3322"/>
          </w:tcPr>
          <w:p>
            <w:pPr>
              <w:pStyle w:val="null3"/>
              <w:jc w:val="both"/>
            </w:pPr>
            <w:r>
              <w:rPr>
                <w:rFonts w:ascii="仿宋_GB2312" w:hAnsi="仿宋_GB2312" w:cs="仿宋_GB2312" w:eastAsia="仿宋_GB2312"/>
              </w:rPr>
              <w:t>10</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拟投入本项目安全质量负责人①具备注册安全工程师的得1分；②在①的基础上该安全质量负责人具备测绘高级工程师和注册测绘师资格证书的得1分、具有质量管理体系内审员和国家地理信息安全保密培训证书的得1分；满分3分。 注：需提供①相关职称、资格及培训证书复印件、②近六个月任一个月（不含投标截止时间当月）投标人为其缴纳的社保证明材料复印件（至少包括“基本养老保险”）。所有证明材料应加盖投标人公章，投标人未按要求提供证明材料或提供的证明材料不齐全的或者提供的材料无法有效证明相关事项的不得分。 （项目拟配备所有人员不重复得分）</w:t>
            </w:r>
          </w:p>
        </w:tc>
      </w:tr>
      <w:tr>
        <w:tc>
          <w:tcPr>
            <w:tcW w:type="dxa" w:w="3322"/>
          </w:tcPr>
          <w:p>
            <w:pPr>
              <w:pStyle w:val="null3"/>
              <w:jc w:val="both"/>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拟投入本项目数据管理负责人①具备测绘高级工程师和注册测绘师资格证书的的得1分；②在①的基础上该数据管理负责人具有信息系统项目管理师证书的得1分、具有高级软件技术开发工程师证书的得1分；满分3分。 注：需提供①相关职称、资格证书复印件、②近六个月任一个月（不含投标截止时间当月）投标人为其缴纳的社保证明材料复印件（至少包括“基本养老保险”）。所有证明材料应加盖投标人公章，投标人未按要求提供证明材料或提供的证明材料不齐全的或者提供的材料无法有效证明相关事项的不得分。 （项目拟配备所有人员不重复得分）</w:t>
            </w:r>
          </w:p>
        </w:tc>
      </w:tr>
      <w:tr>
        <w:tc>
          <w:tcPr>
            <w:tcW w:type="dxa" w:w="3322"/>
          </w:tcPr>
          <w:p>
            <w:pPr>
              <w:pStyle w:val="null3"/>
              <w:jc w:val="both"/>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根据投标人为本项目提供的其他技术人员情况进行评价：每投入1名技术人员具有测绘专业高级职称证书和注册测绘师资格证书的得1分，满分3分。 注：需提供①相关职称、资格证书复印件、②近六个月任一个月（不含投标截止时间当月）投标人为其缴纳的社保证明材料复印件（至少包括“基本养老保险”）。所有证明材料应加盖投标人公章，投标人未按要求提供证明材料或提供的证明材料不齐全的或者提供的材料无法有效证明相关事项的不得分。 （项目拟配备所有人员不重复得分）</w:t>
            </w:r>
          </w:p>
        </w:tc>
      </w:tr>
    </w:tbl>
    <w:p>
      <w:pPr>
        <w:pStyle w:val="null3"/>
        <w:jc w:val="both"/>
      </w:pPr>
      <w:r>
        <w:rPr>
          <w:rFonts w:ascii="仿宋_GB2312" w:hAnsi="仿宋_GB2312" w:cs="仿宋_GB2312" w:eastAsia="仿宋_GB2312"/>
        </w:rPr>
        <w:t>商务项（F3×A3）满分为15.0000分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1.00</w:t>
            </w:r>
          </w:p>
        </w:tc>
        <w:tc>
          <w:tcPr>
            <w:tcW w:type="dxa" w:w="4153"/>
          </w:tcPr>
          <w:p>
            <w:pPr>
              <w:pStyle w:val="null3"/>
              <w:jc w:val="both"/>
            </w:pPr>
            <w:r>
              <w:rPr>
                <w:rFonts w:ascii="仿宋_GB2312" w:hAnsi="仿宋_GB2312" w:cs="仿宋_GB2312" w:eastAsia="仿宋_GB2312"/>
              </w:rPr>
              <w:t>投标人具有质量管理体系认证证书的得1分，满分1分。（需提供有效证书复印件及所提供证书在认证认可业务信息统一查询平台（http://cx.cnca.cn）上证书状态“有效”的查询结果截图并加盖投标人公章，投标人未按要求提供证明材料或提供的证明材料不齐全的或者提供的材料无法有效证明相关事项的不得分）</w:t>
            </w:r>
          </w:p>
        </w:tc>
      </w:tr>
      <w:tr>
        <w:tc>
          <w:tcPr>
            <w:tcW w:type="dxa" w:w="3322"/>
          </w:tcPr>
          <w:p>
            <w:pPr>
              <w:pStyle w:val="null3"/>
              <w:jc w:val="both"/>
            </w:pPr>
            <w:r>
              <w:rPr>
                <w:rFonts w:ascii="仿宋_GB2312" w:hAnsi="仿宋_GB2312" w:cs="仿宋_GB2312" w:eastAsia="仿宋_GB2312"/>
              </w:rPr>
              <w:t>2</w:t>
            </w:r>
          </w:p>
        </w:tc>
        <w:tc>
          <w:tcPr>
            <w:tcW w:type="dxa" w:w="831"/>
          </w:tcPr>
          <w:p>
            <w:pPr>
              <w:pStyle w:val="null3"/>
              <w:jc w:val="right"/>
            </w:pPr>
            <w:r>
              <w:rPr>
                <w:rFonts w:ascii="仿宋_GB2312" w:hAnsi="仿宋_GB2312" w:cs="仿宋_GB2312" w:eastAsia="仿宋_GB2312"/>
              </w:rPr>
              <w:t>1.00</w:t>
            </w:r>
          </w:p>
        </w:tc>
        <w:tc>
          <w:tcPr>
            <w:tcW w:type="dxa" w:w="4153"/>
          </w:tcPr>
          <w:p>
            <w:pPr>
              <w:pStyle w:val="null3"/>
              <w:jc w:val="both"/>
            </w:pPr>
            <w:r>
              <w:rPr>
                <w:rFonts w:ascii="仿宋_GB2312" w:hAnsi="仿宋_GB2312" w:cs="仿宋_GB2312" w:eastAsia="仿宋_GB2312"/>
              </w:rPr>
              <w:t>投标人具有测量管理体系认证证书的得1分，满分1分。（需提供有效证书复印件及所提供证书在认证认可业务信息统一查询平台（http://cx.cnca.cn）上证书状态“有效”的查询结果截图并加盖投标人公章，投标人未按要求提供证明材料或提供的证明材料不齐全的或者提供的材料无法有效证明相关事项的不得分。）</w:t>
            </w:r>
          </w:p>
        </w:tc>
      </w:tr>
      <w:tr>
        <w:tc>
          <w:tcPr>
            <w:tcW w:type="dxa" w:w="3322"/>
          </w:tcPr>
          <w:p>
            <w:pPr>
              <w:pStyle w:val="null3"/>
              <w:jc w:val="both"/>
            </w:pPr>
            <w:r>
              <w:rPr>
                <w:rFonts w:ascii="仿宋_GB2312" w:hAnsi="仿宋_GB2312" w:cs="仿宋_GB2312" w:eastAsia="仿宋_GB2312"/>
              </w:rPr>
              <w:t>3</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投标人具有信息安全管理体系认证证书、信息技术服务管理体系认证证书的，每提供1个有效体系认证证书得1分，满分2分。（需提供有效证书复印件及所提供证书在认证认可业务信息统一查询平台（http://cx.cnca.cn）上证书状态“有效”的查询结果截图并加盖投标人公章，投标人未按要求提供证明材料或提供的证明材料不齐全的或者提供的材料无法有效证明相关事项的不得分）</w:t>
            </w:r>
          </w:p>
        </w:tc>
      </w:tr>
      <w:tr>
        <w:tc>
          <w:tcPr>
            <w:tcW w:type="dxa" w:w="3322"/>
          </w:tcPr>
          <w:p>
            <w:pPr>
              <w:pStyle w:val="null3"/>
              <w:jc w:val="both"/>
            </w:pPr>
            <w:r>
              <w:rPr>
                <w:rFonts w:ascii="仿宋_GB2312" w:hAnsi="仿宋_GB2312" w:cs="仿宋_GB2312" w:eastAsia="仿宋_GB2312"/>
              </w:rPr>
              <w:t>4</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考虑到本项目档案收集及整理需求，供应商具有档案行政主管部门颁发的《档案服务机构备案证书》（服务范围至少包含档案整理、档案保管）的得2分，满分2分。 注：需提供有效期内证书复印件并加盖投标人公章，投标人未按要求提供证明材料或提供的证明材料不齐全的或者提供的材料无法有效证明相关事项的不得分。</w:t>
            </w:r>
          </w:p>
        </w:tc>
      </w:tr>
      <w:tr>
        <w:tc>
          <w:tcPr>
            <w:tcW w:type="dxa" w:w="3322"/>
          </w:tcPr>
          <w:p>
            <w:pPr>
              <w:pStyle w:val="null3"/>
              <w:jc w:val="both"/>
            </w:pPr>
            <w:r>
              <w:rPr>
                <w:rFonts w:ascii="仿宋_GB2312" w:hAnsi="仿宋_GB2312" w:cs="仿宋_GB2312" w:eastAsia="仿宋_GB2312"/>
              </w:rPr>
              <w:t>5</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供应商自2022年1月1日以来（以合同签订时间为准）完成各类自然资源调查监测项目【如：年度国土变更调查或城市国土空间监测或森林草原湿地调查监测等】业绩情况进行评分：每提供1个业绩得0.3分，满分3分。 注：需同时提供①中标/成交公告（提供下载网页和网址）、②中标/成交通知书复印件、③项目合同复印件、④能够证明该业绩项目已经采购人（或省级及以上质检单位）验收或检验合格或能证明项目完全回款的相关证明文件复印件。所有证明材料应加盖投标人公章，投标人未按要求提供证明材料或提供的证明材料不齐全的或者提供的材料无法有效证明相关事项的不得分。</w:t>
            </w:r>
          </w:p>
        </w:tc>
      </w:tr>
      <w:tr>
        <w:tc>
          <w:tcPr>
            <w:tcW w:type="dxa" w:w="3322"/>
          </w:tcPr>
          <w:p>
            <w:pPr>
              <w:pStyle w:val="null3"/>
              <w:jc w:val="both"/>
            </w:pPr>
            <w:r>
              <w:rPr>
                <w:rFonts w:ascii="仿宋_GB2312" w:hAnsi="仿宋_GB2312" w:cs="仿宋_GB2312" w:eastAsia="仿宋_GB2312"/>
              </w:rPr>
              <w:t>6</w:t>
            </w:r>
          </w:p>
        </w:tc>
        <w:tc>
          <w:tcPr>
            <w:tcW w:type="dxa" w:w="831"/>
          </w:tcPr>
          <w:p>
            <w:pPr>
              <w:pStyle w:val="null3"/>
              <w:jc w:val="right"/>
            </w:pPr>
            <w:r>
              <w:rPr>
                <w:rFonts w:ascii="仿宋_GB2312" w:hAnsi="仿宋_GB2312" w:cs="仿宋_GB2312" w:eastAsia="仿宋_GB2312"/>
              </w:rPr>
              <w:t>1.00</w:t>
            </w:r>
          </w:p>
        </w:tc>
        <w:tc>
          <w:tcPr>
            <w:tcW w:type="dxa" w:w="4153"/>
          </w:tcPr>
          <w:p>
            <w:pPr>
              <w:pStyle w:val="null3"/>
              <w:jc w:val="both"/>
            </w:pPr>
            <w:r>
              <w:rPr>
                <w:rFonts w:ascii="仿宋_GB2312" w:hAnsi="仿宋_GB2312" w:cs="仿宋_GB2312" w:eastAsia="仿宋_GB2312"/>
              </w:rPr>
              <w:t>考虑到无人机外业调查举证需要，投标人具有通用航空企业经营许可证（经营范围至少包含航空摄影、空中拍照）的得1分。 注：需提供有效的证书复印件并加盖投标人公章，投标人未按要求提供证明材料或提供的证明材料不齐全的或者提供的材料无法有效证明相关事项的不得分。</w:t>
            </w:r>
          </w:p>
        </w:tc>
      </w:tr>
      <w:tr>
        <w:tc>
          <w:tcPr>
            <w:tcW w:type="dxa" w:w="3322"/>
          </w:tcPr>
          <w:p>
            <w:pPr>
              <w:pStyle w:val="null3"/>
              <w:jc w:val="both"/>
            </w:pPr>
            <w:r>
              <w:rPr>
                <w:rFonts w:ascii="仿宋_GB2312" w:hAnsi="仿宋_GB2312" w:cs="仿宋_GB2312" w:eastAsia="仿宋_GB2312"/>
              </w:rPr>
              <w:t>7</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本项目所涉及的所有数据为保密数据，投标人具有国家秘密载体印制资质证书的得2分。满分2分。 注：需提供有效的证书复印件并加盖投标人公章，投标人未按要求提供证明材料或提供的证明材料不齐全的或者提供的材料无法有效证明相关事项的不得分。</w:t>
            </w:r>
          </w:p>
        </w:tc>
      </w:tr>
      <w:tr>
        <w:tc>
          <w:tcPr>
            <w:tcW w:type="dxa" w:w="3322"/>
          </w:tcPr>
          <w:p>
            <w:pPr>
              <w:pStyle w:val="null3"/>
              <w:jc w:val="both"/>
            </w:pPr>
            <w:r>
              <w:rPr>
                <w:rFonts w:ascii="仿宋_GB2312" w:hAnsi="仿宋_GB2312" w:cs="仿宋_GB2312" w:eastAsia="仿宋_GB2312"/>
              </w:rPr>
              <w:t>8</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投标人参与过全国性自然资源（国土）相关的实地核查（调查或监测）等工作，获国家自然资源（国土）行政主管部门表彰的得3分，获省级自然资源（国土）行政主管部门表彰的得1.5分，满分3分。 注：需提供国家自然资源（国土）部委或省级自然资源（国土）主管部门表彰证明材料复印件并加盖投标人公章，投标人未按要求提供证明材料或提供的证明材料不齐全的或者提供的材料无法有效证明相关事项的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jc w:val="both"/>
      </w:pPr>
      <w:r>
        <w:rPr>
          <w:rFonts w:ascii="仿宋_GB2312" w:hAnsi="仿宋_GB2312" w:cs="仿宋_GB2312" w:eastAsia="仿宋_GB2312"/>
        </w:rPr>
        <w:t>采购包3：综合评分法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价格项（F1×A1）满分为10.0000分</w:t>
      </w:r>
    </w:p>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技术项（F2×A2）满分为74.0000分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38.00</w:t>
            </w:r>
          </w:p>
        </w:tc>
        <w:tc>
          <w:tcPr>
            <w:tcW w:type="dxa" w:w="4153"/>
          </w:tcPr>
          <w:p>
            <w:pPr>
              <w:pStyle w:val="null3"/>
              <w:jc w:val="both"/>
            </w:pPr>
            <w:r>
              <w:rPr>
                <w:rFonts w:ascii="仿宋_GB2312" w:hAnsi="仿宋_GB2312" w:cs="仿宋_GB2312" w:eastAsia="仿宋_GB2312"/>
              </w:rPr>
              <w:t>根据投标人对招标文件中“第五章招标内容及要求”中的“二、技术和服务要求”内容的逐项响应情况进行评分：标注“★”的要求为实质性条款，不得有偏离，若有任何一项负偏离即按无效投标处理；标注“评审项”的要求（共14项），每满足一项得2.72分，最高38分。</w:t>
            </w:r>
          </w:p>
        </w:tc>
      </w:tr>
      <w:tr>
        <w:tc>
          <w:tcPr>
            <w:tcW w:type="dxa" w:w="3322"/>
          </w:tcPr>
          <w:p>
            <w:pPr>
              <w:pStyle w:val="null3"/>
              <w:jc w:val="both"/>
            </w:pPr>
            <w:r>
              <w:rPr>
                <w:rFonts w:ascii="仿宋_GB2312" w:hAnsi="仿宋_GB2312" w:cs="仿宋_GB2312" w:eastAsia="仿宋_GB2312"/>
              </w:rPr>
              <w:t>2</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提供的项目背景进行评分：方案完全按照采购需求展开阐述，工作流程结构清晰，环节完整的得3分；方案完全按照采购需求展开阐述，但工作流程不够清晰或环节不够完整的得2.8分；方案完全按照采购需求展开阐述，但工作流程内容简短或无实质性内容的得2.6分；未提供方案或未按照采购需求展开阐述的不得分。</w:t>
            </w:r>
          </w:p>
        </w:tc>
      </w:tr>
      <w:tr>
        <w:tc>
          <w:tcPr>
            <w:tcW w:type="dxa" w:w="3322"/>
          </w:tcPr>
          <w:p>
            <w:pPr>
              <w:pStyle w:val="null3"/>
              <w:jc w:val="both"/>
            </w:pPr>
            <w:r>
              <w:rPr>
                <w:rFonts w:ascii="仿宋_GB2312" w:hAnsi="仿宋_GB2312" w:cs="仿宋_GB2312" w:eastAsia="仿宋_GB2312"/>
              </w:rPr>
              <w:t>3</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提供的项目需求分析进行评分：方案完全按照采购需求展开阐述，工作流程结构清晰，环节完整的得3分；方案完全按照采购需求展开阐述，但工作流程不够清晰或环节不够完整的得2.8分；方案完全按照采购需求展开阐述，但工作流程内容简短或无实质性内容的得2.6分；未提供方案或未按照采购需求展开阐述的不得分。</w:t>
            </w:r>
          </w:p>
        </w:tc>
      </w:tr>
      <w:tr>
        <w:tc>
          <w:tcPr>
            <w:tcW w:type="dxa" w:w="3322"/>
          </w:tcPr>
          <w:p>
            <w:pPr>
              <w:pStyle w:val="null3"/>
              <w:jc w:val="both"/>
            </w:pPr>
            <w:r>
              <w:rPr>
                <w:rFonts w:ascii="仿宋_GB2312" w:hAnsi="仿宋_GB2312" w:cs="仿宋_GB2312" w:eastAsia="仿宋_GB2312"/>
              </w:rPr>
              <w:t>4</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提供的项目提交成果提交清单进行评分：方案完全按照采购需求展开阐述，工作流程结构清晰，环节完整的得3分；方案完全按照采购需求展开阐述，但工作流程不够清晰或环节不够完整的得2.8分；方案完全按照采购需求展开阐述，但工作流程内容简短或无实质性内容的得2.6分；未提供方案或未按照采购需求展开阐述的不得分。</w:t>
            </w:r>
          </w:p>
        </w:tc>
      </w:tr>
      <w:tr>
        <w:tc>
          <w:tcPr>
            <w:tcW w:type="dxa" w:w="3322"/>
          </w:tcPr>
          <w:p>
            <w:pPr>
              <w:pStyle w:val="null3"/>
              <w:jc w:val="both"/>
            </w:pPr>
            <w:r>
              <w:rPr>
                <w:rFonts w:ascii="仿宋_GB2312" w:hAnsi="仿宋_GB2312" w:cs="仿宋_GB2312" w:eastAsia="仿宋_GB2312"/>
              </w:rPr>
              <w:t>5</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提供的保密管理制度进行评分：方案完全按照采购需求展开阐述，工作流程结构清晰，环节完整的得3分；方案完全按照采购需求展开阐述，但工作流程不够清晰或环节不够完整的得2.8分；方案完全按照采购需求展开阐述，但工作流程内容简短或无实质性内容的得2.6分；未提供方案或未按照采购需求展开阐述的不得分。</w:t>
            </w:r>
          </w:p>
        </w:tc>
      </w:tr>
      <w:tr>
        <w:tc>
          <w:tcPr>
            <w:tcW w:type="dxa" w:w="3322"/>
          </w:tcPr>
          <w:p>
            <w:pPr>
              <w:pStyle w:val="null3"/>
              <w:jc w:val="both"/>
            </w:pPr>
            <w:r>
              <w:rPr>
                <w:rFonts w:ascii="仿宋_GB2312" w:hAnsi="仿宋_GB2312" w:cs="仿宋_GB2312" w:eastAsia="仿宋_GB2312"/>
              </w:rPr>
              <w:t>6</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提供的服务质量保障措施进行评价：方案完全按照采购需求展开阐述，工作流程结构清晰，环节完整的得3分；方案完全按照采购需求展开阐述，但工作流程不够清晰或环节不够完整的得2.8分；方案完全按照采购需求展开阐述，但工作流程内容简短或无实质性内容的得2.6分；未提供方案或未按照采购需求展开阐述的不得分。</w:t>
            </w:r>
          </w:p>
        </w:tc>
      </w:tr>
      <w:tr>
        <w:tc>
          <w:tcPr>
            <w:tcW w:type="dxa" w:w="3322"/>
          </w:tcPr>
          <w:p>
            <w:pPr>
              <w:pStyle w:val="null3"/>
              <w:jc w:val="both"/>
            </w:pPr>
            <w:r>
              <w:rPr>
                <w:rFonts w:ascii="仿宋_GB2312" w:hAnsi="仿宋_GB2312" w:cs="仿宋_GB2312" w:eastAsia="仿宋_GB2312"/>
              </w:rPr>
              <w:t>7</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提供的安全生产措施进行评价：方案完全按照采购需求展开阐述，工作流程结构清晰，环节完整的得3分；方案完全按照采购需求展开阐述，但工作流程不够清晰或环节不够完整的得2.8分；方案完全按照采购需求展开阐述，但工作流程内容简短或无实质性内容的得2.6分；未提供方案或未按照采购需求展开阐述的不得分。</w:t>
            </w:r>
          </w:p>
        </w:tc>
      </w:tr>
      <w:tr>
        <w:tc>
          <w:tcPr>
            <w:tcW w:type="dxa" w:w="3322"/>
          </w:tcPr>
          <w:p>
            <w:pPr>
              <w:pStyle w:val="null3"/>
              <w:jc w:val="both"/>
            </w:pPr>
            <w:r>
              <w:rPr>
                <w:rFonts w:ascii="仿宋_GB2312" w:hAnsi="仿宋_GB2312" w:cs="仿宋_GB2312" w:eastAsia="仿宋_GB2312"/>
              </w:rPr>
              <w:t>8</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提供的项目进度安排计划进行评价：方案完全按照采购需求展开阐述，工作流程结构清晰，环节完整的得3分；方案完全按照采购需求展开阐述，但工作流程不够清晰或环节不够完整的得2.8分；方案完全按照采购需求展开阐述，但工作流程内容简短或无实质性内容的得2.6分；未提供方案或未按照采购需求展开阐述的不得分。</w:t>
            </w:r>
          </w:p>
        </w:tc>
      </w:tr>
      <w:tr>
        <w:tc>
          <w:tcPr>
            <w:tcW w:type="dxa" w:w="3322"/>
          </w:tcPr>
          <w:p>
            <w:pPr>
              <w:pStyle w:val="null3"/>
              <w:jc w:val="both"/>
            </w:pPr>
            <w:r>
              <w:rPr>
                <w:rFonts w:ascii="仿宋_GB2312" w:hAnsi="仿宋_GB2312" w:cs="仿宋_GB2312" w:eastAsia="仿宋_GB2312"/>
              </w:rPr>
              <w:t>9</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拟投入本项目的项目负责人①担任过地方或国家自然资源调查类业务专家组主要成员的得1分；②在①的基础上该项目负责人具备测绘高级工程师和注册测绘师资格证书的得1分、获各类国家级自然资源项目或竞赛先进表彰的得1分；满分3分。 注：需提供①相关专家组组建文件等证明材料、②相关职称及资格证书复印件、③国家级先进表彰证明文件复印件、④近六个月任一个月（不含投标截止时间当月）投标人为其缴纳的社保证明材料复印件（至少包括“基本养老保险”）。所有证明材料应加盖投标人公章，投标人未按要求提供证明材料或提供的证明材料不齐全的或者提供的材料无法有效证明相关事项的不得分。 （项目拟配备所有人员不重复得分）</w:t>
            </w:r>
          </w:p>
        </w:tc>
      </w:tr>
      <w:tr>
        <w:tc>
          <w:tcPr>
            <w:tcW w:type="dxa" w:w="3322"/>
          </w:tcPr>
          <w:p>
            <w:pPr>
              <w:pStyle w:val="null3"/>
              <w:jc w:val="both"/>
            </w:pPr>
            <w:r>
              <w:rPr>
                <w:rFonts w:ascii="仿宋_GB2312" w:hAnsi="仿宋_GB2312" w:cs="仿宋_GB2312" w:eastAsia="仿宋_GB2312"/>
              </w:rPr>
              <w:t>10</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拟投入本项目的技术负责人①具备测绘高级工程师和注册测绘师资格证书的得1分；②在①的基础上该技术负责人具有国土调查（或土地调查）业务培训证书的得1分、信息系统项目管理师证书的得1分；满分3分。 注：需提供①相关职称、资格及培训证书复印件、②近六个月任一个月（不含投标截止时间当月）投标人为其缴纳的社保证明材料复印件（至少包括“基本养老保险”）。所有证明材料应加盖投标人公章，投标人未按要求提供证明材料或提供的证明材料不齐全的或者提供的材料无法有效证明相关事项的不得分。 （项目拟配备所有人员不重复得分）</w:t>
            </w:r>
          </w:p>
        </w:tc>
      </w:tr>
      <w:tr>
        <w:tc>
          <w:tcPr>
            <w:tcW w:type="dxa" w:w="3322"/>
          </w:tcPr>
          <w:p>
            <w:pPr>
              <w:pStyle w:val="null3"/>
              <w:jc w:val="both"/>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拟投入本项目安全质量负责人①具备注册安全工程师的得1分；②在①的基础上该安全质量负责人具备测绘高级工程师和注册测绘师资格证书的得1分、具有质量管理体系内审员和国家地理信息安全保密培训证书的得1分；满分3分。 注：需提供①相关职称、资格及培训证书复印件、②近六个月任一个月（不含投标截止时间当月）投标人为其缴纳的社保证明材料复印件（至少包括“基本养老保险”）。所有证明材料应加盖投标人公章，投标人未按要求提供证明材料或提供的证明材料不齐全的或者提供的材料无法有效证明相关事项的不得分。 （项目拟配备所有人员不重复得分）</w:t>
            </w:r>
          </w:p>
        </w:tc>
      </w:tr>
      <w:tr>
        <w:tc>
          <w:tcPr>
            <w:tcW w:type="dxa" w:w="3322"/>
          </w:tcPr>
          <w:p>
            <w:pPr>
              <w:pStyle w:val="null3"/>
              <w:jc w:val="both"/>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拟投入本项目数据管理负责人①具备测绘高级工程师和注册测绘师资格证书的得1分；②在①的基础上该数据管理负责人具有信息系统项目管理师证书的得1分、具有高级软件技术开发工程师证书的得1分；满分3分。 注：需提供①相关职称、资格证书复印件、②近六个月任一个月（不含投标截止时间当月）投标人为其缴纳的社保证明材料复印件（至少包括“基本养老保险”）。所有证明材料应加盖投标人公章，投标人未按要求提供证明材料或提供的证明材料不齐全的或者提供的材料无法有效证明相关事项的不得分。 （项目拟配备所有人员不重复得分）</w:t>
            </w:r>
          </w:p>
        </w:tc>
      </w:tr>
      <w:tr>
        <w:tc>
          <w:tcPr>
            <w:tcW w:type="dxa" w:w="3322"/>
          </w:tcPr>
          <w:p>
            <w:pPr>
              <w:pStyle w:val="null3"/>
              <w:jc w:val="both"/>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根据投标人为本项目提供的其他技术人员情况进行评价：每投入1名技术人员具有测绘专业高级职称证书和注册测绘师资格证书的得1分，满分3分。 注：需提供①相关职称、资格证书复印件、②近六个月任一个月（不含投标截止时间当月）投标人为其缴纳的社保证明材料复印件（至少包括“基本养老保险”）。所有证明材料应加盖投标人公章，投标人未按要求提供证明材料或提供的证明材料不齐全的或者提供的材料无法有效证明相关事项的不得分。 （项目拟配备所有人员不重复得分）</w:t>
            </w:r>
          </w:p>
        </w:tc>
      </w:tr>
    </w:tbl>
    <w:p>
      <w:pPr>
        <w:pStyle w:val="null3"/>
        <w:jc w:val="both"/>
      </w:pPr>
      <w:r>
        <w:rPr>
          <w:rFonts w:ascii="仿宋_GB2312" w:hAnsi="仿宋_GB2312" w:cs="仿宋_GB2312" w:eastAsia="仿宋_GB2312"/>
        </w:rPr>
        <w:t>商务项（F3×A3）满分为16.0000分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1.00</w:t>
            </w:r>
          </w:p>
        </w:tc>
        <w:tc>
          <w:tcPr>
            <w:tcW w:type="dxa" w:w="4153"/>
          </w:tcPr>
          <w:p>
            <w:pPr>
              <w:pStyle w:val="null3"/>
              <w:jc w:val="both"/>
            </w:pPr>
            <w:r>
              <w:rPr>
                <w:rFonts w:ascii="仿宋_GB2312" w:hAnsi="仿宋_GB2312" w:cs="仿宋_GB2312" w:eastAsia="仿宋_GB2312"/>
              </w:rPr>
              <w:t>投标人具有质量管理体系认证证书的得1分，满分1分。（需提供有效证书复印件及所提供证书在认证认可业务信息统一查询平台（http://cx.cnca.cn）上证书状态“有效”的查询结果截图并加盖投标人公章，投标人未按要求提供证明材料或提供的证明材料不齐全的或者提供的材料无法有效证明相关事项的不得分）</w:t>
            </w:r>
          </w:p>
        </w:tc>
      </w:tr>
      <w:tr>
        <w:tc>
          <w:tcPr>
            <w:tcW w:type="dxa" w:w="3322"/>
          </w:tcPr>
          <w:p>
            <w:pPr>
              <w:pStyle w:val="null3"/>
              <w:jc w:val="both"/>
            </w:pPr>
            <w:r>
              <w:rPr>
                <w:rFonts w:ascii="仿宋_GB2312" w:hAnsi="仿宋_GB2312" w:cs="仿宋_GB2312" w:eastAsia="仿宋_GB2312"/>
              </w:rPr>
              <w:t>2</w:t>
            </w:r>
          </w:p>
        </w:tc>
        <w:tc>
          <w:tcPr>
            <w:tcW w:type="dxa" w:w="831"/>
          </w:tcPr>
          <w:p>
            <w:pPr>
              <w:pStyle w:val="null3"/>
              <w:jc w:val="right"/>
            </w:pPr>
            <w:r>
              <w:rPr>
                <w:rFonts w:ascii="仿宋_GB2312" w:hAnsi="仿宋_GB2312" w:cs="仿宋_GB2312" w:eastAsia="仿宋_GB2312"/>
              </w:rPr>
              <w:t>1.00</w:t>
            </w:r>
          </w:p>
        </w:tc>
        <w:tc>
          <w:tcPr>
            <w:tcW w:type="dxa" w:w="4153"/>
          </w:tcPr>
          <w:p>
            <w:pPr>
              <w:pStyle w:val="null3"/>
              <w:jc w:val="both"/>
            </w:pPr>
            <w:r>
              <w:rPr>
                <w:rFonts w:ascii="仿宋_GB2312" w:hAnsi="仿宋_GB2312" w:cs="仿宋_GB2312" w:eastAsia="仿宋_GB2312"/>
              </w:rPr>
              <w:t>投标人具有测量管理体系认证证书的得1分，满分1分。（需提供有效证书复印件及所提供证书在认证认可业务信息统一查询平台（http://cx.cnca.cn）上证书状态“有效”的查询结果截图并加盖投标人公章，投标人未按要求提供证明材料或提供的证明材料不齐全的或者提供的材料无法有效证明相关事项的不得分。）</w:t>
            </w:r>
          </w:p>
        </w:tc>
      </w:tr>
      <w:tr>
        <w:tc>
          <w:tcPr>
            <w:tcW w:type="dxa" w:w="3322"/>
          </w:tcPr>
          <w:p>
            <w:pPr>
              <w:pStyle w:val="null3"/>
              <w:jc w:val="both"/>
            </w:pPr>
            <w:r>
              <w:rPr>
                <w:rFonts w:ascii="仿宋_GB2312" w:hAnsi="仿宋_GB2312" w:cs="仿宋_GB2312" w:eastAsia="仿宋_GB2312"/>
              </w:rPr>
              <w:t>3</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投标人具有信息安全管理体系认证证书、信息技术服务管理体系认证证书的，每提供1个有效体系认证证书得1分，满分2分。（需提供有效证书复印件及所提供证书在认证认可业务信息统一查询平台（http://cx.cnca.cn）上证书状态“有效”的查询结果截图并加盖投标人公章，投标人未按要求提供证明材料或提供的证明材料不齐全的或者提供的材料无法有效证明相关事项的不得分。）</w:t>
            </w:r>
          </w:p>
        </w:tc>
      </w:tr>
      <w:tr>
        <w:tc>
          <w:tcPr>
            <w:tcW w:type="dxa" w:w="3322"/>
          </w:tcPr>
          <w:p>
            <w:pPr>
              <w:pStyle w:val="null3"/>
              <w:jc w:val="both"/>
            </w:pPr>
            <w:r>
              <w:rPr>
                <w:rFonts w:ascii="仿宋_GB2312" w:hAnsi="仿宋_GB2312" w:cs="仿宋_GB2312" w:eastAsia="仿宋_GB2312"/>
              </w:rPr>
              <w:t>4</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考虑到本项目档案收集及整理需求，供应商具有档案行政主管部门颁发的《档案服务机构备案证书》（服务范围至少包含档案整理、档案保管）的得2分，满分2分。 注：需提供有效期内证书复印件并加盖投标人公章，投标人未按要求提供证明材料或提供的证明材料不齐全的或者提供的材料无法有效证明相关事项的不得分。</w:t>
            </w:r>
          </w:p>
        </w:tc>
      </w:tr>
      <w:tr>
        <w:tc>
          <w:tcPr>
            <w:tcW w:type="dxa" w:w="3322"/>
          </w:tcPr>
          <w:p>
            <w:pPr>
              <w:pStyle w:val="null3"/>
              <w:jc w:val="both"/>
            </w:pPr>
            <w:r>
              <w:rPr>
                <w:rFonts w:ascii="仿宋_GB2312" w:hAnsi="仿宋_GB2312" w:cs="仿宋_GB2312" w:eastAsia="仿宋_GB2312"/>
              </w:rPr>
              <w:t>5</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本项目所涉及的所有数据为保密数据，投标人具有国家秘密载体印制资质证书的得2分。满分2分。 注：需提供有效的证书复印件并加盖投标人公章，投标人未按要求提供证明材料或提供的证明材料不齐全的或者提供的材料无法有效证明相关事项的不得分。</w:t>
            </w:r>
          </w:p>
        </w:tc>
      </w:tr>
      <w:tr>
        <w:tc>
          <w:tcPr>
            <w:tcW w:type="dxa" w:w="3322"/>
          </w:tcPr>
          <w:p>
            <w:pPr>
              <w:pStyle w:val="null3"/>
              <w:jc w:val="both"/>
            </w:pPr>
            <w:r>
              <w:rPr>
                <w:rFonts w:ascii="仿宋_GB2312" w:hAnsi="仿宋_GB2312" w:cs="仿宋_GB2312" w:eastAsia="仿宋_GB2312"/>
              </w:rPr>
              <w:t>6</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供应商自2022年1月1日以来（以合同签订时间为准）完成各类自然资源调查监测项目【如：年度国土变更调查或城市国土空间监测或森林草原湿地调查监测等】业绩情况进行评分：每提供1个业绩得0.3分，满分3分。 注：需同时提供①中标/成交公告（提供下载网页和网址）、②中标/成交通知书复印件、③项目合同复印件、④能够证明该业绩项目已经采购人（或省级及以上质检单位）验收或检验合格或能证明项目完全回款的相关证明文件复印件。所有证明材料应加盖投标人公章，投标人未按要求提供证明材料或提供的证明材料不齐全的或者提供的材料无法有效证明相关事项的不得分。</w:t>
            </w:r>
          </w:p>
        </w:tc>
      </w:tr>
      <w:tr>
        <w:tc>
          <w:tcPr>
            <w:tcW w:type="dxa" w:w="3322"/>
          </w:tcPr>
          <w:p>
            <w:pPr>
              <w:pStyle w:val="null3"/>
              <w:jc w:val="both"/>
            </w:pPr>
            <w:r>
              <w:rPr>
                <w:rFonts w:ascii="仿宋_GB2312" w:hAnsi="仿宋_GB2312" w:cs="仿宋_GB2312" w:eastAsia="仿宋_GB2312"/>
              </w:rPr>
              <w:t>7</w:t>
            </w:r>
          </w:p>
        </w:tc>
        <w:tc>
          <w:tcPr>
            <w:tcW w:type="dxa" w:w="831"/>
          </w:tcPr>
          <w:p>
            <w:pPr>
              <w:pStyle w:val="null3"/>
              <w:jc w:val="right"/>
            </w:pPr>
            <w:r>
              <w:rPr>
                <w:rFonts w:ascii="仿宋_GB2312" w:hAnsi="仿宋_GB2312" w:cs="仿宋_GB2312" w:eastAsia="仿宋_GB2312"/>
              </w:rPr>
              <w:t>1.00</w:t>
            </w:r>
          </w:p>
        </w:tc>
        <w:tc>
          <w:tcPr>
            <w:tcW w:type="dxa" w:w="4153"/>
          </w:tcPr>
          <w:p>
            <w:pPr>
              <w:pStyle w:val="null3"/>
              <w:jc w:val="both"/>
            </w:pPr>
            <w:r>
              <w:rPr>
                <w:rFonts w:ascii="仿宋_GB2312" w:hAnsi="仿宋_GB2312" w:cs="仿宋_GB2312" w:eastAsia="仿宋_GB2312"/>
              </w:rPr>
              <w:t>投标人提供自主研发能够满足森林、草原、湿地调查自动分析错误图斑来源及类型软件的得1分。需提供具有CMA（中国计量认证）和CNAS（中国合格评定国家认可委员会）资质第三方权威软件测试机构出具的测试报告、国家版权局颁发的软件著作权证书复印件及中国版权中心（https://register.ccopyright.com.cn/）查询结果截图并加盖投标人公章，投标人未按要求提供证明材料或提供的证明材料不齐全的或者提供的材料无法有效证明相关事项的不得分。</w:t>
            </w:r>
          </w:p>
        </w:tc>
      </w:tr>
      <w:tr>
        <w:tc>
          <w:tcPr>
            <w:tcW w:type="dxa" w:w="3322"/>
          </w:tcPr>
          <w:p>
            <w:pPr>
              <w:pStyle w:val="null3"/>
              <w:jc w:val="both"/>
            </w:pPr>
            <w:r>
              <w:rPr>
                <w:rFonts w:ascii="仿宋_GB2312" w:hAnsi="仿宋_GB2312" w:cs="仿宋_GB2312" w:eastAsia="仿宋_GB2312"/>
              </w:rPr>
              <w:t>8</w:t>
            </w:r>
          </w:p>
        </w:tc>
        <w:tc>
          <w:tcPr>
            <w:tcW w:type="dxa" w:w="831"/>
          </w:tcPr>
          <w:p>
            <w:pPr>
              <w:pStyle w:val="null3"/>
              <w:jc w:val="right"/>
            </w:pPr>
            <w:r>
              <w:rPr>
                <w:rFonts w:ascii="仿宋_GB2312" w:hAnsi="仿宋_GB2312" w:cs="仿宋_GB2312" w:eastAsia="仿宋_GB2312"/>
              </w:rPr>
              <w:t>1.00</w:t>
            </w:r>
          </w:p>
        </w:tc>
        <w:tc>
          <w:tcPr>
            <w:tcW w:type="dxa" w:w="4153"/>
          </w:tcPr>
          <w:p>
            <w:pPr>
              <w:pStyle w:val="null3"/>
              <w:jc w:val="both"/>
            </w:pPr>
            <w:r>
              <w:rPr>
                <w:rFonts w:ascii="仿宋_GB2312" w:hAnsi="仿宋_GB2312" w:cs="仿宋_GB2312" w:eastAsia="仿宋_GB2312"/>
              </w:rPr>
              <w:t>考虑到无人机外业调查举证需要，投标人具有通用航空企业经营许可证（经营范围至少包含航空摄影、空中拍照）的得1分。 注：需提供有效的证书复印件并加盖投标人公章，投标人未按要求提供证明材料或提供的证明材料不齐全的或者提供的材料无法有效证明相关事项的不得分。</w:t>
            </w:r>
          </w:p>
        </w:tc>
      </w:tr>
      <w:tr>
        <w:tc>
          <w:tcPr>
            <w:tcW w:type="dxa" w:w="3322"/>
          </w:tcPr>
          <w:p>
            <w:pPr>
              <w:pStyle w:val="null3"/>
              <w:jc w:val="both"/>
            </w:pPr>
            <w:r>
              <w:rPr>
                <w:rFonts w:ascii="仿宋_GB2312" w:hAnsi="仿宋_GB2312" w:cs="仿宋_GB2312" w:eastAsia="仿宋_GB2312"/>
              </w:rPr>
              <w:t>9</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投标人参与过全国性自然资源（国土）相关的实地核查（调查或监测）等工作，获国家自然资源（国土）行政主管部门表彰的得3分，获省级自然资源（国土）行政主管部门表彰的得1.5分，满分3分。 注：需提供国家自然资源（国土）部委或省级自然资源（国土）主管部门表彰证明材料复印件并加盖投标人公章，投标人未按要求提供证明材料或提供的证明材料不齐全的或者提供的材料无法有效证明相关事项的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rPr>
        <w:t>采购包1：</w:t>
      </w:r>
    </w:p>
    <w:p>
      <w:pPr>
        <w:pStyle w:val="null3"/>
        <w:ind w:firstLine="480"/>
        <w:jc w:val="both"/>
      </w:pPr>
      <w:r>
        <w:rPr>
          <w:rFonts w:ascii="仿宋_GB2312" w:hAnsi="仿宋_GB2312" w:cs="仿宋_GB2312" w:eastAsia="仿宋_GB2312"/>
          <w:sz w:val="24"/>
        </w:rPr>
        <w:t>根据《</w:t>
      </w:r>
      <w:r>
        <w:rPr>
          <w:rFonts w:ascii="仿宋_GB2312" w:hAnsi="仿宋_GB2312" w:cs="仿宋_GB2312" w:eastAsia="仿宋_GB2312"/>
          <w:sz w:val="24"/>
        </w:rPr>
        <w:t>2024年城市国土空间监测实施方案》文件要求，</w:t>
      </w:r>
      <w:r>
        <w:rPr>
          <w:rFonts w:ascii="仿宋_GB2312" w:hAnsi="仿宋_GB2312" w:cs="仿宋_GB2312" w:eastAsia="仿宋_GB2312"/>
          <w:sz w:val="24"/>
        </w:rPr>
        <w:t>2</w:t>
      </w:r>
      <w:r>
        <w:rPr>
          <w:rFonts w:ascii="仿宋_GB2312" w:hAnsi="仿宋_GB2312" w:cs="仿宋_GB2312" w:eastAsia="仿宋_GB2312"/>
          <w:sz w:val="24"/>
        </w:rPr>
        <w:t>025</w:t>
      </w:r>
      <w:r>
        <w:rPr>
          <w:rFonts w:ascii="仿宋_GB2312" w:hAnsi="仿宋_GB2312" w:cs="仿宋_GB2312" w:eastAsia="仿宋_GB2312"/>
          <w:sz w:val="24"/>
        </w:rPr>
        <w:t>年</w:t>
      </w:r>
      <w:r>
        <w:rPr>
          <w:rFonts w:ascii="仿宋_GB2312" w:hAnsi="仿宋_GB2312" w:cs="仿宋_GB2312" w:eastAsia="仿宋_GB2312"/>
          <w:sz w:val="24"/>
        </w:rPr>
        <w:t>在全国县级及以上城市组织开展城市国土空间监测工作</w:t>
      </w:r>
      <w:r>
        <w:rPr>
          <w:rFonts w:ascii="仿宋_GB2312" w:hAnsi="仿宋_GB2312" w:cs="仿宋_GB2312" w:eastAsia="仿宋_GB2312"/>
          <w:sz w:val="24"/>
        </w:rPr>
        <w:t>，漳州市区（芗城区、龙文区）城市国土空间监测工作及全市城市国土空间监测市级预检工作将在</w:t>
      </w:r>
      <w:r>
        <w:rPr>
          <w:rFonts w:ascii="仿宋_GB2312" w:hAnsi="仿宋_GB2312" w:cs="仿宋_GB2312" w:eastAsia="仿宋_GB2312"/>
          <w:sz w:val="24"/>
        </w:rPr>
        <w:t>2024年</w:t>
      </w:r>
      <w:r>
        <w:rPr>
          <w:rFonts w:ascii="仿宋_GB2312" w:hAnsi="仿宋_GB2312" w:cs="仿宋_GB2312" w:eastAsia="仿宋_GB2312"/>
          <w:sz w:val="24"/>
        </w:rPr>
        <w:t>工作基础上</w:t>
      </w:r>
      <w:r>
        <w:rPr>
          <w:rFonts w:ascii="仿宋_GB2312" w:hAnsi="仿宋_GB2312" w:cs="仿宋_GB2312" w:eastAsia="仿宋_GB2312"/>
          <w:sz w:val="24"/>
        </w:rPr>
        <w:t>继续</w:t>
      </w:r>
      <w:r>
        <w:rPr>
          <w:rFonts w:ascii="仿宋_GB2312" w:hAnsi="仿宋_GB2312" w:cs="仿宋_GB2312" w:eastAsia="仿宋_GB2312"/>
          <w:sz w:val="24"/>
        </w:rPr>
        <w:t>开展</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2025年城市国土空间监测，细化和补充相关内容，</w:t>
      </w:r>
      <w:r>
        <w:rPr>
          <w:rFonts w:ascii="仿宋_GB2312" w:hAnsi="仿宋_GB2312" w:cs="仿宋_GB2312" w:eastAsia="仿宋_GB2312"/>
          <w:sz w:val="24"/>
        </w:rPr>
        <w:t>是</w:t>
      </w:r>
      <w:r>
        <w:rPr>
          <w:rFonts w:ascii="仿宋_GB2312" w:hAnsi="仿宋_GB2312" w:cs="仿宋_GB2312" w:eastAsia="仿宋_GB2312"/>
          <w:sz w:val="24"/>
        </w:rPr>
        <w:t>在</w:t>
      </w:r>
      <w:r>
        <w:rPr>
          <w:rFonts w:ascii="仿宋_GB2312" w:hAnsi="仿宋_GB2312" w:cs="仿宋_GB2312" w:eastAsia="仿宋_GB2312"/>
          <w:sz w:val="24"/>
        </w:rPr>
        <w:t>2</w:t>
      </w:r>
      <w:r>
        <w:rPr>
          <w:rFonts w:ascii="仿宋_GB2312" w:hAnsi="仿宋_GB2312" w:cs="仿宋_GB2312" w:eastAsia="仿宋_GB2312"/>
          <w:sz w:val="24"/>
        </w:rPr>
        <w:t>024</w:t>
      </w:r>
      <w:r>
        <w:rPr>
          <w:rFonts w:ascii="仿宋_GB2312" w:hAnsi="仿宋_GB2312" w:cs="仿宋_GB2312" w:eastAsia="仿宋_GB2312"/>
          <w:sz w:val="24"/>
        </w:rPr>
        <w:t>年度城市国土监测、</w:t>
      </w:r>
      <w:r>
        <w:rPr>
          <w:rFonts w:ascii="仿宋_GB2312" w:hAnsi="仿宋_GB2312" w:cs="仿宋_GB2312" w:eastAsia="仿宋_GB2312"/>
          <w:sz w:val="24"/>
        </w:rPr>
        <w:t>2</w:t>
      </w:r>
      <w:r>
        <w:rPr>
          <w:rFonts w:ascii="仿宋_GB2312" w:hAnsi="仿宋_GB2312" w:cs="仿宋_GB2312" w:eastAsia="仿宋_GB2312"/>
          <w:sz w:val="24"/>
        </w:rPr>
        <w:t>024</w:t>
      </w:r>
      <w:r>
        <w:rPr>
          <w:rFonts w:ascii="仿宋_GB2312" w:hAnsi="仿宋_GB2312" w:cs="仿宋_GB2312" w:eastAsia="仿宋_GB2312"/>
          <w:sz w:val="24"/>
        </w:rPr>
        <w:t>年年度变更调查等</w:t>
      </w:r>
      <w:r>
        <w:rPr>
          <w:rFonts w:ascii="仿宋_GB2312" w:hAnsi="仿宋_GB2312" w:cs="仿宋_GB2312" w:eastAsia="仿宋_GB2312"/>
          <w:sz w:val="24"/>
        </w:rPr>
        <w:t>自然资源调查监测成果</w:t>
      </w:r>
      <w:r>
        <w:rPr>
          <w:rFonts w:ascii="仿宋_GB2312" w:hAnsi="仿宋_GB2312" w:cs="仿宋_GB2312" w:eastAsia="仿宋_GB2312"/>
          <w:sz w:val="24"/>
        </w:rPr>
        <w:t>，以及各项专题数据</w:t>
      </w:r>
      <w:r>
        <w:rPr>
          <w:rFonts w:ascii="仿宋_GB2312" w:hAnsi="仿宋_GB2312" w:cs="仿宋_GB2312" w:eastAsia="仿宋_GB2312"/>
          <w:sz w:val="24"/>
        </w:rPr>
        <w:t>基础上，掌握城市建设总量、用地结构、基础设施和服务功能等情况，支撑城市建设用地细化、国土空间规划编制及实施监督、城市体检评估和用途管制等国土空间治理</w:t>
      </w:r>
      <w:r>
        <w:rPr>
          <w:rFonts w:ascii="仿宋_GB2312" w:hAnsi="仿宋_GB2312" w:cs="仿宋_GB2312" w:eastAsia="仿宋_GB2312"/>
          <w:sz w:val="24"/>
        </w:rPr>
        <w:t>工作。为确保项目顺利实施，</w:t>
      </w:r>
      <w:r>
        <w:rPr>
          <w:rFonts w:ascii="仿宋_GB2312" w:hAnsi="仿宋_GB2312" w:cs="仿宋_GB2312" w:eastAsia="仿宋_GB2312"/>
          <w:sz w:val="24"/>
        </w:rPr>
        <w:t>拟开展漳州市区（芗城区、龙文区）城市国土空间监测工作及全市城市国土空间监测市级预检项目</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测区范围</w:t>
      </w:r>
      <w:r>
        <w:rPr>
          <w:rFonts w:ascii="仿宋_GB2312" w:hAnsi="仿宋_GB2312" w:cs="仿宋_GB2312" w:eastAsia="仿宋_GB2312"/>
          <w:sz w:val="24"/>
        </w:rPr>
        <w:t>：本项目监测作业范围为漳州市芗城区、龙文区。本项目市级预检区域包含漳州市全域。</w:t>
      </w:r>
    </w:p>
    <w:p>
      <w:pPr>
        <w:pStyle w:val="null3"/>
        <w:ind w:firstLine="480"/>
        <w:jc w:val="both"/>
      </w:pPr>
      <w:r>
        <w:rPr>
          <w:rFonts w:ascii="仿宋_GB2312" w:hAnsi="仿宋_GB2312" w:cs="仿宋_GB2312" w:eastAsia="仿宋_GB2312"/>
          <w:sz w:val="24"/>
        </w:rPr>
        <w:t>漳州市区（芗城区、龙文区）城市国土空间监测工作监测范围：漳州市芗城区、龙文区共</w:t>
      </w:r>
      <w:r>
        <w:rPr>
          <w:rFonts w:ascii="仿宋_GB2312" w:hAnsi="仿宋_GB2312" w:cs="仿宋_GB2312" w:eastAsia="仿宋_GB2312"/>
          <w:sz w:val="24"/>
        </w:rPr>
        <w:t>374平方公里，其中城区范围140平方公里，全域范围（扣除城区范围）234平方公里。</w:t>
      </w:r>
    </w:p>
    <w:p>
      <w:pPr>
        <w:pStyle w:val="null3"/>
        <w:ind w:firstLine="480"/>
        <w:jc w:val="both"/>
      </w:pPr>
      <w:r>
        <w:rPr>
          <w:rFonts w:ascii="仿宋_GB2312" w:hAnsi="仿宋_GB2312" w:cs="仿宋_GB2312" w:eastAsia="仿宋_GB2312"/>
          <w:sz w:val="24"/>
        </w:rPr>
        <w:t>采购包</w:t>
      </w:r>
      <w:r>
        <w:rPr>
          <w:rFonts w:ascii="仿宋_GB2312" w:hAnsi="仿宋_GB2312" w:cs="仿宋_GB2312" w:eastAsia="仿宋_GB2312"/>
          <w:sz w:val="24"/>
        </w:rPr>
        <w:t>2：</w:t>
      </w:r>
    </w:p>
    <w:p>
      <w:pPr>
        <w:pStyle w:val="null3"/>
        <w:ind w:firstLine="480"/>
        <w:jc w:val="both"/>
      </w:pPr>
      <w:r>
        <w:rPr>
          <w:rFonts w:ascii="仿宋_GB2312" w:hAnsi="仿宋_GB2312" w:cs="仿宋_GB2312" w:eastAsia="仿宋_GB2312"/>
          <w:sz w:val="24"/>
        </w:rPr>
        <w:t>根据《土地调查条例》《自然资源部办公厅关于开展</w:t>
      </w:r>
      <w:r>
        <w:rPr>
          <w:rFonts w:ascii="仿宋_GB2312" w:hAnsi="仿宋_GB2312" w:cs="仿宋_GB2312" w:eastAsia="仿宋_GB2312"/>
          <w:sz w:val="24"/>
        </w:rPr>
        <w:t>2024年度全国国土变更调查工作的通知》(自然资办发〔2024〕44号)、《自然资源部办公厅关于开展全国采矿损毁土地状况调查试点工作的通知》（自然资办发〔2024〕34号）等相关文件规定，根据各县区开展的2024年度国土变更调查成果、2025年度日常变更调查成果及采矿损毁土地状况调查（不含长泰区）成果，按照上级主管部门要求，委托第三方技术服务单位开展漳州市2024年度国土变更调查及2025年度日常变更调查（含采矿损毁土地状况调查）市级审核，确保各项调查成果质量。</w:t>
      </w:r>
    </w:p>
    <w:p>
      <w:pPr>
        <w:pStyle w:val="null3"/>
        <w:ind w:firstLine="480"/>
        <w:jc w:val="both"/>
      </w:pPr>
      <w:r>
        <w:rPr>
          <w:rFonts w:ascii="仿宋_GB2312" w:hAnsi="仿宋_GB2312" w:cs="仿宋_GB2312" w:eastAsia="仿宋_GB2312"/>
          <w:sz w:val="24"/>
        </w:rPr>
        <w:t>采购包</w:t>
      </w:r>
      <w:r>
        <w:rPr>
          <w:rFonts w:ascii="仿宋_GB2312" w:hAnsi="仿宋_GB2312" w:cs="仿宋_GB2312" w:eastAsia="仿宋_GB2312"/>
          <w:sz w:val="24"/>
        </w:rPr>
        <w:t>3：</w:t>
      </w:r>
    </w:p>
    <w:p>
      <w:pPr>
        <w:pStyle w:val="null3"/>
        <w:ind w:firstLine="480"/>
        <w:jc w:val="both"/>
      </w:pPr>
      <w:r>
        <w:rPr>
          <w:rFonts w:ascii="仿宋_GB2312" w:hAnsi="仿宋_GB2312" w:cs="仿宋_GB2312" w:eastAsia="仿宋_GB2312"/>
          <w:sz w:val="24"/>
        </w:rPr>
        <w:t>根据《自然资源部国家林业和草原局关于开</w:t>
      </w:r>
      <w:r>
        <w:rPr>
          <w:rFonts w:ascii="仿宋_GB2312" w:hAnsi="仿宋_GB2312" w:cs="仿宋_GB2312" w:eastAsia="仿宋_GB2312"/>
          <w:sz w:val="24"/>
        </w:rPr>
        <w:t>展</w:t>
      </w:r>
      <w:r>
        <w:rPr>
          <w:rFonts w:ascii="仿宋_GB2312" w:hAnsi="仿宋_GB2312" w:cs="仿宋_GB2312" w:eastAsia="仿宋_GB2312"/>
          <w:sz w:val="24"/>
        </w:rPr>
        <w:t>2023年全国森林、</w:t>
      </w:r>
      <w:r>
        <w:rPr>
          <w:rFonts w:ascii="仿宋_GB2312" w:hAnsi="仿宋_GB2312" w:cs="仿宋_GB2312" w:eastAsia="仿宋_GB2312"/>
          <w:sz w:val="24"/>
        </w:rPr>
        <w:t>草原、湿地调查监测工作的通知（自然资发〔</w:t>
      </w:r>
      <w:r>
        <w:rPr>
          <w:rFonts w:ascii="仿宋_GB2312" w:hAnsi="仿宋_GB2312" w:cs="仿宋_GB2312" w:eastAsia="仿宋_GB2312"/>
          <w:sz w:val="24"/>
        </w:rPr>
        <w:t>2023〕78号）》和《福建</w:t>
      </w:r>
      <w:r>
        <w:rPr>
          <w:rFonts w:ascii="仿宋_GB2312" w:hAnsi="仿宋_GB2312" w:cs="仿宋_GB2312" w:eastAsia="仿宋_GB2312"/>
          <w:sz w:val="24"/>
        </w:rPr>
        <w:t>省自然资源厅福建省林业局关于开展全省森林</w:t>
      </w:r>
      <w:r>
        <w:rPr>
          <w:rFonts w:ascii="仿宋_GB2312" w:hAnsi="仿宋_GB2312" w:cs="仿宋_GB2312" w:eastAsia="仿宋_GB2312"/>
          <w:sz w:val="24"/>
        </w:rPr>
        <w:t>草原湿地荒漠化普查工</w:t>
      </w:r>
      <w:r>
        <w:rPr>
          <w:rFonts w:ascii="仿宋_GB2312" w:hAnsi="仿宋_GB2312" w:cs="仿宋_GB2312" w:eastAsia="仿宋_GB2312"/>
          <w:sz w:val="24"/>
        </w:rPr>
        <w:t>作的通知（闽自然资发〔</w:t>
      </w:r>
      <w:r>
        <w:rPr>
          <w:rFonts w:ascii="仿宋_GB2312" w:hAnsi="仿宋_GB2312" w:cs="仿宋_GB2312" w:eastAsia="仿宋_GB2312"/>
          <w:sz w:val="24"/>
        </w:rPr>
        <w:t>2024〕29号）》规定</w:t>
      </w:r>
      <w:r>
        <w:rPr>
          <w:rFonts w:ascii="仿宋_GB2312" w:hAnsi="仿宋_GB2312" w:cs="仿宋_GB2312" w:eastAsia="仿宋_GB2312"/>
          <w:sz w:val="24"/>
        </w:rPr>
        <w:t>，森林、草原、湿地调查监测每年开展一次，各级工作专班是本区域森林、草原、湿地调查监测成果质量的责任主体，坚持分阶段分层级的全程质量管控，建立质量回溯机制。按照国家及省厅的文件要求，市级自然资源主管部门和林业主管部门对本辖区森林、草原、湿地调查监测成果质量负主体责任，共同审核调查监测成果，将审核意见、数据、成果等正式行文报省级自然资源和林业主管部门。其中，自然资源主管部门侧重审查是否以上一年度国土变更调查成果为统一调查底图，变化图斑是否开展实地调查举证，地类认定是否按照统一分类标准，森林植被类型、草原类型、湿地类型和湿地植被与地类的逻辑关系是否合理，统计分析成果是否与上一年度国土变更调查成果衔接一致。为此，为确保漳州市</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年森林、草原、湿地调查监测成果符合相关调查要求，委托第三方技术服务单位协助开展市级预检工作。</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1"/>
          <w:b/>
        </w:rPr>
        <w:t>采购包1：漳州市区（芗城区龙文区）城市国土空间监测工作及全市城市国土空间监测市级预检项目</w:t>
      </w:r>
    </w:p>
    <w:p>
      <w:pPr>
        <w:pStyle w:val="null3"/>
        <w:jc w:val="both"/>
      </w:pPr>
      <w:r>
        <w:rPr>
          <w:rFonts w:ascii="仿宋_GB2312" w:hAnsi="仿宋_GB2312" w:cs="仿宋_GB2312" w:eastAsia="仿宋_GB2312"/>
          <w:sz w:val="24"/>
          <w:b/>
          <w:shd w:fill="FFFFFF" w:val="clear"/>
        </w:rPr>
        <w:t>（评审项）（一）引用标准及作业依据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1）TD/T 1055-2019 第三次全国国土调查技术规程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2）《2024年城市国土空间监测实施方案》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3）《2024年城市国土空间监测技术方案》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4）《2024年城市国土空间监测成果质量检查验收方案》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5）2024年《国土变更调查技术规程》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6）TD/T 1064-2021 城区范围确定规程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7）GQJC 01-2020 地理国情监测数据技术规定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8）CH/T 9029-2019 基础性地理国情监测内容与指标</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9）GB/T 917 公路路线标识规则和国道编号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 xml:space="preserve">GB/T </w:t>
      </w:r>
      <w:r>
        <w:rPr>
          <w:rFonts w:ascii="仿宋_GB2312" w:hAnsi="仿宋_GB2312" w:cs="仿宋_GB2312" w:eastAsia="仿宋_GB2312"/>
          <w:sz w:val="24"/>
        </w:rPr>
        <w:t>7408.1</w:t>
      </w:r>
      <w:r>
        <w:rPr>
          <w:rFonts w:ascii="仿宋_GB2312" w:hAnsi="仿宋_GB2312" w:cs="仿宋_GB2312" w:eastAsia="仿宋_GB2312"/>
          <w:sz w:val="24"/>
        </w:rPr>
        <w:t>-20</w:t>
      </w:r>
      <w:r>
        <w:rPr>
          <w:rFonts w:ascii="仿宋_GB2312" w:hAnsi="仿宋_GB2312" w:cs="仿宋_GB2312" w:eastAsia="仿宋_GB2312"/>
          <w:sz w:val="24"/>
        </w:rPr>
        <w:t>23</w:t>
      </w:r>
      <w:r>
        <w:rPr>
          <w:rFonts w:ascii="仿宋_GB2312" w:hAnsi="仿宋_GB2312" w:cs="仿宋_GB2312" w:eastAsia="仿宋_GB2312"/>
          <w:sz w:val="24"/>
        </w:rPr>
        <w:t xml:space="preserve"> </w:t>
      </w:r>
      <w:r>
        <w:rPr>
          <w:rFonts w:ascii="仿宋_GB2312" w:hAnsi="仿宋_GB2312" w:cs="仿宋_GB2312" w:eastAsia="仿宋_GB2312"/>
          <w:sz w:val="24"/>
        </w:rPr>
        <w:t>日期和时间信息交换表示法第</w:t>
      </w:r>
      <w:r>
        <w:rPr>
          <w:rFonts w:ascii="仿宋_GB2312" w:hAnsi="仿宋_GB2312" w:cs="仿宋_GB2312" w:eastAsia="仿宋_GB2312"/>
          <w:sz w:val="24"/>
        </w:rPr>
        <w:t>1部分：基本原则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11）GB/T 13989-2012 国家基本比例尺地形图分幅和编号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12）GB/T 18316-2008 数字测绘成果质量检查与验收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13）GB/T 25344 中华人民共和国铁路线路名称代码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14）GB 50090-2006 铁路线路设计规范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15）GB50352-2019 民用建筑设计统一标准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16）CH/T 9009.3-2010 基础地理信息数字成果1:5000、1:10000、1:25000、1:50000、1:100000数字正射影像图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17）JTG B01 公路工程技术标准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18）JT/T 132 公路数据库编目编码规则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19）TD/T 1063-2021 国土空间规划城市体检评估规程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20）CH/T 24356-2023 《测绘成果质量检查与验收》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21）其他有关标准、规范、文件</w:t>
      </w:r>
    </w:p>
    <w:p>
      <w:pPr>
        <w:pStyle w:val="null3"/>
        <w:ind w:firstLine="480"/>
        <w:jc w:val="both"/>
      </w:pPr>
      <w:r>
        <w:rPr>
          <w:rFonts w:ascii="仿宋_GB2312" w:hAnsi="仿宋_GB2312" w:cs="仿宋_GB2312" w:eastAsia="仿宋_GB2312"/>
          <w:sz w:val="24"/>
        </w:rPr>
        <w:t>注：如国家出台新标准，应遵照最新标准执行。</w:t>
      </w:r>
    </w:p>
    <w:p>
      <w:pPr>
        <w:pStyle w:val="null3"/>
        <w:jc w:val="both"/>
      </w:pPr>
      <w:r>
        <w:rPr>
          <w:rFonts w:ascii="仿宋_GB2312" w:hAnsi="仿宋_GB2312" w:cs="仿宋_GB2312" w:eastAsia="仿宋_GB2312"/>
          <w:sz w:val="24"/>
          <w:b/>
          <w:shd w:fill="FFFFFF" w:val="clear"/>
        </w:rPr>
        <w:t>（二）服务内容</w:t>
      </w:r>
    </w:p>
    <w:p>
      <w:pPr>
        <w:pStyle w:val="null3"/>
        <w:jc w:val="both"/>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1、漳州市区（芗城区、龙文区）城市国土空间监测</w:t>
      </w:r>
    </w:p>
    <w:p>
      <w:pPr>
        <w:pStyle w:val="null3"/>
        <w:ind w:firstLine="480"/>
        <w:jc w:val="both"/>
      </w:pPr>
      <w:r>
        <w:rPr>
          <w:rFonts w:ascii="仿宋_GB2312" w:hAnsi="仿宋_GB2312" w:cs="仿宋_GB2312" w:eastAsia="仿宋_GB2312"/>
          <w:sz w:val="24"/>
        </w:rPr>
        <w:t>监测范围：漳州市芗城区、龙文区共</w:t>
      </w:r>
      <w:r>
        <w:rPr>
          <w:rFonts w:ascii="仿宋_GB2312" w:hAnsi="仿宋_GB2312" w:cs="仿宋_GB2312" w:eastAsia="仿宋_GB2312"/>
          <w:sz w:val="24"/>
        </w:rPr>
        <w:t>374平方公里，其中城区范围140平方公里，全域范围（扣除城区范围）234平方公里。</w:t>
      </w:r>
    </w:p>
    <w:p>
      <w:pPr>
        <w:pStyle w:val="null3"/>
        <w:ind w:firstLine="480"/>
        <w:jc w:val="both"/>
      </w:pPr>
      <w:r>
        <w:rPr>
          <w:rFonts w:ascii="仿宋_GB2312" w:hAnsi="仿宋_GB2312" w:cs="仿宋_GB2312" w:eastAsia="仿宋_GB2312"/>
          <w:sz w:val="24"/>
        </w:rPr>
        <w:t>监测内容：依据</w:t>
      </w:r>
      <w:r>
        <w:rPr>
          <w:rFonts w:ascii="仿宋_GB2312" w:hAnsi="仿宋_GB2312" w:cs="仿宋_GB2312" w:eastAsia="仿宋_GB2312"/>
          <w:sz w:val="24"/>
        </w:rPr>
        <w:t>2025年正射影像、2024年度国土变更调查等数据，收集涉及民政、教育、医疗、应急、交通、住建、水利等行业专题数据，采用变化范围标注、用地细化、要素提取的方法完成空间信息细化与补充，确定监测要素的空间位置、占地范围、面积（长度）、相关属性等，形成2025年漳州市中心城市国土空间监测成果。主要包括以下监测要素：</w:t>
      </w:r>
    </w:p>
    <w:p>
      <w:pPr>
        <w:pStyle w:val="null3"/>
        <w:jc w:val="center"/>
      </w:pPr>
      <w:r>
        <w:rPr>
          <w:rFonts w:ascii="仿宋_GB2312" w:hAnsi="仿宋_GB2312" w:cs="仿宋_GB2312" w:eastAsia="仿宋_GB2312"/>
          <w:sz w:val="24"/>
        </w:rPr>
        <w:t>2025年城市国土空间监测要素</w:t>
      </w:r>
    </w:p>
    <w:tbl>
      <w:tblPr>
        <w:tblW w:w="0" w:type="auto"/>
        <w:tblBorders>
          <w:top w:val="none" w:color="000000" w:sz="4"/>
          <w:left w:val="none" w:color="000000" w:sz="4"/>
          <w:bottom w:val="none" w:color="000000" w:sz="4"/>
          <w:right w:val="none" w:color="000000" w:sz="4"/>
          <w:insideH w:val="none"/>
          <w:insideV w:val="none"/>
        </w:tblBorders>
      </w:tblPr>
      <w:tblGrid>
        <w:gridCol w:w="586"/>
        <w:gridCol w:w="2028"/>
        <w:gridCol w:w="3751"/>
        <w:gridCol w:w="1926"/>
      </w:tblGrid>
      <w:tr>
        <w:tc>
          <w:tcPr>
            <w:tcW w:type="dxa" w:w="5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0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目标</w:t>
            </w:r>
          </w:p>
        </w:tc>
        <w:tc>
          <w:tcPr>
            <w:tcW w:type="dxa" w:w="37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监测要素</w:t>
            </w:r>
          </w:p>
        </w:tc>
        <w:tc>
          <w:tcPr>
            <w:tcW w:type="dxa" w:w="19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说明</w:t>
            </w:r>
          </w:p>
        </w:tc>
      </w:tr>
      <w:tr>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住宅情况</w:t>
            </w:r>
          </w:p>
        </w:tc>
        <w:tc>
          <w:tcPr>
            <w:tcW w:type="dxa" w:w="3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商品房（地上）、保障性住房（地上）</w:t>
            </w:r>
          </w:p>
        </w:tc>
        <w:tc>
          <w:tcPr>
            <w:tcW w:type="dxa" w:w="1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w:t>
            </w:r>
            <w:r>
              <w:rPr>
                <w:rFonts w:ascii="仿宋_GB2312" w:hAnsi="仿宋_GB2312" w:cs="仿宋_GB2312" w:eastAsia="仿宋_GB2312"/>
                <w:sz w:val="24"/>
              </w:rPr>
              <w:t>2025</w:t>
            </w:r>
            <w:r>
              <w:rPr>
                <w:rFonts w:ascii="仿宋_GB2312" w:hAnsi="仿宋_GB2312" w:cs="仿宋_GB2312" w:eastAsia="仿宋_GB2312"/>
                <w:sz w:val="24"/>
              </w:rPr>
              <w:t>年专题资料采集上图</w:t>
            </w:r>
          </w:p>
        </w:tc>
      </w:tr>
      <w:tr>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就学教育情况</w:t>
            </w:r>
          </w:p>
        </w:tc>
        <w:tc>
          <w:tcPr>
            <w:tcW w:type="dxa" w:w="3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高等院校（含军事院校）、中等职业学校、特殊教育学校、中小学、幼儿园、专门学校（工读学校）</w:t>
            </w:r>
          </w:p>
        </w:tc>
        <w:tc>
          <w:tcPr>
            <w:tcW w:type="dxa" w:w="1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w:t>
            </w:r>
            <w:r>
              <w:rPr>
                <w:rFonts w:ascii="仿宋_GB2312" w:hAnsi="仿宋_GB2312" w:cs="仿宋_GB2312" w:eastAsia="仿宋_GB2312"/>
                <w:sz w:val="24"/>
              </w:rPr>
              <w:t>2025</w:t>
            </w:r>
            <w:r>
              <w:rPr>
                <w:rFonts w:ascii="仿宋_GB2312" w:hAnsi="仿宋_GB2312" w:cs="仿宋_GB2312" w:eastAsia="仿宋_GB2312"/>
                <w:sz w:val="24"/>
              </w:rPr>
              <w:t>年专题资料采集上图</w:t>
            </w:r>
          </w:p>
        </w:tc>
      </w:tr>
      <w:tr>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医疗情况</w:t>
            </w:r>
          </w:p>
        </w:tc>
        <w:tc>
          <w:tcPr>
            <w:tcW w:type="dxa" w:w="3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医院（含方舱医院）、社区卫生服务设施</w:t>
            </w:r>
          </w:p>
        </w:tc>
        <w:tc>
          <w:tcPr>
            <w:tcW w:type="dxa" w:w="1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w:t>
            </w:r>
            <w:r>
              <w:rPr>
                <w:rFonts w:ascii="仿宋_GB2312" w:hAnsi="仿宋_GB2312" w:cs="仿宋_GB2312" w:eastAsia="仿宋_GB2312"/>
                <w:sz w:val="24"/>
              </w:rPr>
              <w:t>2025</w:t>
            </w:r>
            <w:r>
              <w:rPr>
                <w:rFonts w:ascii="仿宋_GB2312" w:hAnsi="仿宋_GB2312" w:cs="仿宋_GB2312" w:eastAsia="仿宋_GB2312"/>
                <w:sz w:val="24"/>
              </w:rPr>
              <w:t>年专题资料采集上图</w:t>
            </w:r>
          </w:p>
        </w:tc>
      </w:tr>
      <w:tr>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社会福利情况</w:t>
            </w:r>
          </w:p>
        </w:tc>
        <w:tc>
          <w:tcPr>
            <w:tcW w:type="dxa" w:w="3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养老设施、儿童社会福利设施、残疾人福利设施</w:t>
            </w:r>
          </w:p>
        </w:tc>
        <w:tc>
          <w:tcPr>
            <w:tcW w:type="dxa" w:w="1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w:t>
            </w:r>
            <w:r>
              <w:rPr>
                <w:rFonts w:ascii="仿宋_GB2312" w:hAnsi="仿宋_GB2312" w:cs="仿宋_GB2312" w:eastAsia="仿宋_GB2312"/>
                <w:sz w:val="24"/>
              </w:rPr>
              <w:t>2025</w:t>
            </w:r>
            <w:r>
              <w:rPr>
                <w:rFonts w:ascii="仿宋_GB2312" w:hAnsi="仿宋_GB2312" w:cs="仿宋_GB2312" w:eastAsia="仿宋_GB2312"/>
                <w:sz w:val="24"/>
              </w:rPr>
              <w:t>年专题资料采集上图</w:t>
            </w:r>
          </w:p>
        </w:tc>
      </w:tr>
      <w:tr>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文体活动情况</w:t>
            </w:r>
          </w:p>
        </w:tc>
        <w:tc>
          <w:tcPr>
            <w:tcW w:type="dxa" w:w="3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文化艺术场馆、社区文化活动设施、体育场馆（含独立足球场）</w:t>
            </w:r>
          </w:p>
        </w:tc>
        <w:tc>
          <w:tcPr>
            <w:tcW w:type="dxa" w:w="1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w:t>
            </w:r>
            <w:r>
              <w:rPr>
                <w:rFonts w:ascii="仿宋_GB2312" w:hAnsi="仿宋_GB2312" w:cs="仿宋_GB2312" w:eastAsia="仿宋_GB2312"/>
                <w:sz w:val="24"/>
              </w:rPr>
              <w:t>2025</w:t>
            </w:r>
            <w:r>
              <w:rPr>
                <w:rFonts w:ascii="仿宋_GB2312" w:hAnsi="仿宋_GB2312" w:cs="仿宋_GB2312" w:eastAsia="仿宋_GB2312"/>
                <w:sz w:val="24"/>
              </w:rPr>
              <w:t>年专题资料采集上图</w:t>
            </w:r>
          </w:p>
        </w:tc>
      </w:tr>
      <w:tr>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交通情况</w:t>
            </w:r>
          </w:p>
        </w:tc>
        <w:tc>
          <w:tcPr>
            <w:tcW w:type="dxa" w:w="3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高速公路服务区、轨道交通站点（地铁站）、对外交通场站、公共交通场站、地上公共停车场（停车楼）、机场</w:t>
            </w:r>
          </w:p>
        </w:tc>
        <w:tc>
          <w:tcPr>
            <w:tcW w:type="dxa" w:w="1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w:t>
            </w:r>
            <w:r>
              <w:rPr>
                <w:rFonts w:ascii="仿宋_GB2312" w:hAnsi="仿宋_GB2312" w:cs="仿宋_GB2312" w:eastAsia="仿宋_GB2312"/>
                <w:sz w:val="24"/>
              </w:rPr>
              <w:t>2025</w:t>
            </w:r>
            <w:r>
              <w:rPr>
                <w:rFonts w:ascii="仿宋_GB2312" w:hAnsi="仿宋_GB2312" w:cs="仿宋_GB2312" w:eastAsia="仿宋_GB2312"/>
                <w:sz w:val="24"/>
              </w:rPr>
              <w:t>年专题资料采集上图</w:t>
            </w:r>
          </w:p>
        </w:tc>
      </w:tr>
      <w:tr>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公用设施情况</w:t>
            </w:r>
          </w:p>
        </w:tc>
        <w:tc>
          <w:tcPr>
            <w:tcW w:type="dxa" w:w="3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自来水厂、污水处理厂、垃圾集中处理设施、消防站、邮政局（所）、供热厂</w:t>
            </w:r>
          </w:p>
        </w:tc>
        <w:tc>
          <w:tcPr>
            <w:tcW w:type="dxa" w:w="1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w:t>
            </w:r>
            <w:r>
              <w:rPr>
                <w:rFonts w:ascii="仿宋_GB2312" w:hAnsi="仿宋_GB2312" w:cs="仿宋_GB2312" w:eastAsia="仿宋_GB2312"/>
                <w:sz w:val="24"/>
              </w:rPr>
              <w:t>2025</w:t>
            </w:r>
            <w:r>
              <w:rPr>
                <w:rFonts w:ascii="仿宋_GB2312" w:hAnsi="仿宋_GB2312" w:cs="仿宋_GB2312" w:eastAsia="仿宋_GB2312"/>
                <w:sz w:val="24"/>
              </w:rPr>
              <w:t>年专题资料采集上图</w:t>
            </w:r>
          </w:p>
        </w:tc>
      </w:tr>
      <w:tr>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机关团体</w:t>
            </w:r>
          </w:p>
        </w:tc>
        <w:tc>
          <w:tcPr>
            <w:tcW w:type="dxa" w:w="3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公安派出所</w:t>
            </w:r>
          </w:p>
        </w:tc>
        <w:tc>
          <w:tcPr>
            <w:tcW w:type="dxa" w:w="1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w:t>
            </w:r>
            <w:r>
              <w:rPr>
                <w:rFonts w:ascii="仿宋_GB2312" w:hAnsi="仿宋_GB2312" w:cs="仿宋_GB2312" w:eastAsia="仿宋_GB2312"/>
                <w:sz w:val="24"/>
              </w:rPr>
              <w:t>2025</w:t>
            </w:r>
            <w:r>
              <w:rPr>
                <w:rFonts w:ascii="仿宋_GB2312" w:hAnsi="仿宋_GB2312" w:cs="仿宋_GB2312" w:eastAsia="仿宋_GB2312"/>
                <w:sz w:val="24"/>
              </w:rPr>
              <w:t>年专题资料采集上图</w:t>
            </w:r>
          </w:p>
        </w:tc>
      </w:tr>
      <w:tr>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公园与绿地情况</w:t>
            </w:r>
          </w:p>
        </w:tc>
        <w:tc>
          <w:tcPr>
            <w:tcW w:type="dxa" w:w="3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公园、绿地、广场</w:t>
            </w:r>
          </w:p>
        </w:tc>
        <w:tc>
          <w:tcPr>
            <w:tcW w:type="dxa" w:w="1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w:t>
            </w:r>
            <w:r>
              <w:rPr>
                <w:rFonts w:ascii="仿宋_GB2312" w:hAnsi="仿宋_GB2312" w:cs="仿宋_GB2312" w:eastAsia="仿宋_GB2312"/>
                <w:sz w:val="24"/>
              </w:rPr>
              <w:t>2025</w:t>
            </w:r>
            <w:r>
              <w:rPr>
                <w:rFonts w:ascii="仿宋_GB2312" w:hAnsi="仿宋_GB2312" w:cs="仿宋_GB2312" w:eastAsia="仿宋_GB2312"/>
                <w:sz w:val="24"/>
              </w:rPr>
              <w:t>年专题资料采集上图</w:t>
            </w:r>
          </w:p>
        </w:tc>
      </w:tr>
      <w:tr>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殡葬设施情况</w:t>
            </w:r>
          </w:p>
        </w:tc>
        <w:tc>
          <w:tcPr>
            <w:tcW w:type="dxa" w:w="3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殡葬设施</w:t>
            </w:r>
          </w:p>
        </w:tc>
        <w:tc>
          <w:tcPr>
            <w:tcW w:type="dxa" w:w="1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w:t>
            </w:r>
            <w:r>
              <w:rPr>
                <w:rFonts w:ascii="仿宋_GB2312" w:hAnsi="仿宋_GB2312" w:cs="仿宋_GB2312" w:eastAsia="仿宋_GB2312"/>
                <w:sz w:val="24"/>
              </w:rPr>
              <w:t>2025</w:t>
            </w:r>
            <w:r>
              <w:rPr>
                <w:rFonts w:ascii="仿宋_GB2312" w:hAnsi="仿宋_GB2312" w:cs="仿宋_GB2312" w:eastAsia="仿宋_GB2312"/>
                <w:sz w:val="24"/>
              </w:rPr>
              <w:t>年专题资料采集上图</w:t>
            </w:r>
          </w:p>
        </w:tc>
      </w:tr>
      <w:tr>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水利设施情况</w:t>
            </w:r>
          </w:p>
        </w:tc>
        <w:tc>
          <w:tcPr>
            <w:tcW w:type="dxa" w:w="3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水电站</w:t>
            </w:r>
          </w:p>
        </w:tc>
        <w:tc>
          <w:tcPr>
            <w:tcW w:type="dxa" w:w="1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w:t>
            </w:r>
            <w:r>
              <w:rPr>
                <w:rFonts w:ascii="仿宋_GB2312" w:hAnsi="仿宋_GB2312" w:cs="仿宋_GB2312" w:eastAsia="仿宋_GB2312"/>
                <w:sz w:val="24"/>
              </w:rPr>
              <w:t>2025</w:t>
            </w:r>
            <w:r>
              <w:rPr>
                <w:rFonts w:ascii="仿宋_GB2312" w:hAnsi="仿宋_GB2312" w:cs="仿宋_GB2312" w:eastAsia="仿宋_GB2312"/>
                <w:sz w:val="24"/>
              </w:rPr>
              <w:t>年专题资料采集上图</w:t>
            </w:r>
          </w:p>
        </w:tc>
      </w:tr>
      <w:tr>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城市安全韧性情况</w:t>
            </w:r>
          </w:p>
        </w:tc>
        <w:tc>
          <w:tcPr>
            <w:tcW w:type="dxa" w:w="3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城市内涝积水点、地上应急避难场所</w:t>
            </w:r>
          </w:p>
        </w:tc>
        <w:tc>
          <w:tcPr>
            <w:tcW w:type="dxa" w:w="1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w:t>
            </w:r>
            <w:r>
              <w:rPr>
                <w:rFonts w:ascii="仿宋_GB2312" w:hAnsi="仿宋_GB2312" w:cs="仿宋_GB2312" w:eastAsia="仿宋_GB2312"/>
                <w:sz w:val="24"/>
              </w:rPr>
              <w:t>2025</w:t>
            </w:r>
            <w:r>
              <w:rPr>
                <w:rFonts w:ascii="仿宋_GB2312" w:hAnsi="仿宋_GB2312" w:cs="仿宋_GB2312" w:eastAsia="仿宋_GB2312"/>
                <w:sz w:val="24"/>
              </w:rPr>
              <w:t>年专题资料采集上图</w:t>
            </w:r>
          </w:p>
        </w:tc>
      </w:tr>
      <w:tr>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建筑情况</w:t>
            </w:r>
          </w:p>
        </w:tc>
        <w:tc>
          <w:tcPr>
            <w:tcW w:type="dxa" w:w="3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单体建筑的高度、占地面积、建筑总面积</w:t>
            </w:r>
          </w:p>
        </w:tc>
        <w:tc>
          <w:tcPr>
            <w:tcW w:type="dxa" w:w="1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依据</w:t>
            </w:r>
            <w:r>
              <w:rPr>
                <w:rFonts w:ascii="仿宋_GB2312" w:hAnsi="仿宋_GB2312" w:cs="仿宋_GB2312" w:eastAsia="仿宋_GB2312"/>
                <w:sz w:val="24"/>
              </w:rPr>
              <w:t>2025</w:t>
            </w:r>
            <w:r>
              <w:rPr>
                <w:rFonts w:ascii="仿宋_GB2312" w:hAnsi="仿宋_GB2312" w:cs="仿宋_GB2312" w:eastAsia="仿宋_GB2312"/>
                <w:sz w:val="24"/>
              </w:rPr>
              <w:t>年遥感影像，在</w:t>
            </w:r>
            <w:r>
              <w:rPr>
                <w:rFonts w:ascii="仿宋_GB2312" w:hAnsi="仿宋_GB2312" w:cs="仿宋_GB2312" w:eastAsia="仿宋_GB2312"/>
                <w:sz w:val="24"/>
              </w:rPr>
              <w:t>2024</w:t>
            </w:r>
            <w:r>
              <w:rPr>
                <w:rFonts w:ascii="仿宋_GB2312" w:hAnsi="仿宋_GB2312" w:cs="仿宋_GB2312" w:eastAsia="仿宋_GB2312"/>
                <w:sz w:val="24"/>
              </w:rPr>
              <w:t>年的监测数据成果库中采集图形、录入属性</w:t>
            </w:r>
          </w:p>
        </w:tc>
      </w:tr>
      <w:tr>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城市更新情况</w:t>
            </w:r>
          </w:p>
        </w:tc>
        <w:tc>
          <w:tcPr>
            <w:tcW w:type="dxa" w:w="3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新增城市更新改造用地</w:t>
            </w:r>
          </w:p>
        </w:tc>
        <w:tc>
          <w:tcPr>
            <w:tcW w:type="dxa" w:w="1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w:t>
            </w:r>
            <w:r>
              <w:rPr>
                <w:rFonts w:ascii="仿宋_GB2312" w:hAnsi="仿宋_GB2312" w:cs="仿宋_GB2312" w:eastAsia="仿宋_GB2312"/>
                <w:sz w:val="24"/>
              </w:rPr>
              <w:t>2025</w:t>
            </w:r>
            <w:r>
              <w:rPr>
                <w:rFonts w:ascii="仿宋_GB2312" w:hAnsi="仿宋_GB2312" w:cs="仿宋_GB2312" w:eastAsia="仿宋_GB2312"/>
                <w:sz w:val="24"/>
              </w:rPr>
              <w:t>年专题资料采集上图</w:t>
            </w:r>
          </w:p>
        </w:tc>
      </w:tr>
      <w:tr>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水域、交通网络情况</w:t>
            </w:r>
          </w:p>
        </w:tc>
        <w:tc>
          <w:tcPr>
            <w:tcW w:type="dxa" w:w="3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河湖（含大型水库）岸线、河渠结构线，铁路（含高速铁路）、公路（含高速公路）、城市道路、乡村道路、匝道中心线</w:t>
            </w:r>
          </w:p>
        </w:tc>
        <w:tc>
          <w:tcPr>
            <w:tcW w:type="dxa" w:w="1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w:t>
            </w:r>
            <w:r>
              <w:rPr>
                <w:rFonts w:ascii="仿宋_GB2312" w:hAnsi="仿宋_GB2312" w:cs="仿宋_GB2312" w:eastAsia="仿宋_GB2312"/>
                <w:sz w:val="24"/>
              </w:rPr>
              <w:t>2025</w:t>
            </w:r>
            <w:r>
              <w:rPr>
                <w:rFonts w:ascii="仿宋_GB2312" w:hAnsi="仿宋_GB2312" w:cs="仿宋_GB2312" w:eastAsia="仿宋_GB2312"/>
                <w:sz w:val="24"/>
              </w:rPr>
              <w:t>年专题资料采集上图</w:t>
            </w:r>
          </w:p>
        </w:tc>
      </w:tr>
    </w:tbl>
    <w:p>
      <w:pPr>
        <w:pStyle w:val="null3"/>
        <w:ind w:firstLine="480"/>
        <w:jc w:val="both"/>
      </w:pPr>
      <w:r>
        <w:rPr>
          <w:rFonts w:ascii="仿宋_GB2312" w:hAnsi="仿宋_GB2312" w:cs="仿宋_GB2312" w:eastAsia="仿宋_GB2312"/>
          <w:sz w:val="24"/>
        </w:rPr>
        <w:t>以上第一至第十一项监测内容，在变更调查地类二级类下，按监测要素细化确定三级地类，以监测要素名称命名，同时确定监测要素的空间位置、占地范围、面积、相关属性等。</w:t>
      </w:r>
      <w:r>
        <w:rPr>
          <w:rFonts w:ascii="仿宋_GB2312" w:hAnsi="仿宋_GB2312" w:cs="仿宋_GB2312" w:eastAsia="仿宋_GB2312"/>
          <w:sz w:val="24"/>
        </w:rPr>
        <w:t>第十二项、十四项、十五项确定监测要素的空间位置（范围）、面积（长度）、相关属性等。</w:t>
      </w:r>
      <w:r>
        <w:rPr>
          <w:rFonts w:ascii="仿宋_GB2312" w:hAnsi="仿宋_GB2312" w:cs="仿宋_GB2312" w:eastAsia="仿宋_GB2312"/>
          <w:sz w:val="24"/>
        </w:rPr>
        <w:t>第十三项监测内容，建筑物图形属性录入工作在</w:t>
      </w:r>
      <w:r>
        <w:rPr>
          <w:rFonts w:ascii="仿宋_GB2312" w:hAnsi="仿宋_GB2312" w:cs="仿宋_GB2312" w:eastAsia="仿宋_GB2312"/>
          <w:sz w:val="24"/>
        </w:rPr>
        <w:t>2025年城市国土空间监测任务中占比较大，根据《2024年城市国土空间监测实施方案》文件要求，单体建筑为2025年的成果提交内容，要求较多，难度较高，任务分为单体房屋建筑与城镇住宅用地细化。大致有如下几点要求：</w:t>
      </w:r>
    </w:p>
    <w:p>
      <w:pPr>
        <w:pStyle w:val="null3"/>
        <w:ind w:firstLine="480"/>
        <w:jc w:val="both"/>
      </w:pPr>
      <w:r>
        <w:rPr>
          <w:rFonts w:ascii="仿宋_GB2312" w:hAnsi="仿宋_GB2312" w:cs="仿宋_GB2312" w:eastAsia="仿宋_GB2312"/>
          <w:sz w:val="24"/>
        </w:rPr>
        <w:t>a）城区监测范围内，按单体建筑形式采集占地面积200m</w:t>
      </w:r>
      <w:r>
        <w:rPr>
          <w:rFonts w:ascii="仿宋_GB2312" w:hAnsi="仿宋_GB2312" w:cs="仿宋_GB2312" w:eastAsia="仿宋_GB2312"/>
          <w:sz w:val="24"/>
          <w:vertAlign w:val="superscript"/>
        </w:rPr>
        <w:t>2</w:t>
      </w:r>
      <w:r>
        <w:rPr>
          <w:rFonts w:ascii="仿宋_GB2312" w:hAnsi="仿宋_GB2312" w:cs="仿宋_GB2312" w:eastAsia="仿宋_GB2312"/>
          <w:sz w:val="24"/>
        </w:rPr>
        <w:t>以上的建筑物（地上），并赋属性。</w:t>
      </w:r>
    </w:p>
    <w:p>
      <w:pPr>
        <w:pStyle w:val="null3"/>
        <w:ind w:firstLine="480"/>
        <w:jc w:val="both"/>
      </w:pPr>
      <w:r>
        <w:rPr>
          <w:rFonts w:ascii="仿宋_GB2312" w:hAnsi="仿宋_GB2312" w:cs="仿宋_GB2312" w:eastAsia="仿宋_GB2312"/>
          <w:sz w:val="24"/>
        </w:rPr>
        <w:t>b）采集单体房屋建筑时，若房屋建筑的台基、屋身、屋顶相对独立，视为一栋单体建筑单独采集为一个图斑；若台基、屋身或屋顶与其他房屋建筑连接，即多个房屋建筑组合为一体的，视为一栋单体建筑进行采集，建筑高度按最大高度标注；若房屋密度较高，基于遥感影像等资料难以识别是否为单体建筑时，可适当放宽要求，即楼间距在5m以内的多个房屋建筑，可视为整体采集。开放性、临时性建构筑物如工棚、柱廊等无需采集，未结顶的在建房屋可不采集。</w:t>
      </w:r>
    </w:p>
    <w:p>
      <w:pPr>
        <w:pStyle w:val="null3"/>
        <w:ind w:firstLine="480"/>
        <w:jc w:val="both"/>
      </w:pPr>
      <w:r>
        <w:rPr>
          <w:rFonts w:ascii="仿宋_GB2312" w:hAnsi="仿宋_GB2312" w:cs="仿宋_GB2312" w:eastAsia="仿宋_GB2312"/>
          <w:sz w:val="24"/>
        </w:rPr>
        <w:t>c）采集单体房屋建筑时，宜充分参考利用不动产登记、城区大比例尺基础测绘成果，以及数字城市、智慧城市等建设成果，提取空间范围和相关属性。参考资料不能满足采集需求的，应综合应用其他测绘地理信息获取方式采集规定的房屋建筑信息。</w:t>
      </w:r>
    </w:p>
    <w:p>
      <w:pPr>
        <w:pStyle w:val="null3"/>
        <w:ind w:firstLine="480"/>
        <w:jc w:val="both"/>
      </w:pPr>
      <w:r>
        <w:rPr>
          <w:rFonts w:ascii="仿宋_GB2312" w:hAnsi="仿宋_GB2312" w:cs="仿宋_GB2312" w:eastAsia="仿宋_GB2312"/>
          <w:sz w:val="24"/>
        </w:rPr>
        <w:t>d）单体房屋建筑的建筑高度，平屋顶的按地面到女儿墙顶点高度计算，无女儿墙的计算至其屋面檐口；坡屋顶的按地面至屋檐和屋脊的平均高度计算；当同一建筑存在多种屋面形式时，按上述两种方法计算后取最大值。下列突出物不计入建筑高度内：局部突出屋面的楼梯间、电梯机房、水箱间等辅助用房占屋顶平面面积不超过1/4者；突出屋面的通风道、烟囱、装饰构件、花架、通信设施等；空调冷却塔等设备。获取该属性时，可参考利用不动产登记数据中规划核实/竣工测量等实测资料；当资料明显有误或无权威资料可利用时，可采用“层数*平均层高”进行测算，使</w:t>
      </w:r>
      <w:r>
        <w:rPr>
          <w:rFonts w:ascii="仿宋_GB2312" w:hAnsi="仿宋_GB2312" w:cs="仿宋_GB2312" w:eastAsia="仿宋_GB2312"/>
          <w:sz w:val="24"/>
        </w:rPr>
        <w:t>用此方法时应确保房屋</w:t>
      </w:r>
      <w:r>
        <w:rPr>
          <w:rFonts w:ascii="仿宋_GB2312" w:hAnsi="仿宋_GB2312" w:cs="仿宋_GB2312" w:eastAsia="仿宋_GB2312"/>
          <w:sz w:val="24"/>
        </w:rPr>
        <w:t>“层数”信息准确，平均层高应符合建筑特征。有条件的地区，可使用三维实景、遥感影像立体相对和</w:t>
      </w:r>
      <w:r>
        <w:rPr>
          <w:rFonts w:ascii="仿宋_GB2312" w:hAnsi="仿宋_GB2312" w:cs="仿宋_GB2312" w:eastAsia="仿宋_GB2312"/>
          <w:sz w:val="24"/>
        </w:rPr>
        <w:t>DEM与DSM数据获取单体建筑高度。</w:t>
      </w:r>
    </w:p>
    <w:p>
      <w:pPr>
        <w:pStyle w:val="null3"/>
        <w:ind w:firstLine="480"/>
        <w:jc w:val="both"/>
      </w:pPr>
      <w:r>
        <w:rPr>
          <w:rFonts w:ascii="仿宋_GB2312" w:hAnsi="仿宋_GB2312" w:cs="仿宋_GB2312" w:eastAsia="仿宋_GB2312"/>
          <w:sz w:val="24"/>
        </w:rPr>
        <w:t>e）单体房屋建筑的占地面积，可参考利用不动产登记自然幢“幢占地面积”属性，也可使用规划核实/竣工测量等实测资料进行补充。当资料明显有误或无权威资料可利用时，可采用图形面积赋值，使用此方法时应确保房屋图形准确，也可实地调查确定。</w:t>
      </w:r>
    </w:p>
    <w:p>
      <w:pPr>
        <w:pStyle w:val="null3"/>
        <w:ind w:firstLine="480"/>
        <w:jc w:val="both"/>
      </w:pPr>
      <w:r>
        <w:rPr>
          <w:rFonts w:ascii="仿宋_GB2312" w:hAnsi="仿宋_GB2312" w:cs="仿宋_GB2312" w:eastAsia="仿宋_GB2312"/>
          <w:sz w:val="24"/>
        </w:rPr>
        <w:t>f）单体房屋建筑的建筑总面积，可参考利用不动产登记自然幢“实测建筑面积”属性，或根据不动产登记户表信息统计，其次使用规划核实/竣工测量等实测资料进行补充。当资料明显有误或无权威资料可利用时，可采用“层数*占地面积”进行测算，使用此方法时应确保房屋图形及“层数”信息准确。</w:t>
      </w:r>
    </w:p>
    <w:p>
      <w:pPr>
        <w:pStyle w:val="null3"/>
        <w:ind w:firstLine="480"/>
        <w:jc w:val="both"/>
      </w:pPr>
      <w:r>
        <w:rPr>
          <w:rFonts w:ascii="仿宋_GB2312" w:hAnsi="仿宋_GB2312" w:cs="仿宋_GB2312" w:eastAsia="仿宋_GB2312"/>
          <w:sz w:val="24"/>
        </w:rPr>
        <w:t>g）单体房屋建筑的房屋套（间）数，可参考利用不动产登记自然幢“总套数”属性，或根据不动产登记户表信息统计，也可使用规划核实/竣工测量等实测资料、统一地址库户室数据。当资料明显有误或无权威资料可利用时，通过外业调查获取，或根据“层数*每层户数”测算等方法获取。</w:t>
      </w:r>
    </w:p>
    <w:p>
      <w:pPr>
        <w:pStyle w:val="null3"/>
        <w:ind w:firstLine="480"/>
        <w:jc w:val="both"/>
      </w:pPr>
      <w:r>
        <w:rPr>
          <w:rFonts w:ascii="仿宋_GB2312" w:hAnsi="仿宋_GB2312" w:cs="仿宋_GB2312" w:eastAsia="仿宋_GB2312"/>
          <w:sz w:val="24"/>
        </w:rPr>
        <w:t>h）细化的城镇住宅用地图斑、以单体形式采集的城镇住宅建筑物之间，其图斑界线应合理一致，单体建筑物的图斑一般应位于对应的城镇住宅用地图斑内。如果两者界线差别不大，且细化面层完整提取自变更调查地类图斑，不修改细化面层；如果两者界线差别较大，且依据专题资料采集的单体建筑物精度高，则可对应调整城镇住宅用地面层图斑的边界。</w:t>
      </w:r>
    </w:p>
    <w:p>
      <w:pPr>
        <w:pStyle w:val="null3"/>
        <w:ind w:firstLine="480"/>
        <w:jc w:val="both"/>
      </w:pPr>
      <w:r>
        <w:rPr>
          <w:rFonts w:ascii="仿宋_GB2312" w:hAnsi="仿宋_GB2312" w:cs="仿宋_GB2312" w:eastAsia="仿宋_GB2312"/>
          <w:sz w:val="24"/>
        </w:rPr>
        <w:t>i）细化城镇住宅用地图斑时，若房屋建筑处于在建状态、无法明确房屋属性时，可不采集。特殊用地上涉及军事设施的单体房屋建筑不采集，也不细化城镇住宅用地。</w:t>
      </w:r>
    </w:p>
    <w:p>
      <w:pPr>
        <w:pStyle w:val="null3"/>
        <w:ind w:firstLine="480"/>
        <w:jc w:val="both"/>
      </w:pPr>
      <w:r>
        <w:rPr>
          <w:rFonts w:ascii="仿宋_GB2312" w:hAnsi="仿宋_GB2312" w:cs="仿宋_GB2312" w:eastAsia="仿宋_GB2312"/>
          <w:sz w:val="24"/>
        </w:rPr>
        <w:t>j）城区内房屋建筑面中，若图斑因行政界线分割为2个或多个部分，其占地面积、建筑总面积、房屋套（间）数属性按面积比例进行拆分。</w:t>
      </w:r>
    </w:p>
    <w:p>
      <w:pPr>
        <w:pStyle w:val="null3"/>
        <w:ind w:firstLine="480"/>
        <w:jc w:val="both"/>
      </w:pPr>
      <w:r>
        <w:rPr>
          <w:rFonts w:ascii="仿宋_GB2312" w:hAnsi="仿宋_GB2312" w:cs="仿宋_GB2312" w:eastAsia="仿宋_GB2312"/>
          <w:sz w:val="24"/>
        </w:rPr>
        <w:t>全域范围采集的内容包括：高等院校（含军事院校）、中等职业学校、特殊教育学校，方舱医院，自来水厂、污水处理厂、供热厂、殡葬设施、轨道交通站点（地铁站）、高速公路服务区、机场、水电站，河湖（含大型水库）岸线、河渠结构线，铁路（含高速铁路）、公路（含高速公路）、城市道路、乡村道路中心线。</w:t>
      </w:r>
    </w:p>
    <w:p>
      <w:pPr>
        <w:pStyle w:val="null3"/>
        <w:ind w:firstLine="480"/>
        <w:jc w:val="both"/>
      </w:pPr>
      <w:r>
        <w:rPr>
          <w:rFonts w:ascii="仿宋_GB2312" w:hAnsi="仿宋_GB2312" w:cs="仿宋_GB2312" w:eastAsia="仿宋_GB2312"/>
          <w:sz w:val="24"/>
        </w:rPr>
        <w:t>其余监测要素在城区监测范围内采集。</w:t>
      </w:r>
    </w:p>
    <w:p>
      <w:pPr>
        <w:pStyle w:val="null3"/>
        <w:jc w:val="both"/>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2、全市城市国土空间监测市级预检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1）基本检查：提交成果的完整性和存储有效性检查；数学基础检查。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2）正射影像成果检查：文件与结构；影像文件；附属信息文件。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3）成果数据检查：格式一致性；数据集一致性；属性结构规范性；图形规范性；错漏率检查。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4）元数据检查：影像、专题资料和作业信息元数据；目录组织、文件命名、数据文件格式；数据层及其属性项定义。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5）实地照片检查：照片标识符、照片包含的属性内容；实地照片质量；实地照片的错误比例。</w:t>
      </w:r>
    </w:p>
    <w:p>
      <w:pPr>
        <w:pStyle w:val="null3"/>
        <w:jc w:val="both"/>
      </w:pPr>
      <w:r>
        <w:rPr>
          <w:rFonts w:ascii="仿宋_GB2312" w:hAnsi="仿宋_GB2312" w:cs="仿宋_GB2312" w:eastAsia="仿宋_GB2312"/>
          <w:sz w:val="24"/>
          <w:b/>
          <w:shd w:fill="FFFFFF" w:val="clear"/>
        </w:rPr>
        <w:t>（三）技术要求</w:t>
      </w:r>
    </w:p>
    <w:p>
      <w:pPr>
        <w:pStyle w:val="null3"/>
        <w:jc w:val="both"/>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1、数学基础与分幅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1）坐标系统采用</w:t>
      </w:r>
      <w:r>
        <w:rPr>
          <w:rFonts w:ascii="仿宋_GB2312" w:hAnsi="仿宋_GB2312" w:cs="仿宋_GB2312" w:eastAsia="仿宋_GB2312"/>
          <w:sz w:val="24"/>
        </w:rPr>
        <w:t>2000</w:t>
      </w:r>
      <w:r>
        <w:rPr>
          <w:rFonts w:ascii="仿宋_GB2312" w:hAnsi="仿宋_GB2312" w:cs="仿宋_GB2312" w:eastAsia="仿宋_GB2312"/>
          <w:sz w:val="24"/>
        </w:rPr>
        <w:t>国家大地坐标系。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2）高程系统采用</w:t>
      </w:r>
      <w:r>
        <w:rPr>
          <w:rFonts w:ascii="仿宋_GB2312" w:hAnsi="仿宋_GB2312" w:cs="仿宋_GB2312" w:eastAsia="仿宋_GB2312"/>
          <w:sz w:val="24"/>
        </w:rPr>
        <w:t>1985</w:t>
      </w:r>
      <w:r>
        <w:rPr>
          <w:rFonts w:ascii="仿宋_GB2312" w:hAnsi="仿宋_GB2312" w:cs="仿宋_GB2312" w:eastAsia="仿宋_GB2312"/>
          <w:sz w:val="24"/>
        </w:rPr>
        <w:t>国家高程基准。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正射影像采用高斯</w:t>
      </w:r>
      <w:r>
        <w:rPr>
          <w:rFonts w:ascii="仿宋_GB2312" w:hAnsi="仿宋_GB2312" w:cs="仿宋_GB2312" w:eastAsia="仿宋_GB2312"/>
          <w:sz w:val="24"/>
        </w:rPr>
        <w:t>-克吕格投影</w:t>
      </w:r>
      <w:r>
        <w:rPr>
          <w:rFonts w:ascii="仿宋_GB2312" w:hAnsi="仿宋_GB2312" w:cs="仿宋_GB2312" w:eastAsia="仿宋_GB2312"/>
          <w:sz w:val="24"/>
        </w:rPr>
        <w:t>。</w:t>
      </w:r>
      <w:r>
        <w:rPr>
          <w:rFonts w:ascii="仿宋_GB2312" w:hAnsi="仿宋_GB2312" w:cs="仿宋_GB2312" w:eastAsia="仿宋_GB2312"/>
          <w:sz w:val="24"/>
        </w:rPr>
        <w:t>按</w:t>
      </w:r>
      <w:r>
        <w:rPr>
          <w:rFonts w:ascii="仿宋_GB2312" w:hAnsi="仿宋_GB2312" w:cs="仿宋_GB2312" w:eastAsia="仿宋_GB2312"/>
          <w:sz w:val="24"/>
        </w:rPr>
        <w:t>1:10000比例尺标准分幅的正射影像</w:t>
      </w:r>
      <w:r>
        <w:rPr>
          <w:rFonts w:ascii="仿宋_GB2312" w:hAnsi="仿宋_GB2312" w:cs="仿宋_GB2312" w:eastAsia="仿宋_GB2312"/>
          <w:sz w:val="24"/>
        </w:rPr>
        <w:t>宜采用</w:t>
      </w:r>
      <w:r>
        <w:rPr>
          <w:rFonts w:ascii="仿宋_GB2312" w:hAnsi="仿宋_GB2312" w:cs="仿宋_GB2312" w:eastAsia="仿宋_GB2312"/>
          <w:sz w:val="24"/>
        </w:rPr>
        <w:t>3度分带，按1:50000比例尺标准分幅的正射影像</w:t>
      </w:r>
      <w:r>
        <w:rPr>
          <w:rFonts w:ascii="仿宋_GB2312" w:hAnsi="仿宋_GB2312" w:cs="仿宋_GB2312" w:eastAsia="仿宋_GB2312"/>
          <w:sz w:val="24"/>
        </w:rPr>
        <w:t>、</w:t>
      </w:r>
      <w:r>
        <w:rPr>
          <w:rFonts w:ascii="仿宋_GB2312" w:hAnsi="仿宋_GB2312" w:cs="仿宋_GB2312" w:eastAsia="仿宋_GB2312"/>
          <w:sz w:val="24"/>
        </w:rPr>
        <w:t>分景正射影像</w:t>
      </w:r>
      <w:r>
        <w:rPr>
          <w:rFonts w:ascii="仿宋_GB2312" w:hAnsi="仿宋_GB2312" w:cs="仿宋_GB2312" w:eastAsia="仿宋_GB2312"/>
          <w:sz w:val="24"/>
        </w:rPr>
        <w:t>宜</w:t>
      </w:r>
      <w:r>
        <w:rPr>
          <w:rFonts w:ascii="仿宋_GB2312" w:hAnsi="仿宋_GB2312" w:cs="仿宋_GB2312" w:eastAsia="仿宋_GB2312"/>
          <w:sz w:val="24"/>
        </w:rPr>
        <w:t>采用</w:t>
      </w:r>
      <w:r>
        <w:rPr>
          <w:rFonts w:ascii="仿宋_GB2312" w:hAnsi="仿宋_GB2312" w:cs="仿宋_GB2312" w:eastAsia="仿宋_GB2312"/>
          <w:sz w:val="24"/>
        </w:rPr>
        <w:t>6度分带。</w:t>
      </w:r>
      <w:r>
        <w:rPr>
          <w:rFonts w:ascii="仿宋_GB2312" w:hAnsi="仿宋_GB2312" w:cs="仿宋_GB2312" w:eastAsia="仿宋_GB2312"/>
          <w:sz w:val="24"/>
        </w:rPr>
        <w:t>利用已有正射影像成果的，分带方式不需调整。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4）矢量数据采用地理坐标，经纬度值采用“度”为单位，用双精度浮点数表示，保留</w:t>
      </w:r>
      <w:r>
        <w:rPr>
          <w:rFonts w:ascii="仿宋_GB2312" w:hAnsi="仿宋_GB2312" w:cs="仿宋_GB2312" w:eastAsia="仿宋_GB2312"/>
          <w:sz w:val="24"/>
        </w:rPr>
        <w:t>9</w:t>
      </w:r>
      <w:r>
        <w:rPr>
          <w:rFonts w:ascii="仿宋_GB2312" w:hAnsi="仿宋_GB2312" w:cs="仿宋_GB2312" w:eastAsia="仿宋_GB2312"/>
          <w:sz w:val="24"/>
        </w:rPr>
        <w:t>位有效小数位（</w:t>
      </w:r>
      <w:r>
        <w:rPr>
          <w:rFonts w:ascii="仿宋_GB2312" w:hAnsi="仿宋_GB2312" w:cs="仿宋_GB2312" w:eastAsia="仿宋_GB2312"/>
          <w:sz w:val="24"/>
        </w:rPr>
        <w:t>0.000000001</w:t>
      </w:r>
      <w:r>
        <w:rPr>
          <w:rFonts w:ascii="仿宋_GB2312" w:hAnsi="仿宋_GB2312" w:cs="仿宋_GB2312" w:eastAsia="仿宋_GB2312"/>
          <w:sz w:val="24"/>
        </w:rPr>
        <w:t>度）。</w:t>
      </w:r>
    </w:p>
    <w:p>
      <w:pPr>
        <w:pStyle w:val="null3"/>
        <w:jc w:val="both"/>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2、精度要求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长度、宽度、高程、面积等均采用米制单位。若无特殊说明，长度、宽度、高程单位均采用米（</w:t>
      </w:r>
      <w:r>
        <w:rPr>
          <w:rFonts w:ascii="仿宋_GB2312" w:hAnsi="仿宋_GB2312" w:cs="仿宋_GB2312" w:eastAsia="仿宋_GB2312"/>
          <w:sz w:val="24"/>
        </w:rPr>
        <w:t>m）；面积计算单位采用平方米（m</w:t>
      </w:r>
      <w:r>
        <w:rPr>
          <w:rFonts w:ascii="仿宋_GB2312" w:hAnsi="仿宋_GB2312" w:cs="仿宋_GB2312" w:eastAsia="仿宋_GB2312"/>
          <w:sz w:val="24"/>
          <w:vertAlign w:val="superscript"/>
        </w:rPr>
        <w:t>2</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2）获取的定量属性值保留的有效小数位、值域范围应符合设计书中各具体属性项的要求，并与地物实际属性相符。</w:t>
      </w:r>
    </w:p>
    <w:p>
      <w:pPr>
        <w:pStyle w:val="null3"/>
        <w:jc w:val="both"/>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3、数据现势性</w:t>
      </w:r>
    </w:p>
    <w:p>
      <w:pPr>
        <w:pStyle w:val="null3"/>
        <w:ind w:firstLine="480"/>
        <w:jc w:val="both"/>
      </w:pPr>
      <w:r>
        <w:rPr>
          <w:rFonts w:ascii="仿宋_GB2312" w:hAnsi="仿宋_GB2312" w:cs="仿宋_GB2312" w:eastAsia="仿宋_GB2312"/>
          <w:sz w:val="24"/>
        </w:rPr>
        <w:t>成果数据现势性应达到</w:t>
      </w:r>
      <w:r>
        <w:rPr>
          <w:rFonts w:ascii="仿宋_GB2312" w:hAnsi="仿宋_GB2312" w:cs="仿宋_GB2312" w:eastAsia="仿宋_GB2312"/>
          <w:sz w:val="24"/>
        </w:rPr>
        <w:t>2025</w:t>
      </w:r>
      <w:r>
        <w:rPr>
          <w:rFonts w:ascii="仿宋_GB2312" w:hAnsi="仿宋_GB2312" w:cs="仿宋_GB2312" w:eastAsia="仿宋_GB2312"/>
          <w:sz w:val="24"/>
        </w:rPr>
        <w:t>年。</w:t>
      </w:r>
    </w:p>
    <w:p>
      <w:pPr>
        <w:pStyle w:val="null3"/>
        <w:jc w:val="both"/>
      </w:pPr>
      <w:r>
        <w:rPr>
          <w:rFonts w:ascii="仿宋_GB2312" w:hAnsi="仿宋_GB2312" w:cs="仿宋_GB2312" w:eastAsia="仿宋_GB2312"/>
          <w:sz w:val="24"/>
          <w:b/>
          <w:shd w:fill="FFFFFF" w:val="clear"/>
        </w:rPr>
        <w:t>（评审项）（四）成果及规格</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1）正射影像成果。用于数据采集的经过正射处理的正射影像数据，按照数据源情况，以分景/分幅/县域的方式进行组织。</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2）监测数据成果。城市要素监测成果以地理要素形式采集形成的变化监测数据，以上数据按数据集和图层统一存放。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生产元数据。生产元数据必须在生产过程的各个环节中与数据同步采集，根据各项生产记录整理生成，不宜在数据采集结束后再进行元数据信息汇编。部分元数据层如果没有相应的内容，可以不采集，提交时保留空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4）实地照片。实地照片采用</w:t>
      </w:r>
      <w:r>
        <w:rPr>
          <w:rFonts w:ascii="仿宋_GB2312" w:hAnsi="仿宋_GB2312" w:cs="仿宋_GB2312" w:eastAsia="仿宋_GB2312"/>
          <w:sz w:val="24"/>
        </w:rPr>
        <w:t>JPG</w:t>
      </w:r>
      <w:r>
        <w:rPr>
          <w:rFonts w:ascii="仿宋_GB2312" w:hAnsi="仿宋_GB2312" w:cs="仿宋_GB2312" w:eastAsia="仿宋_GB2312"/>
          <w:sz w:val="24"/>
        </w:rPr>
        <w:t>格式存储，将照片的文件名改用照片标识符命名，确保文件名的全局唯一性。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5）外业调查文件。外业调查数据按照2</w:t>
      </w:r>
      <w:r>
        <w:rPr>
          <w:rFonts w:ascii="仿宋_GB2312" w:hAnsi="仿宋_GB2312" w:cs="仿宋_GB2312" w:eastAsia="仿宋_GB2312"/>
          <w:sz w:val="24"/>
        </w:rPr>
        <w:t>025</w:t>
      </w:r>
      <w:r>
        <w:rPr>
          <w:rFonts w:ascii="仿宋_GB2312" w:hAnsi="仿宋_GB2312" w:cs="仿宋_GB2312" w:eastAsia="仿宋_GB2312"/>
          <w:sz w:val="24"/>
        </w:rPr>
        <w:t>年技术方案的相关要求执行。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6）技术文件。包括形成的各类技术方案、技术规定以及项目总结报告等。</w:t>
      </w:r>
    </w:p>
    <w:p>
      <w:pPr>
        <w:pStyle w:val="null3"/>
        <w:jc w:val="both"/>
      </w:pPr>
      <w:r>
        <w:rPr>
          <w:rFonts w:ascii="仿宋_GB2312" w:hAnsi="仿宋_GB2312" w:cs="仿宋_GB2312" w:eastAsia="仿宋_GB2312"/>
          <w:sz w:val="24"/>
          <w:b/>
          <w:shd w:fill="FFFFFF" w:val="clear"/>
        </w:rPr>
        <w:t>（评审项）（五）人员投入</w:t>
      </w:r>
    </w:p>
    <w:p>
      <w:pPr>
        <w:pStyle w:val="null3"/>
        <w:ind w:firstLine="480"/>
        <w:jc w:val="both"/>
      </w:pPr>
      <w:r>
        <w:rPr>
          <w:rFonts w:ascii="仿宋_GB2312" w:hAnsi="仿宋_GB2312" w:cs="仿宋_GB2312" w:eastAsia="仿宋_GB2312"/>
          <w:sz w:val="24"/>
        </w:rPr>
        <w:t>项目负责人（</w:t>
      </w:r>
      <w:r>
        <w:rPr>
          <w:rFonts w:ascii="仿宋_GB2312" w:hAnsi="仿宋_GB2312" w:cs="仿宋_GB2312" w:eastAsia="仿宋_GB2312"/>
          <w:sz w:val="24"/>
        </w:rPr>
        <w:t>1人）：负责整个项目的实施。项目负责人将负责所有的管理工作，以及其他相关的工作，如交付物、财务、合约等。对成果最终质量负责。项目负责人将参与日常的项目实施管理，监控项目的进度。项目负责人负责向采购人汇报项目进度以及项目实施过程中遇到的问题。</w:t>
      </w:r>
    </w:p>
    <w:p>
      <w:pPr>
        <w:pStyle w:val="null3"/>
        <w:ind w:firstLine="480"/>
        <w:jc w:val="both"/>
      </w:pPr>
      <w:r>
        <w:rPr>
          <w:rFonts w:ascii="仿宋_GB2312" w:hAnsi="仿宋_GB2312" w:cs="仿宋_GB2312" w:eastAsia="仿宋_GB2312"/>
          <w:sz w:val="24"/>
        </w:rPr>
        <w:t>技术负责人（</w:t>
      </w:r>
      <w:r>
        <w:rPr>
          <w:rFonts w:ascii="仿宋_GB2312" w:hAnsi="仿宋_GB2312" w:cs="仿宋_GB2312" w:eastAsia="仿宋_GB2312"/>
          <w:sz w:val="24"/>
        </w:rPr>
        <w:t>1人）：为保证整个项目的顺利实施，选择从事调查监测项目经验丰富的项目技术负责人，对整个项目生产过程中采用的技术、标准规范、技术路线等进行全面分析、设计、决策。同时对相关人员进行数据相关操作和组织的培训。</w:t>
      </w:r>
    </w:p>
    <w:p>
      <w:pPr>
        <w:pStyle w:val="null3"/>
        <w:ind w:firstLine="480"/>
        <w:jc w:val="both"/>
      </w:pPr>
      <w:r>
        <w:rPr>
          <w:rFonts w:ascii="仿宋_GB2312" w:hAnsi="仿宋_GB2312" w:cs="仿宋_GB2312" w:eastAsia="仿宋_GB2312"/>
          <w:sz w:val="24"/>
        </w:rPr>
        <w:t>质量负责人（</w:t>
      </w:r>
      <w:r>
        <w:rPr>
          <w:rFonts w:ascii="仿宋_GB2312" w:hAnsi="仿宋_GB2312" w:cs="仿宋_GB2312" w:eastAsia="仿宋_GB2312"/>
          <w:sz w:val="24"/>
        </w:rPr>
        <w:t>1人）：对整个项目质量检查负责，负责检查质检小组的工作进度及工作质量，对项目成果质量进行分析、统计、评价，并及时与技术负责人、内业负责人沟通数据质量问题，项目重大质量问题须与项目负责人沟通，组织领导小组会议进行决策。</w:t>
      </w:r>
    </w:p>
    <w:p>
      <w:pPr>
        <w:pStyle w:val="null3"/>
        <w:ind w:firstLine="480"/>
        <w:jc w:val="both"/>
      </w:pPr>
      <w:r>
        <w:rPr>
          <w:rFonts w:ascii="仿宋_GB2312" w:hAnsi="仿宋_GB2312" w:cs="仿宋_GB2312" w:eastAsia="仿宋_GB2312"/>
          <w:sz w:val="24"/>
        </w:rPr>
        <w:t>数据管理负责人（</w:t>
      </w:r>
      <w:r>
        <w:rPr>
          <w:rFonts w:ascii="仿宋_GB2312" w:hAnsi="仿宋_GB2312" w:cs="仿宋_GB2312" w:eastAsia="仿宋_GB2312"/>
          <w:sz w:val="24"/>
        </w:rPr>
        <w:t>1人）：主要</w:t>
      </w:r>
      <w:r>
        <w:rPr>
          <w:rFonts w:ascii="仿宋_GB2312" w:hAnsi="仿宋_GB2312" w:cs="仿宋_GB2312" w:eastAsia="仿宋_GB2312"/>
          <w:sz w:val="24"/>
        </w:rPr>
        <w:t>负责数据生产全流程规划与统筹</w:t>
      </w:r>
      <w:r>
        <w:rPr>
          <w:rFonts w:ascii="仿宋_GB2312" w:hAnsi="仿宋_GB2312" w:cs="仿宋_GB2312" w:eastAsia="仿宋_GB2312"/>
          <w:sz w:val="24"/>
        </w:rPr>
        <w:t>、</w:t>
      </w:r>
      <w:r>
        <w:rPr>
          <w:rFonts w:ascii="仿宋_GB2312" w:hAnsi="仿宋_GB2312" w:cs="仿宋_GB2312" w:eastAsia="仿宋_GB2312"/>
          <w:sz w:val="24"/>
        </w:rPr>
        <w:t>数据质量控制、数据安全与合规审查</w:t>
      </w:r>
      <w:r>
        <w:rPr>
          <w:rFonts w:ascii="仿宋_GB2312" w:hAnsi="仿宋_GB2312" w:cs="仿宋_GB2312" w:eastAsia="仿宋_GB2312"/>
          <w:sz w:val="24"/>
        </w:rPr>
        <w:t>、</w:t>
      </w:r>
      <w:r>
        <w:rPr>
          <w:rFonts w:ascii="仿宋_GB2312" w:hAnsi="仿宋_GB2312" w:cs="仿宋_GB2312" w:eastAsia="仿宋_GB2312"/>
          <w:sz w:val="24"/>
        </w:rPr>
        <w:t>数据整合</w:t>
      </w:r>
      <w:r>
        <w:rPr>
          <w:rFonts w:ascii="仿宋_GB2312" w:hAnsi="仿宋_GB2312" w:cs="仿宋_GB2312" w:eastAsia="仿宋_GB2312"/>
          <w:sz w:val="24"/>
        </w:rPr>
        <w:t>以及</w:t>
      </w:r>
      <w:r>
        <w:rPr>
          <w:rFonts w:ascii="仿宋_GB2312" w:hAnsi="仿宋_GB2312" w:cs="仿宋_GB2312" w:eastAsia="仿宋_GB2312"/>
          <w:sz w:val="24"/>
        </w:rPr>
        <w:t>协作沟通等工作</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项目内外业作业人员和项目质检人员若干名。</w:t>
      </w:r>
    </w:p>
    <w:p>
      <w:pPr>
        <w:pStyle w:val="null3"/>
        <w:jc w:val="both"/>
      </w:pPr>
      <w:r>
        <w:rPr>
          <w:rFonts w:ascii="仿宋_GB2312" w:hAnsi="仿宋_GB2312" w:cs="仿宋_GB2312" w:eastAsia="仿宋_GB2312"/>
          <w:sz w:val="24"/>
          <w:b/>
          <w:shd w:fill="FFFFFF" w:val="clear"/>
        </w:rPr>
        <w:t>（评审项）（六）成果提交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1）监测矢量数据。以城市为单元保存为文件型</w:t>
      </w:r>
      <w:r>
        <w:rPr>
          <w:rFonts w:ascii="仿宋_GB2312" w:hAnsi="仿宋_GB2312" w:cs="仿宋_GB2312" w:eastAsia="仿宋_GB2312"/>
          <w:sz w:val="24"/>
        </w:rPr>
        <w:t>gdb文件</w:t>
      </w:r>
      <w:r>
        <w:rPr>
          <w:rFonts w:ascii="仿宋_GB2312" w:hAnsi="仿宋_GB2312" w:cs="仿宋_GB2312" w:eastAsia="仿宋_GB2312"/>
          <w:sz w:val="24"/>
        </w:rPr>
        <w:t>，包含所有要求的数据层。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生产元数据</w:t>
      </w:r>
      <w:r>
        <w:rPr>
          <w:rFonts w:ascii="仿宋_GB2312" w:hAnsi="仿宋_GB2312" w:cs="仿宋_GB2312" w:eastAsia="仿宋_GB2312"/>
          <w:sz w:val="24"/>
        </w:rPr>
        <w:t>。以城市为单元</w:t>
      </w:r>
      <w:r>
        <w:rPr>
          <w:rFonts w:ascii="仿宋_GB2312" w:hAnsi="仿宋_GB2312" w:cs="仿宋_GB2312" w:eastAsia="仿宋_GB2312"/>
          <w:sz w:val="24"/>
        </w:rPr>
        <w:t>合并、集成为一个整体</w:t>
      </w:r>
      <w:r>
        <w:rPr>
          <w:rFonts w:ascii="仿宋_GB2312" w:hAnsi="仿宋_GB2312" w:cs="仿宋_GB2312" w:eastAsia="仿宋_GB2312"/>
          <w:sz w:val="24"/>
        </w:rPr>
        <w:t>，保存为文件型</w:t>
      </w:r>
      <w:r>
        <w:rPr>
          <w:rFonts w:ascii="仿宋_GB2312" w:hAnsi="仿宋_GB2312" w:cs="仿宋_GB2312" w:eastAsia="仿宋_GB2312"/>
          <w:sz w:val="24"/>
        </w:rPr>
        <w:t>gdb文件。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3）实地</w:t>
      </w:r>
      <w:r>
        <w:rPr>
          <w:rFonts w:ascii="仿宋_GB2312" w:hAnsi="仿宋_GB2312" w:cs="仿宋_GB2312" w:eastAsia="仿宋_GB2312"/>
          <w:sz w:val="24"/>
        </w:rPr>
        <w:t>照片文件</w:t>
      </w:r>
      <w:r>
        <w:rPr>
          <w:rFonts w:ascii="仿宋_GB2312" w:hAnsi="仿宋_GB2312" w:cs="仿宋_GB2312" w:eastAsia="仿宋_GB2312"/>
          <w:sz w:val="24"/>
        </w:rPr>
        <w:t>。以城市为单位建立相应的子目录，子目录名称按照</w:t>
      </w:r>
      <w:r>
        <w:rPr>
          <w:rFonts w:ascii="仿宋_GB2312" w:hAnsi="仿宋_GB2312" w:cs="仿宋_GB2312" w:eastAsia="仿宋_GB2312"/>
          <w:sz w:val="24"/>
        </w:rPr>
        <w:t>“</w:t>
      </w:r>
      <w:r>
        <w:rPr>
          <w:rFonts w:ascii="仿宋_GB2312" w:hAnsi="仿宋_GB2312" w:cs="仿宋_GB2312" w:eastAsia="仿宋_GB2312"/>
          <w:sz w:val="24"/>
        </w:rPr>
        <w:t>SMP</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测区</w:t>
      </w:r>
      <w:r>
        <w:rPr>
          <w:rFonts w:ascii="仿宋_GB2312" w:hAnsi="仿宋_GB2312" w:cs="仿宋_GB2312" w:eastAsia="仿宋_GB2312"/>
          <w:sz w:val="24"/>
        </w:rPr>
        <w:t>6</w:t>
      </w:r>
      <w:r>
        <w:rPr>
          <w:rFonts w:ascii="仿宋_GB2312" w:hAnsi="仿宋_GB2312" w:cs="仿宋_GB2312" w:eastAsia="仿宋_GB2312"/>
          <w:sz w:val="24"/>
        </w:rPr>
        <w:t>位数字代码的方式命名。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4）文档资料。主要包括：技术总结、检查报告等。</w:t>
      </w:r>
    </w:p>
    <w:p>
      <w:pPr>
        <w:pStyle w:val="null3"/>
        <w:jc w:val="both"/>
      </w:pPr>
      <w:r>
        <w:rPr>
          <w:rFonts w:ascii="仿宋_GB2312" w:hAnsi="仿宋_GB2312" w:cs="仿宋_GB2312" w:eastAsia="仿宋_GB2312"/>
          <w:sz w:val="24"/>
          <w:b/>
          <w:shd w:fill="FFFFFF" w:val="clear"/>
        </w:rPr>
        <w:t>（评审项）（七）其他要求</w:t>
      </w:r>
    </w:p>
    <w:p>
      <w:pPr>
        <w:pStyle w:val="null3"/>
        <w:ind w:firstLine="480"/>
        <w:jc w:val="both"/>
      </w:pPr>
      <w:r>
        <w:rPr>
          <w:rFonts w:ascii="仿宋_GB2312" w:hAnsi="仿宋_GB2312" w:cs="仿宋_GB2312" w:eastAsia="仿宋_GB2312"/>
          <w:sz w:val="24"/>
        </w:rPr>
        <w:t>建立完善的安全管理制度和安全生产责任制，进行安全培训和教育，定期进行安全检查和隐患排查。</w:t>
      </w:r>
    </w:p>
    <w:p>
      <w:pPr>
        <w:pStyle w:val="null3"/>
        <w:ind w:firstLine="480"/>
        <w:jc w:val="both"/>
      </w:pPr>
      <w:r>
        <w:rPr>
          <w:rFonts w:ascii="仿宋_GB2312" w:hAnsi="仿宋_GB2312" w:cs="仿宋_GB2312" w:eastAsia="仿宋_GB2312"/>
          <w:sz w:val="24"/>
        </w:rPr>
        <w:t>建立完善的质量管理制度和质量责任制，严格执行服务质量标准和检验标准，确保服务符合要求。</w:t>
      </w:r>
    </w:p>
    <w:p>
      <w:pPr>
        <w:pStyle w:val="null3"/>
        <w:ind w:firstLine="48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4"/>
          <w:b/>
        </w:rPr>
        <w:t>采购包</w:t>
      </w:r>
      <w:r>
        <w:rPr>
          <w:rFonts w:ascii="仿宋_GB2312" w:hAnsi="仿宋_GB2312" w:cs="仿宋_GB2312" w:eastAsia="仿宋_GB2312"/>
          <w:sz w:val="24"/>
          <w:b/>
        </w:rPr>
        <w:t>2</w:t>
      </w:r>
      <w:r>
        <w:rPr>
          <w:rFonts w:ascii="仿宋_GB2312" w:hAnsi="仿宋_GB2312" w:cs="仿宋_GB2312" w:eastAsia="仿宋_GB2312"/>
          <w:sz w:val="24"/>
          <w:b/>
        </w:rPr>
        <w:t>：漳州市</w:t>
      </w:r>
      <w:r>
        <w:rPr>
          <w:rFonts w:ascii="仿宋_GB2312" w:hAnsi="仿宋_GB2312" w:cs="仿宋_GB2312" w:eastAsia="仿宋_GB2312"/>
          <w:sz w:val="24"/>
          <w:b/>
        </w:rPr>
        <w:t>2024年度国土变更调查及2025年度日常变更调查（含采矿损毁土地状况调查）市级审核项目</w:t>
      </w:r>
    </w:p>
    <w:p>
      <w:pPr>
        <w:pStyle w:val="null3"/>
      </w:pPr>
      <w:r>
        <w:rPr>
          <w:rFonts w:ascii="仿宋_GB2312" w:hAnsi="仿宋_GB2312" w:cs="仿宋_GB2312" w:eastAsia="仿宋_GB2312"/>
          <w:sz w:val="24"/>
          <w:b/>
        </w:rPr>
        <w:t>★</w:t>
      </w:r>
      <w:r>
        <w:rPr>
          <w:rFonts w:ascii="仿宋_GB2312" w:hAnsi="仿宋_GB2312" w:cs="仿宋_GB2312" w:eastAsia="仿宋_GB2312"/>
          <w:sz w:val="24"/>
          <w:b/>
        </w:rPr>
        <w:t>（一）工作目标</w:t>
      </w:r>
    </w:p>
    <w:p>
      <w:pPr>
        <w:pStyle w:val="null3"/>
        <w:ind w:firstLine="480"/>
      </w:pPr>
      <w:r>
        <w:rPr>
          <w:rFonts w:ascii="仿宋_GB2312" w:hAnsi="仿宋_GB2312" w:cs="仿宋_GB2312" w:eastAsia="仿宋_GB2312"/>
          <w:sz w:val="24"/>
        </w:rPr>
        <w:t>依据《自然资源部办公厅关于开展</w:t>
      </w:r>
      <w:r>
        <w:rPr>
          <w:rFonts w:ascii="仿宋_GB2312" w:hAnsi="仿宋_GB2312" w:cs="仿宋_GB2312" w:eastAsia="仿宋_GB2312"/>
          <w:sz w:val="24"/>
        </w:rPr>
        <w:t>2024年度全国国土变更调查工作的通知》(自然资办发〔2024〕44号)、《自然资源部办公厅关于开展全国采矿损毁土地状况调查试点工作的通知》（自然资办发〔2024〕34号）及历年国土变更调查技术规程，按照统一的地类认定标准及成果检查要求，对漳州市2024年度国土变更调查、2025年日常变更调查及</w:t>
      </w:r>
      <w:r>
        <w:rPr>
          <w:rFonts w:ascii="仿宋_GB2312" w:hAnsi="仿宋_GB2312" w:cs="仿宋_GB2312" w:eastAsia="仿宋_GB2312"/>
          <w:sz w:val="24"/>
        </w:rPr>
        <w:t>全市（不含长泰区试点）</w:t>
      </w:r>
      <w:r>
        <w:rPr>
          <w:rFonts w:ascii="仿宋_GB2312" w:hAnsi="仿宋_GB2312" w:cs="仿宋_GB2312" w:eastAsia="仿宋_GB2312"/>
          <w:sz w:val="24"/>
        </w:rPr>
        <w:t>采矿损毁土地状况调查成果，开展市级预检审核工作，保证全市调查成果真实、准确、可靠、规范。</w:t>
      </w:r>
    </w:p>
    <w:p>
      <w:pPr>
        <w:pStyle w:val="null3"/>
      </w:pPr>
      <w:r>
        <w:rPr>
          <w:rFonts w:ascii="仿宋_GB2312" w:hAnsi="仿宋_GB2312" w:cs="仿宋_GB2312" w:eastAsia="仿宋_GB2312"/>
          <w:sz w:val="24"/>
          <w:b/>
        </w:rPr>
        <w:t>（二）工作内容</w:t>
      </w:r>
    </w:p>
    <w:p>
      <w:pPr>
        <w:pStyle w:val="null3"/>
        <w:ind w:firstLine="482"/>
      </w:pPr>
      <w:r>
        <w:rPr>
          <w:rFonts w:ascii="仿宋_GB2312" w:hAnsi="仿宋_GB2312" w:cs="仿宋_GB2312" w:eastAsia="仿宋_GB2312"/>
          <w:sz w:val="24"/>
          <w:b/>
        </w:rPr>
        <w:t>1.</w:t>
      </w:r>
      <w:r>
        <w:rPr>
          <w:rFonts w:ascii="仿宋_GB2312" w:hAnsi="仿宋_GB2312" w:cs="仿宋_GB2312" w:eastAsia="仿宋_GB2312"/>
          <w:sz w:val="24"/>
          <w:b/>
        </w:rPr>
        <w:t>漳州市</w:t>
      </w:r>
      <w:r>
        <w:rPr>
          <w:rFonts w:ascii="仿宋_GB2312" w:hAnsi="仿宋_GB2312" w:cs="仿宋_GB2312" w:eastAsia="仿宋_GB2312"/>
          <w:sz w:val="24"/>
          <w:b/>
        </w:rPr>
        <w:t>2024年度国土变更调查及2025年度日常变更调查市级审核</w:t>
      </w:r>
    </w:p>
    <w:p>
      <w:pPr>
        <w:pStyle w:val="null3"/>
        <w:ind w:firstLine="482"/>
      </w:pPr>
      <w:r>
        <w:rPr>
          <w:rFonts w:ascii="仿宋_GB2312" w:hAnsi="仿宋_GB2312" w:cs="仿宋_GB2312" w:eastAsia="仿宋_GB2312"/>
          <w:sz w:val="24"/>
          <w:b/>
        </w:rPr>
        <w:t>（评审项）</w:t>
      </w:r>
      <w:r>
        <w:rPr>
          <w:rFonts w:ascii="仿宋_GB2312" w:hAnsi="仿宋_GB2312" w:cs="仿宋_GB2312" w:eastAsia="仿宋_GB2312"/>
          <w:sz w:val="24"/>
          <w:b/>
        </w:rPr>
        <w:t>（</w:t>
      </w:r>
      <w:r>
        <w:rPr>
          <w:rFonts w:ascii="仿宋_GB2312" w:hAnsi="仿宋_GB2312" w:cs="仿宋_GB2312" w:eastAsia="仿宋_GB2312"/>
          <w:sz w:val="24"/>
          <w:b/>
        </w:rPr>
        <w:t>1）各县区基础数据收集并分发</w:t>
      </w:r>
    </w:p>
    <w:p>
      <w:pPr>
        <w:pStyle w:val="null3"/>
        <w:ind w:firstLine="480"/>
      </w:pPr>
      <w:r>
        <w:rPr>
          <w:rFonts w:ascii="仿宋_GB2312" w:hAnsi="仿宋_GB2312" w:cs="仿宋_GB2312" w:eastAsia="仿宋_GB2312"/>
          <w:sz w:val="24"/>
        </w:rPr>
        <w:t>收集上年度变更调查成果、国家下发的最新高分辨率影像图、遥感监测图斑、本年度建设用地审批资料、本年度土地整治、工矿废弃地复垦未利用土地开发、资料；关于辖区内乡镇界线调整相关文件；全天候监测数据成果；国家下发的用地管理信息</w:t>
      </w:r>
      <w:r>
        <w:rPr>
          <w:rFonts w:ascii="仿宋_GB2312" w:hAnsi="仿宋_GB2312" w:cs="仿宋_GB2312" w:eastAsia="仿宋_GB2312"/>
          <w:sz w:val="24"/>
        </w:rPr>
        <w:t>等</w:t>
      </w:r>
      <w:r>
        <w:rPr>
          <w:rFonts w:ascii="仿宋_GB2312" w:hAnsi="仿宋_GB2312" w:cs="仿宋_GB2312" w:eastAsia="仿宋_GB2312"/>
          <w:sz w:val="24"/>
        </w:rPr>
        <w:t>。</w:t>
      </w:r>
    </w:p>
    <w:p>
      <w:pPr>
        <w:pStyle w:val="null3"/>
        <w:ind w:firstLine="482"/>
      </w:pPr>
      <w:r>
        <w:rPr>
          <w:rFonts w:ascii="仿宋_GB2312" w:hAnsi="仿宋_GB2312" w:cs="仿宋_GB2312" w:eastAsia="仿宋_GB2312"/>
          <w:sz w:val="24"/>
          <w:b/>
        </w:rPr>
        <w:t>（评审项）</w:t>
      </w: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）区县工作督导</w:t>
      </w:r>
    </w:p>
    <w:p>
      <w:pPr>
        <w:pStyle w:val="null3"/>
        <w:ind w:firstLine="480"/>
      </w:pPr>
      <w:r>
        <w:rPr>
          <w:rFonts w:ascii="仿宋_GB2312" w:hAnsi="仿宋_GB2312" w:cs="仿宋_GB2312" w:eastAsia="仿宋_GB2312"/>
          <w:sz w:val="24"/>
        </w:rPr>
        <w:t>配合国家、省对各个区县变更调查工作督导并实地考察各区县的项目进度。</w:t>
      </w:r>
    </w:p>
    <w:p>
      <w:pPr>
        <w:pStyle w:val="null3"/>
        <w:ind w:firstLine="482"/>
      </w:pPr>
      <w:r>
        <w:rPr>
          <w:rFonts w:ascii="仿宋_GB2312" w:hAnsi="仿宋_GB2312" w:cs="仿宋_GB2312" w:eastAsia="仿宋_GB2312"/>
          <w:sz w:val="24"/>
          <w:b/>
        </w:rPr>
        <w:t>（</w:t>
      </w:r>
      <w:r>
        <w:rPr>
          <w:rFonts w:ascii="仿宋_GB2312" w:hAnsi="仿宋_GB2312" w:cs="仿宋_GB2312" w:eastAsia="仿宋_GB2312"/>
          <w:sz w:val="24"/>
          <w:b/>
        </w:rPr>
        <w:t>3</w:t>
      </w:r>
      <w:r>
        <w:rPr>
          <w:rFonts w:ascii="仿宋_GB2312" w:hAnsi="仿宋_GB2312" w:cs="仿宋_GB2312" w:eastAsia="仿宋_GB2312"/>
          <w:sz w:val="24"/>
          <w:b/>
        </w:rPr>
        <w:t>）各县区数据核查</w:t>
      </w:r>
    </w:p>
    <w:p>
      <w:pPr>
        <w:pStyle w:val="null3"/>
        <w:ind w:firstLine="480"/>
      </w:pPr>
      <w:r>
        <w:rPr>
          <w:rFonts w:ascii="仿宋_GB2312" w:hAnsi="仿宋_GB2312" w:cs="仿宋_GB2312" w:eastAsia="仿宋_GB2312"/>
          <w:sz w:val="24"/>
          <w:b/>
        </w:rPr>
        <w:t>（评审项）</w:t>
      </w:r>
      <w:r>
        <w:rPr>
          <w:rFonts w:ascii="仿宋_GB2312" w:hAnsi="仿宋_GB2312" w:cs="仿宋_GB2312" w:eastAsia="仿宋_GB2312"/>
          <w:sz w:val="24"/>
        </w:rPr>
        <w:t>①县级国土变更调查成果的完整性、规范性检查；</w:t>
      </w:r>
    </w:p>
    <w:p>
      <w:pPr>
        <w:pStyle w:val="null3"/>
        <w:ind w:firstLine="480"/>
      </w:pPr>
      <w:r>
        <w:rPr>
          <w:rFonts w:ascii="仿宋_GB2312" w:hAnsi="仿宋_GB2312" w:cs="仿宋_GB2312" w:eastAsia="仿宋_GB2312"/>
          <w:sz w:val="24"/>
          <w:b/>
        </w:rPr>
        <w:t>（评审项）</w:t>
      </w:r>
      <w:r>
        <w:rPr>
          <w:rFonts w:ascii="仿宋_GB2312" w:hAnsi="仿宋_GB2312" w:cs="仿宋_GB2312" w:eastAsia="仿宋_GB2312"/>
          <w:sz w:val="24"/>
        </w:rPr>
        <w:t>②国家下发遥感监测图斑、湿地图斑、地理国情图斑变更情况检查，图斑变更的边界、地类、属性标注、单独图层等信息与遥感影像、实地现状、图斑信息表、举证材料的一致性和准确性检查；</w:t>
      </w:r>
    </w:p>
    <w:p>
      <w:pPr>
        <w:pStyle w:val="null3"/>
        <w:ind w:firstLine="480"/>
      </w:pPr>
      <w:r>
        <w:rPr>
          <w:rFonts w:ascii="仿宋_GB2312" w:hAnsi="仿宋_GB2312" w:cs="仿宋_GB2312" w:eastAsia="仿宋_GB2312"/>
          <w:sz w:val="24"/>
          <w:b/>
        </w:rPr>
        <w:t>（评审项）</w:t>
      </w:r>
      <w:r>
        <w:rPr>
          <w:rFonts w:ascii="仿宋_GB2312" w:hAnsi="仿宋_GB2312" w:cs="仿宋_GB2312" w:eastAsia="仿宋_GB2312"/>
          <w:sz w:val="24"/>
        </w:rPr>
        <w:t>③国家下发疑似错误图斑变更情况检查，跟踪疑似错误图斑的核实情况检查；</w:t>
      </w:r>
    </w:p>
    <w:p>
      <w:pPr>
        <w:pStyle w:val="null3"/>
        <w:ind w:firstLine="480"/>
      </w:pPr>
      <w:r>
        <w:rPr>
          <w:rFonts w:ascii="仿宋_GB2312" w:hAnsi="仿宋_GB2312" w:cs="仿宋_GB2312" w:eastAsia="仿宋_GB2312"/>
          <w:sz w:val="24"/>
          <w:b/>
        </w:rPr>
        <w:t>（评审项）</w:t>
      </w:r>
      <w:r>
        <w:rPr>
          <w:rFonts w:ascii="仿宋_GB2312" w:hAnsi="仿宋_GB2312" w:cs="仿宋_GB2312" w:eastAsia="仿宋_GB2312"/>
          <w:sz w:val="24"/>
        </w:rPr>
        <w:t>④新增耕地图斑图斑变更情况检查，新增耕地地类、属性、边界的真实性和准确性检查；</w:t>
      </w:r>
    </w:p>
    <w:p>
      <w:pPr>
        <w:pStyle w:val="null3"/>
        <w:ind w:firstLine="480"/>
      </w:pPr>
      <w:r>
        <w:rPr>
          <w:rFonts w:ascii="仿宋_GB2312" w:hAnsi="仿宋_GB2312" w:cs="仿宋_GB2312" w:eastAsia="仿宋_GB2312"/>
          <w:sz w:val="24"/>
          <w:b/>
        </w:rPr>
        <w:t>（评审项）</w:t>
      </w:r>
      <w:r>
        <w:rPr>
          <w:rFonts w:ascii="仿宋_GB2312" w:hAnsi="仿宋_GB2312" w:cs="仿宋_GB2312" w:eastAsia="仿宋_GB2312"/>
          <w:sz w:val="24"/>
        </w:rPr>
        <w:t>⑤自主变更图斑边界、地类、属性标注等信息与遥感影像、实地现状、图斑信息表、举证材料的一致性和准确性检查</w:t>
      </w:r>
      <w:r>
        <w:rPr>
          <w:rFonts w:ascii="仿宋_GB2312" w:hAnsi="仿宋_GB2312" w:cs="仿宋_GB2312" w:eastAsia="仿宋_GB2312"/>
          <w:sz w:val="24"/>
        </w:rPr>
        <w:t>。</w:t>
      </w:r>
    </w:p>
    <w:p>
      <w:pPr>
        <w:pStyle w:val="null3"/>
        <w:ind w:firstLine="482"/>
      </w:pPr>
      <w:r>
        <w:rPr>
          <w:rFonts w:ascii="仿宋_GB2312" w:hAnsi="仿宋_GB2312" w:cs="仿宋_GB2312" w:eastAsia="仿宋_GB2312"/>
          <w:sz w:val="24"/>
          <w:b/>
        </w:rPr>
        <w:t>（评审项）</w:t>
      </w:r>
      <w:r>
        <w:rPr>
          <w:rFonts w:ascii="仿宋_GB2312" w:hAnsi="仿宋_GB2312" w:cs="仿宋_GB2312" w:eastAsia="仿宋_GB2312"/>
          <w:sz w:val="24"/>
          <w:b/>
        </w:rPr>
        <w:t>（</w:t>
      </w:r>
      <w:r>
        <w:rPr>
          <w:rFonts w:ascii="仿宋_GB2312" w:hAnsi="仿宋_GB2312" w:cs="仿宋_GB2312" w:eastAsia="仿宋_GB2312"/>
          <w:sz w:val="24"/>
          <w:b/>
        </w:rPr>
        <w:t>4</w:t>
      </w:r>
      <w:r>
        <w:rPr>
          <w:rFonts w:ascii="仿宋_GB2312" w:hAnsi="仿宋_GB2312" w:cs="仿宋_GB2312" w:eastAsia="仿宋_GB2312"/>
          <w:sz w:val="24"/>
          <w:b/>
        </w:rPr>
        <w:t>）成果汇总</w:t>
      </w:r>
    </w:p>
    <w:p>
      <w:pPr>
        <w:pStyle w:val="null3"/>
        <w:ind w:firstLine="480"/>
      </w:pPr>
      <w:r>
        <w:rPr>
          <w:rFonts w:ascii="仿宋_GB2312" w:hAnsi="仿宋_GB2312" w:cs="仿宋_GB2312" w:eastAsia="仿宋_GB2312"/>
          <w:sz w:val="24"/>
        </w:rPr>
        <w:t>按照相关技术规程开展成果</w:t>
      </w:r>
      <w:r>
        <w:rPr>
          <w:rFonts w:ascii="仿宋_GB2312" w:hAnsi="仿宋_GB2312" w:cs="仿宋_GB2312" w:eastAsia="仿宋_GB2312"/>
          <w:sz w:val="24"/>
        </w:rPr>
        <w:t>汇总，</w:t>
      </w:r>
      <w:r>
        <w:rPr>
          <w:rFonts w:ascii="仿宋_GB2312" w:hAnsi="仿宋_GB2312" w:cs="仿宋_GB2312" w:eastAsia="仿宋_GB2312"/>
          <w:sz w:val="24"/>
        </w:rPr>
        <w:t>形成全市</w:t>
      </w:r>
      <w:r>
        <w:rPr>
          <w:rFonts w:ascii="仿宋_GB2312" w:hAnsi="仿宋_GB2312" w:cs="仿宋_GB2312" w:eastAsia="仿宋_GB2312"/>
          <w:sz w:val="24"/>
        </w:rPr>
        <w:t>2024年国土变更调查成果，整理2025年日常变更调查成果为2025年国土变更调查提供基础数据</w:t>
      </w:r>
      <w:r>
        <w:rPr>
          <w:rFonts w:ascii="仿宋_GB2312" w:hAnsi="仿宋_GB2312" w:cs="仿宋_GB2312" w:eastAsia="仿宋_GB2312"/>
          <w:sz w:val="24"/>
        </w:rPr>
        <w:t>。</w:t>
      </w:r>
    </w:p>
    <w:p>
      <w:pPr>
        <w:pStyle w:val="null3"/>
        <w:ind w:firstLine="482"/>
      </w:pPr>
      <w:r>
        <w:rPr>
          <w:rFonts w:ascii="仿宋_GB2312" w:hAnsi="仿宋_GB2312" w:cs="仿宋_GB2312" w:eastAsia="仿宋_GB2312"/>
          <w:sz w:val="24"/>
          <w:b/>
        </w:rPr>
        <w:t>2.</w:t>
      </w:r>
      <w:r>
        <w:rPr>
          <w:rFonts w:ascii="仿宋_GB2312" w:hAnsi="仿宋_GB2312" w:cs="仿宋_GB2312" w:eastAsia="仿宋_GB2312"/>
          <w:sz w:val="24"/>
          <w:b/>
        </w:rPr>
        <w:t>漳州市（除长泰区外）采矿损毁土地状况调查市级审核</w:t>
      </w:r>
    </w:p>
    <w:p>
      <w:pPr>
        <w:pStyle w:val="null3"/>
        <w:ind w:firstLine="482"/>
      </w:pPr>
      <w:r>
        <w:rPr>
          <w:rFonts w:ascii="仿宋_GB2312" w:hAnsi="仿宋_GB2312" w:cs="仿宋_GB2312" w:eastAsia="仿宋_GB2312"/>
          <w:sz w:val="24"/>
          <w:b/>
        </w:rPr>
        <w:t>（评审项）</w:t>
      </w:r>
      <w:r>
        <w:rPr>
          <w:rFonts w:ascii="仿宋_GB2312" w:hAnsi="仿宋_GB2312" w:cs="仿宋_GB2312" w:eastAsia="仿宋_GB2312"/>
          <w:sz w:val="24"/>
          <w:b/>
        </w:rPr>
        <w:t>（</w:t>
      </w:r>
      <w:r>
        <w:rPr>
          <w:rFonts w:ascii="仿宋_GB2312" w:hAnsi="仿宋_GB2312" w:cs="仿宋_GB2312" w:eastAsia="仿宋_GB2312"/>
          <w:sz w:val="24"/>
          <w:b/>
        </w:rPr>
        <w:t>1）各县区基础数据收集并分发</w:t>
      </w:r>
    </w:p>
    <w:p>
      <w:pPr>
        <w:pStyle w:val="null3"/>
        <w:ind w:firstLine="480"/>
      </w:pPr>
      <w:r>
        <w:rPr>
          <w:rFonts w:ascii="仿宋_GB2312" w:hAnsi="仿宋_GB2312" w:cs="仿宋_GB2312" w:eastAsia="仿宋_GB2312"/>
          <w:sz w:val="24"/>
        </w:rPr>
        <w:t>收集上年度变更调查成果、优于</w:t>
      </w:r>
      <w:r>
        <w:rPr>
          <w:rFonts w:ascii="仿宋_GB2312" w:hAnsi="仿宋_GB2312" w:cs="仿宋_GB2312" w:eastAsia="仿宋_GB2312"/>
          <w:sz w:val="24"/>
        </w:rPr>
        <w:t>1米的遥感影像、部下发的采矿权管理数据、涉矿项目用地批复文件、实景三维中国数据以及本省相关资料</w:t>
      </w:r>
      <w:r>
        <w:rPr>
          <w:rFonts w:ascii="仿宋_GB2312" w:hAnsi="仿宋_GB2312" w:cs="仿宋_GB2312" w:eastAsia="仿宋_GB2312"/>
          <w:sz w:val="24"/>
        </w:rPr>
        <w:t>等</w:t>
      </w:r>
      <w:r>
        <w:rPr>
          <w:rFonts w:ascii="仿宋_GB2312" w:hAnsi="仿宋_GB2312" w:cs="仿宋_GB2312" w:eastAsia="仿宋_GB2312"/>
          <w:sz w:val="24"/>
        </w:rPr>
        <w:t>。</w:t>
      </w:r>
    </w:p>
    <w:p>
      <w:pPr>
        <w:pStyle w:val="null3"/>
        <w:ind w:firstLine="482"/>
      </w:pPr>
      <w:r>
        <w:rPr>
          <w:rFonts w:ascii="仿宋_GB2312" w:hAnsi="仿宋_GB2312" w:cs="仿宋_GB2312" w:eastAsia="仿宋_GB2312"/>
          <w:sz w:val="24"/>
          <w:b/>
        </w:rPr>
        <w:t>（评审项）</w:t>
      </w: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）区县工作督导</w:t>
      </w:r>
    </w:p>
    <w:p>
      <w:pPr>
        <w:pStyle w:val="null3"/>
        <w:ind w:firstLine="480"/>
      </w:pPr>
      <w:r>
        <w:rPr>
          <w:rFonts w:ascii="仿宋_GB2312" w:hAnsi="仿宋_GB2312" w:cs="仿宋_GB2312" w:eastAsia="仿宋_GB2312"/>
          <w:sz w:val="24"/>
        </w:rPr>
        <w:t>配合国家、省对各个县区</w:t>
      </w:r>
      <w:r>
        <w:rPr>
          <w:rFonts w:ascii="仿宋_GB2312" w:hAnsi="仿宋_GB2312" w:cs="仿宋_GB2312" w:eastAsia="仿宋_GB2312"/>
          <w:sz w:val="24"/>
        </w:rPr>
        <w:t>（不含长泰区试点）采矿损毁土地状况调查</w:t>
      </w:r>
      <w:r>
        <w:rPr>
          <w:rFonts w:ascii="仿宋_GB2312" w:hAnsi="仿宋_GB2312" w:cs="仿宋_GB2312" w:eastAsia="仿宋_GB2312"/>
          <w:sz w:val="24"/>
        </w:rPr>
        <w:t>工作督导并实地考察各县区的项目进度。</w:t>
      </w:r>
    </w:p>
    <w:p>
      <w:pPr>
        <w:pStyle w:val="null3"/>
        <w:ind w:firstLine="482"/>
      </w:pPr>
      <w:r>
        <w:rPr>
          <w:rFonts w:ascii="仿宋_GB2312" w:hAnsi="仿宋_GB2312" w:cs="仿宋_GB2312" w:eastAsia="仿宋_GB2312"/>
          <w:sz w:val="24"/>
          <w:b/>
        </w:rPr>
        <w:t>（</w:t>
      </w:r>
      <w:r>
        <w:rPr>
          <w:rFonts w:ascii="仿宋_GB2312" w:hAnsi="仿宋_GB2312" w:cs="仿宋_GB2312" w:eastAsia="仿宋_GB2312"/>
          <w:sz w:val="24"/>
          <w:b/>
        </w:rPr>
        <w:t>3</w:t>
      </w:r>
      <w:r>
        <w:rPr>
          <w:rFonts w:ascii="仿宋_GB2312" w:hAnsi="仿宋_GB2312" w:cs="仿宋_GB2312" w:eastAsia="仿宋_GB2312"/>
          <w:sz w:val="24"/>
          <w:b/>
        </w:rPr>
        <w:t>）各县区数据核查</w:t>
      </w:r>
    </w:p>
    <w:p>
      <w:pPr>
        <w:pStyle w:val="null3"/>
        <w:ind w:firstLine="480"/>
      </w:pPr>
      <w:r>
        <w:rPr>
          <w:rFonts w:ascii="仿宋_GB2312" w:hAnsi="仿宋_GB2312" w:cs="仿宋_GB2312" w:eastAsia="仿宋_GB2312"/>
          <w:sz w:val="24"/>
          <w:b/>
        </w:rPr>
        <w:t>（评审项）</w:t>
      </w:r>
      <w:r>
        <w:rPr>
          <w:rFonts w:ascii="仿宋_GB2312" w:hAnsi="仿宋_GB2312" w:cs="仿宋_GB2312" w:eastAsia="仿宋_GB2312"/>
          <w:sz w:val="24"/>
        </w:rPr>
        <w:t>①县级</w:t>
      </w:r>
      <w:r>
        <w:rPr>
          <w:rFonts w:ascii="仿宋_GB2312" w:hAnsi="仿宋_GB2312" w:cs="仿宋_GB2312" w:eastAsia="仿宋_GB2312"/>
          <w:sz w:val="24"/>
        </w:rPr>
        <w:t>采矿损毁土地状况调查</w:t>
      </w:r>
      <w:r>
        <w:rPr>
          <w:rFonts w:ascii="仿宋_GB2312" w:hAnsi="仿宋_GB2312" w:cs="仿宋_GB2312" w:eastAsia="仿宋_GB2312"/>
          <w:sz w:val="24"/>
        </w:rPr>
        <w:t>成果的完整性、规范性、真实性和准确性检查；</w:t>
      </w:r>
    </w:p>
    <w:p>
      <w:pPr>
        <w:pStyle w:val="null3"/>
        <w:ind w:firstLine="480"/>
      </w:pPr>
      <w:r>
        <w:rPr>
          <w:rFonts w:ascii="仿宋_GB2312" w:hAnsi="仿宋_GB2312" w:cs="仿宋_GB2312" w:eastAsia="仿宋_GB2312"/>
          <w:sz w:val="24"/>
          <w:b/>
        </w:rPr>
        <w:t>（评审项）</w:t>
      </w:r>
      <w:r>
        <w:rPr>
          <w:rFonts w:ascii="仿宋_GB2312" w:hAnsi="仿宋_GB2312" w:cs="仿宋_GB2312" w:eastAsia="仿宋_GB2312"/>
          <w:sz w:val="24"/>
        </w:rPr>
        <w:t>②</w:t>
      </w:r>
      <w:r>
        <w:rPr>
          <w:rFonts w:ascii="仿宋_GB2312" w:hAnsi="仿宋_GB2312" w:cs="仿宋_GB2312" w:eastAsia="仿宋_GB2312"/>
          <w:sz w:val="24"/>
        </w:rPr>
        <w:t>提取的</w:t>
      </w:r>
      <w:r>
        <w:rPr>
          <w:rFonts w:ascii="仿宋_GB2312" w:hAnsi="仿宋_GB2312" w:cs="仿宋_GB2312" w:eastAsia="仿宋_GB2312"/>
          <w:sz w:val="24"/>
        </w:rPr>
        <w:t>监测图斑</w:t>
      </w:r>
      <w:r>
        <w:rPr>
          <w:rFonts w:ascii="仿宋_GB2312" w:hAnsi="仿宋_GB2312" w:cs="仿宋_GB2312" w:eastAsia="仿宋_GB2312"/>
          <w:sz w:val="24"/>
        </w:rPr>
        <w:t>、</w:t>
      </w:r>
      <w:r>
        <w:rPr>
          <w:rFonts w:ascii="仿宋_GB2312" w:hAnsi="仿宋_GB2312" w:cs="仿宋_GB2312" w:eastAsia="仿宋_GB2312"/>
          <w:sz w:val="24"/>
        </w:rPr>
        <w:t>图斑信息表、</w:t>
      </w:r>
      <w:r>
        <w:rPr>
          <w:rFonts w:ascii="仿宋_GB2312" w:hAnsi="仿宋_GB2312" w:cs="仿宋_GB2312" w:eastAsia="仿宋_GB2312"/>
          <w:sz w:val="24"/>
        </w:rPr>
        <w:t>外业举证照片、证明</w:t>
      </w:r>
      <w:r>
        <w:rPr>
          <w:rFonts w:ascii="仿宋_GB2312" w:hAnsi="仿宋_GB2312" w:cs="仿宋_GB2312" w:eastAsia="仿宋_GB2312"/>
          <w:sz w:val="24"/>
        </w:rPr>
        <w:t>材料的一致性和准确性检查；</w:t>
      </w:r>
    </w:p>
    <w:p>
      <w:pPr>
        <w:pStyle w:val="null3"/>
        <w:ind w:firstLine="480"/>
      </w:pPr>
      <w:r>
        <w:rPr>
          <w:rFonts w:ascii="仿宋_GB2312" w:hAnsi="仿宋_GB2312" w:cs="仿宋_GB2312" w:eastAsia="仿宋_GB2312"/>
          <w:sz w:val="24"/>
          <w:b/>
        </w:rPr>
        <w:t>（评审项）</w:t>
      </w:r>
      <w:r>
        <w:rPr>
          <w:rFonts w:ascii="仿宋_GB2312" w:hAnsi="仿宋_GB2312" w:cs="仿宋_GB2312" w:eastAsia="仿宋_GB2312"/>
          <w:sz w:val="24"/>
        </w:rPr>
        <w:t>③省、市、县多级多次核查后</w:t>
      </w:r>
      <w:r>
        <w:rPr>
          <w:rFonts w:ascii="仿宋_GB2312" w:hAnsi="仿宋_GB2312" w:cs="仿宋_GB2312" w:eastAsia="仿宋_GB2312"/>
          <w:sz w:val="24"/>
        </w:rPr>
        <w:t>整改</w:t>
      </w:r>
      <w:r>
        <w:rPr>
          <w:rFonts w:ascii="仿宋_GB2312" w:hAnsi="仿宋_GB2312" w:cs="仿宋_GB2312" w:eastAsia="仿宋_GB2312"/>
          <w:sz w:val="24"/>
        </w:rPr>
        <w:t>情况检查；</w:t>
      </w:r>
    </w:p>
    <w:p>
      <w:pPr>
        <w:pStyle w:val="null3"/>
        <w:ind w:firstLine="480"/>
      </w:pPr>
      <w:r>
        <w:rPr>
          <w:rFonts w:ascii="仿宋_GB2312" w:hAnsi="仿宋_GB2312" w:cs="仿宋_GB2312" w:eastAsia="仿宋_GB2312"/>
          <w:sz w:val="24"/>
          <w:b/>
        </w:rPr>
        <w:t>（评审项）</w:t>
      </w:r>
      <w:r>
        <w:rPr>
          <w:rFonts w:ascii="仿宋_GB2312" w:hAnsi="仿宋_GB2312" w:cs="仿宋_GB2312" w:eastAsia="仿宋_GB2312"/>
          <w:sz w:val="24"/>
        </w:rPr>
        <w:t>④文本成果主要包括实施方案、调查工作总结报告、证明材料等完整性、规范性检查</w:t>
      </w:r>
      <w:r>
        <w:rPr>
          <w:rFonts w:ascii="仿宋_GB2312" w:hAnsi="仿宋_GB2312" w:cs="仿宋_GB2312" w:eastAsia="仿宋_GB2312"/>
          <w:sz w:val="24"/>
        </w:rPr>
        <w:t>。</w:t>
      </w:r>
    </w:p>
    <w:p>
      <w:pPr>
        <w:pStyle w:val="null3"/>
        <w:ind w:firstLine="482"/>
      </w:pP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b/>
        </w:rPr>
        <w:t>4</w:t>
      </w:r>
      <w:r>
        <w:rPr>
          <w:rFonts w:ascii="仿宋_GB2312" w:hAnsi="仿宋_GB2312" w:cs="仿宋_GB2312" w:eastAsia="仿宋_GB2312"/>
          <w:sz w:val="24"/>
          <w:b/>
        </w:rPr>
        <w:t>）成果汇总</w:t>
      </w:r>
    </w:p>
    <w:p>
      <w:pPr>
        <w:pStyle w:val="null3"/>
        <w:ind w:firstLine="480"/>
      </w:pPr>
      <w:r>
        <w:rPr>
          <w:rFonts w:ascii="仿宋_GB2312" w:hAnsi="仿宋_GB2312" w:cs="仿宋_GB2312" w:eastAsia="仿宋_GB2312"/>
          <w:sz w:val="24"/>
        </w:rPr>
        <w:t>开展成果汇总，</w:t>
      </w:r>
      <w:r>
        <w:rPr>
          <w:rFonts w:ascii="仿宋_GB2312" w:hAnsi="仿宋_GB2312" w:cs="仿宋_GB2312" w:eastAsia="仿宋_GB2312"/>
          <w:sz w:val="24"/>
        </w:rPr>
        <w:t>形成</w:t>
      </w:r>
      <w:r>
        <w:rPr>
          <w:rFonts w:ascii="仿宋_GB2312" w:hAnsi="仿宋_GB2312" w:cs="仿宋_GB2312" w:eastAsia="仿宋_GB2312"/>
          <w:sz w:val="24"/>
        </w:rPr>
        <w:t>漳州市</w:t>
      </w:r>
      <w:r>
        <w:rPr>
          <w:rFonts w:ascii="仿宋_GB2312" w:hAnsi="仿宋_GB2312" w:cs="仿宋_GB2312" w:eastAsia="仿宋_GB2312"/>
          <w:sz w:val="24"/>
        </w:rPr>
        <w:t>采矿损毁土地状况调查成果</w:t>
      </w:r>
      <w:r>
        <w:rPr>
          <w:rFonts w:ascii="仿宋_GB2312" w:hAnsi="仿宋_GB2312" w:cs="仿宋_GB2312" w:eastAsia="仿宋_GB2312"/>
          <w:sz w:val="24"/>
        </w:rPr>
        <w:t>。</w:t>
      </w:r>
    </w:p>
    <w:p>
      <w:pPr>
        <w:pStyle w:val="null3"/>
      </w:pPr>
      <w:r>
        <w:rPr>
          <w:rFonts w:ascii="仿宋_GB2312" w:hAnsi="仿宋_GB2312" w:cs="仿宋_GB2312" w:eastAsia="仿宋_GB2312"/>
          <w:sz w:val="24"/>
          <w:b/>
        </w:rPr>
        <w:t>★</w:t>
      </w:r>
      <w:r>
        <w:rPr>
          <w:rFonts w:ascii="仿宋_GB2312" w:hAnsi="仿宋_GB2312" w:cs="仿宋_GB2312" w:eastAsia="仿宋_GB2312"/>
          <w:sz w:val="24"/>
          <w:b/>
        </w:rPr>
        <w:t>（三）成果提交</w:t>
      </w:r>
    </w:p>
    <w:p>
      <w:pPr>
        <w:pStyle w:val="null3"/>
        <w:ind w:firstLine="480"/>
      </w:pPr>
      <w:r>
        <w:rPr>
          <w:rFonts w:ascii="仿宋_GB2312" w:hAnsi="仿宋_GB2312" w:cs="仿宋_GB2312" w:eastAsia="仿宋_GB2312"/>
          <w:sz w:val="24"/>
        </w:rPr>
        <w:t>1.漳州市202</w:t>
      </w:r>
      <w:r>
        <w:rPr>
          <w:rFonts w:ascii="仿宋_GB2312" w:hAnsi="仿宋_GB2312" w:cs="仿宋_GB2312" w:eastAsia="仿宋_GB2312"/>
          <w:sz w:val="24"/>
        </w:rPr>
        <w:t>4</w:t>
      </w:r>
      <w:r>
        <w:rPr>
          <w:rFonts w:ascii="仿宋_GB2312" w:hAnsi="仿宋_GB2312" w:cs="仿宋_GB2312" w:eastAsia="仿宋_GB2312"/>
          <w:sz w:val="24"/>
        </w:rPr>
        <w:t>年度国土变更调查数据库。</w:t>
      </w:r>
    </w:p>
    <w:p>
      <w:pPr>
        <w:pStyle w:val="null3"/>
        <w:ind w:firstLine="480"/>
      </w:pPr>
      <w:r>
        <w:rPr>
          <w:rFonts w:ascii="仿宋_GB2312" w:hAnsi="仿宋_GB2312" w:cs="仿宋_GB2312" w:eastAsia="仿宋_GB2312"/>
          <w:sz w:val="24"/>
        </w:rPr>
        <w:t>2.漳州市202</w:t>
      </w:r>
      <w:r>
        <w:rPr>
          <w:rFonts w:ascii="仿宋_GB2312" w:hAnsi="仿宋_GB2312" w:cs="仿宋_GB2312" w:eastAsia="仿宋_GB2312"/>
          <w:sz w:val="24"/>
        </w:rPr>
        <w:t>4</w:t>
      </w:r>
      <w:r>
        <w:rPr>
          <w:rFonts w:ascii="仿宋_GB2312" w:hAnsi="仿宋_GB2312" w:cs="仿宋_GB2312" w:eastAsia="仿宋_GB2312"/>
          <w:sz w:val="24"/>
        </w:rPr>
        <w:t>年度国土变更调查及</w:t>
      </w:r>
      <w:r>
        <w:rPr>
          <w:rFonts w:ascii="仿宋_GB2312" w:hAnsi="仿宋_GB2312" w:cs="仿宋_GB2312" w:eastAsia="仿宋_GB2312"/>
          <w:sz w:val="24"/>
        </w:rPr>
        <w:t>2024年度日常变更调查各县区及全市卫星遥感影像、监测图斑、变更调查数据的材料。</w:t>
      </w:r>
    </w:p>
    <w:p>
      <w:pPr>
        <w:pStyle w:val="null3"/>
        <w:ind w:firstLine="480"/>
      </w:pPr>
      <w:r>
        <w:rPr>
          <w:rFonts w:ascii="仿宋_GB2312" w:hAnsi="仿宋_GB2312" w:cs="仿宋_GB2312" w:eastAsia="仿宋_GB2312"/>
          <w:sz w:val="24"/>
        </w:rPr>
        <w:t>3.漳州市202</w:t>
      </w:r>
      <w:r>
        <w:rPr>
          <w:rFonts w:ascii="仿宋_GB2312" w:hAnsi="仿宋_GB2312" w:cs="仿宋_GB2312" w:eastAsia="仿宋_GB2312"/>
          <w:sz w:val="24"/>
        </w:rPr>
        <w:t>4</w:t>
      </w:r>
      <w:r>
        <w:rPr>
          <w:rFonts w:ascii="仿宋_GB2312" w:hAnsi="仿宋_GB2312" w:cs="仿宋_GB2312" w:eastAsia="仿宋_GB2312"/>
          <w:sz w:val="24"/>
        </w:rPr>
        <w:t>年度国土变更调查及</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年度日常变更调查</w:t>
      </w:r>
      <w:r>
        <w:rPr>
          <w:rFonts w:ascii="仿宋_GB2312" w:hAnsi="仿宋_GB2312" w:cs="仿宋_GB2312" w:eastAsia="仿宋_GB2312"/>
          <w:sz w:val="24"/>
        </w:rPr>
        <w:t>、</w:t>
      </w:r>
      <w:r>
        <w:rPr>
          <w:rFonts w:ascii="仿宋_GB2312" w:hAnsi="仿宋_GB2312" w:cs="仿宋_GB2312" w:eastAsia="仿宋_GB2312"/>
          <w:sz w:val="24"/>
        </w:rPr>
        <w:t>2025年度采矿损毁土地状况调查</w:t>
      </w:r>
      <w:r>
        <w:rPr>
          <w:rFonts w:ascii="仿宋_GB2312" w:hAnsi="仿宋_GB2312" w:cs="仿宋_GB2312" w:eastAsia="仿宋_GB2312"/>
          <w:sz w:val="24"/>
        </w:rPr>
        <w:t>县级调查成果。</w:t>
      </w:r>
    </w:p>
    <w:p>
      <w:pPr>
        <w:pStyle w:val="null3"/>
        <w:ind w:firstLine="480"/>
      </w:pPr>
      <w:r>
        <w:rPr>
          <w:rFonts w:ascii="仿宋_GB2312" w:hAnsi="仿宋_GB2312" w:cs="仿宋_GB2312" w:eastAsia="仿宋_GB2312"/>
          <w:sz w:val="24"/>
        </w:rPr>
        <w:t>4.漳州市202</w:t>
      </w:r>
      <w:r>
        <w:rPr>
          <w:rFonts w:ascii="仿宋_GB2312" w:hAnsi="仿宋_GB2312" w:cs="仿宋_GB2312" w:eastAsia="仿宋_GB2312"/>
          <w:sz w:val="24"/>
        </w:rPr>
        <w:t>4</w:t>
      </w:r>
      <w:r>
        <w:rPr>
          <w:rFonts w:ascii="仿宋_GB2312" w:hAnsi="仿宋_GB2312" w:cs="仿宋_GB2312" w:eastAsia="仿宋_GB2312"/>
          <w:sz w:val="24"/>
        </w:rPr>
        <w:t>年度市级土地利用现状分析。</w:t>
      </w:r>
    </w:p>
    <w:p>
      <w:pPr>
        <w:pStyle w:val="null3"/>
        <w:ind w:firstLine="480"/>
      </w:pPr>
      <w:r>
        <w:rPr>
          <w:rFonts w:ascii="仿宋_GB2312" w:hAnsi="仿宋_GB2312" w:cs="仿宋_GB2312" w:eastAsia="仿宋_GB2312"/>
          <w:sz w:val="24"/>
        </w:rPr>
        <w:t>5.漳州市202</w:t>
      </w:r>
      <w:r>
        <w:rPr>
          <w:rFonts w:ascii="仿宋_GB2312" w:hAnsi="仿宋_GB2312" w:cs="仿宋_GB2312" w:eastAsia="仿宋_GB2312"/>
          <w:sz w:val="24"/>
        </w:rPr>
        <w:t>4</w:t>
      </w:r>
      <w:r>
        <w:rPr>
          <w:rFonts w:ascii="仿宋_GB2312" w:hAnsi="仿宋_GB2312" w:cs="仿宋_GB2312" w:eastAsia="仿宋_GB2312"/>
          <w:sz w:val="24"/>
        </w:rPr>
        <w:t>年度市级土地利用现状图编制。</w:t>
      </w:r>
    </w:p>
    <w:p>
      <w:pPr>
        <w:pStyle w:val="null3"/>
        <w:ind w:firstLine="480"/>
      </w:pPr>
      <w:r>
        <w:rPr>
          <w:rFonts w:ascii="仿宋_GB2312" w:hAnsi="仿宋_GB2312" w:cs="仿宋_GB2312" w:eastAsia="仿宋_GB2312"/>
          <w:sz w:val="24"/>
        </w:rPr>
        <w:t>6.漳州市采矿损毁土地状况调查总结报告。</w:t>
      </w:r>
    </w:p>
    <w:p>
      <w:pPr>
        <w:pStyle w:val="null3"/>
      </w:pPr>
      <w:r>
        <w:rPr>
          <w:rFonts w:ascii="仿宋_GB2312" w:hAnsi="仿宋_GB2312" w:cs="仿宋_GB2312" w:eastAsia="仿宋_GB2312"/>
          <w:sz w:val="24"/>
          <w:b/>
        </w:rPr>
        <w:t>★</w:t>
      </w:r>
      <w:r>
        <w:rPr>
          <w:rFonts w:ascii="仿宋_GB2312" w:hAnsi="仿宋_GB2312" w:cs="仿宋_GB2312" w:eastAsia="仿宋_GB2312"/>
          <w:sz w:val="24"/>
          <w:b/>
        </w:rPr>
        <w:t>（四）服务期限</w:t>
      </w:r>
    </w:p>
    <w:p>
      <w:pPr>
        <w:pStyle w:val="null3"/>
        <w:ind w:firstLine="480"/>
      </w:pPr>
      <w:r>
        <w:rPr>
          <w:rFonts w:ascii="仿宋_GB2312" w:hAnsi="仿宋_GB2312" w:cs="仿宋_GB2312" w:eastAsia="仿宋_GB2312"/>
          <w:sz w:val="24"/>
        </w:rPr>
        <w:t>按省级的要求时限提交工作成果。</w:t>
      </w:r>
    </w:p>
    <w:p>
      <w:pPr>
        <w:pStyle w:val="null3"/>
      </w:pPr>
      <w:r>
        <w:rPr>
          <w:rFonts w:ascii="仿宋_GB2312" w:hAnsi="仿宋_GB2312" w:cs="仿宋_GB2312" w:eastAsia="仿宋_GB2312"/>
          <w:sz w:val="24"/>
          <w:b/>
        </w:rPr>
        <w:t>★</w:t>
      </w:r>
      <w:r>
        <w:rPr>
          <w:rFonts w:ascii="仿宋_GB2312" w:hAnsi="仿宋_GB2312" w:cs="仿宋_GB2312" w:eastAsia="仿宋_GB2312"/>
          <w:sz w:val="24"/>
          <w:b/>
        </w:rPr>
        <w:t>（五）售后服务保障</w:t>
      </w:r>
    </w:p>
    <w:p>
      <w:pPr>
        <w:pStyle w:val="null3"/>
        <w:ind w:firstLine="480"/>
      </w:pPr>
      <w:r>
        <w:rPr>
          <w:rFonts w:ascii="仿宋_GB2312" w:hAnsi="仿宋_GB2312" w:cs="仿宋_GB2312" w:eastAsia="仿宋_GB2312"/>
          <w:sz w:val="24"/>
        </w:rPr>
        <w:t>项目实施后，中标人须为采购人提供本项目相关技术服务直至次年国土变更调查正式开展</w:t>
      </w:r>
      <w:r>
        <w:rPr>
          <w:rFonts w:ascii="仿宋_GB2312" w:hAnsi="仿宋_GB2312" w:cs="仿宋_GB2312" w:eastAsia="仿宋_GB2312"/>
          <w:sz w:val="24"/>
        </w:rPr>
        <w:t>。</w:t>
      </w:r>
    </w:p>
    <w:p>
      <w:pPr>
        <w:pStyle w:val="null3"/>
      </w:pPr>
      <w:r>
        <w:rPr>
          <w:rFonts w:ascii="仿宋_GB2312" w:hAnsi="仿宋_GB2312" w:cs="仿宋_GB2312" w:eastAsia="仿宋_GB2312"/>
          <w:sz w:val="24"/>
          <w:b/>
        </w:rPr>
        <w:t>（评审项）</w:t>
      </w:r>
      <w:r>
        <w:rPr>
          <w:rFonts w:ascii="仿宋_GB2312" w:hAnsi="仿宋_GB2312" w:cs="仿宋_GB2312" w:eastAsia="仿宋_GB2312"/>
          <w:sz w:val="24"/>
          <w:b/>
          <w:shd w:fill="FFFFFF" w:val="clear"/>
        </w:rPr>
        <w:t>（六）人员投入</w:t>
      </w:r>
    </w:p>
    <w:p>
      <w:pPr>
        <w:pStyle w:val="null3"/>
        <w:ind w:firstLine="480"/>
      </w:pPr>
      <w:r>
        <w:rPr>
          <w:rFonts w:ascii="仿宋_GB2312" w:hAnsi="仿宋_GB2312" w:cs="仿宋_GB2312" w:eastAsia="仿宋_GB2312"/>
          <w:sz w:val="24"/>
        </w:rPr>
        <w:t>中标人必须按投标文件承诺的人员名单落实作业与管理人员。拟投入的作业人员结构应合理，具有较强的专业工作能力。</w:t>
      </w:r>
    </w:p>
    <w:p>
      <w:pPr>
        <w:pStyle w:val="null3"/>
        <w:ind w:firstLine="480"/>
      </w:pPr>
      <w:r>
        <w:rPr>
          <w:rFonts w:ascii="仿宋_GB2312" w:hAnsi="仿宋_GB2312" w:cs="仿宋_GB2312" w:eastAsia="仿宋_GB2312"/>
          <w:sz w:val="24"/>
        </w:rPr>
        <w:t>1.项目负责人（1人）：负责整个项目的实施。项目负责人将负责所有的管理工作，以及其他相关的工作，如交付物、财务、合约等。对成果最终质量负责。项目负责人将参与日常的项目实施管理，监控项目的进度。项目负责人负责向采购人汇报项目进度以及项目实施过程中遇到的问题。</w:t>
      </w:r>
    </w:p>
    <w:p>
      <w:pPr>
        <w:pStyle w:val="null3"/>
        <w:ind w:firstLine="480"/>
      </w:pPr>
      <w:r>
        <w:rPr>
          <w:rFonts w:ascii="仿宋_GB2312" w:hAnsi="仿宋_GB2312" w:cs="仿宋_GB2312" w:eastAsia="仿宋_GB2312"/>
          <w:sz w:val="24"/>
        </w:rPr>
        <w:t>2.技术负责人（1人）：为保证整个项目的顺利实施，选择从事调查监测项目经验丰富的项目技术负责人，对整个项目生产过程中采用的技术、标准规范、技术路线等进行全面分析、设计、决策。同时对相关人员进行数据相关操作和组织的培训。</w:t>
      </w:r>
    </w:p>
    <w:p>
      <w:pPr>
        <w:pStyle w:val="null3"/>
        <w:ind w:firstLine="480"/>
      </w:pPr>
      <w:r>
        <w:rPr>
          <w:rFonts w:ascii="仿宋_GB2312" w:hAnsi="仿宋_GB2312" w:cs="仿宋_GB2312" w:eastAsia="仿宋_GB2312"/>
          <w:sz w:val="24"/>
        </w:rPr>
        <w:t>3.质量安全负责人、数据管理负责人（各1人）：对整个项目质量检查负责，负责检查质检小组的工作进度及工作质量，对项目成果质量进行分析、统计、评价，并及时与技术负责人、内业负责人沟通数据质量问题，项目重大质量问题须与项目负责人沟通，组织领导小组会议进行决策。</w:t>
      </w:r>
    </w:p>
    <w:p>
      <w:pPr>
        <w:pStyle w:val="null3"/>
        <w:ind w:firstLine="480"/>
      </w:pPr>
      <w:r>
        <w:rPr>
          <w:rFonts w:ascii="仿宋_GB2312" w:hAnsi="仿宋_GB2312" w:cs="仿宋_GB2312" w:eastAsia="仿宋_GB2312"/>
          <w:sz w:val="24"/>
        </w:rPr>
        <w:t>4.其他</w:t>
      </w:r>
      <w:r>
        <w:rPr>
          <w:rFonts w:ascii="仿宋_GB2312" w:hAnsi="仿宋_GB2312" w:cs="仿宋_GB2312" w:eastAsia="仿宋_GB2312"/>
          <w:sz w:val="24"/>
        </w:rPr>
        <w:t>技术人员：</w:t>
      </w:r>
      <w:r>
        <w:rPr>
          <w:rFonts w:ascii="仿宋_GB2312" w:hAnsi="仿宋_GB2312" w:cs="仿宋_GB2312" w:eastAsia="仿宋_GB2312"/>
          <w:sz w:val="24"/>
        </w:rPr>
        <w:t>项目内外业作业人员和项目质检人员若干名。</w:t>
      </w:r>
    </w:p>
    <w:p>
      <w:pPr>
        <w:pStyle w:val="null3"/>
      </w:pPr>
      <w:r>
        <w:rPr>
          <w:rFonts w:ascii="仿宋_GB2312" w:hAnsi="仿宋_GB2312" w:cs="仿宋_GB2312" w:eastAsia="仿宋_GB2312"/>
          <w:sz w:val="24"/>
          <w:b/>
        </w:rPr>
        <w:t>（七）其他要求</w:t>
      </w:r>
    </w:p>
    <w:p>
      <w:pPr>
        <w:pStyle w:val="null3"/>
        <w:ind w:firstLine="480"/>
      </w:pPr>
      <w:r>
        <w:rPr>
          <w:rFonts w:ascii="仿宋_GB2312" w:hAnsi="仿宋_GB2312" w:cs="仿宋_GB2312" w:eastAsia="仿宋_GB2312"/>
          <w:sz w:val="24"/>
          <w:b/>
        </w:rPr>
        <w:t>（评审项）</w:t>
      </w:r>
      <w:r>
        <w:rPr>
          <w:rFonts w:ascii="仿宋_GB2312" w:hAnsi="仿宋_GB2312" w:cs="仿宋_GB2312" w:eastAsia="仿宋_GB2312"/>
          <w:sz w:val="24"/>
        </w:rPr>
        <w:t>1</w:t>
      </w:r>
      <w:r>
        <w:rPr>
          <w:rFonts w:ascii="仿宋_GB2312" w:hAnsi="仿宋_GB2312" w:cs="仿宋_GB2312" w:eastAsia="仿宋_GB2312"/>
          <w:sz w:val="24"/>
        </w:rPr>
        <w:t>.建立完善的安全管理制度和安全生产责任制，进行安全培训和教育，定期进行安全检查和隐患排查。</w:t>
      </w:r>
    </w:p>
    <w:p>
      <w:pPr>
        <w:pStyle w:val="null3"/>
        <w:ind w:firstLine="480"/>
      </w:pPr>
      <w:r>
        <w:rPr>
          <w:rFonts w:ascii="仿宋_GB2312" w:hAnsi="仿宋_GB2312" w:cs="仿宋_GB2312" w:eastAsia="仿宋_GB2312"/>
          <w:sz w:val="24"/>
          <w:b/>
        </w:rPr>
        <w:t>（评审项）</w:t>
      </w:r>
      <w:r>
        <w:rPr>
          <w:rFonts w:ascii="仿宋_GB2312" w:hAnsi="仿宋_GB2312" w:cs="仿宋_GB2312" w:eastAsia="仿宋_GB2312"/>
          <w:sz w:val="24"/>
        </w:rPr>
        <w:t>2</w:t>
      </w:r>
      <w:r>
        <w:rPr>
          <w:rFonts w:ascii="仿宋_GB2312" w:hAnsi="仿宋_GB2312" w:cs="仿宋_GB2312" w:eastAsia="仿宋_GB2312"/>
          <w:sz w:val="24"/>
        </w:rPr>
        <w:t>.建立完善的质量管理制度和质量责任制，严格执行</w:t>
      </w:r>
      <w:r>
        <w:rPr>
          <w:rFonts w:ascii="仿宋_GB2312" w:hAnsi="仿宋_GB2312" w:cs="仿宋_GB2312" w:eastAsia="仿宋_GB2312"/>
          <w:sz w:val="24"/>
        </w:rPr>
        <w:t>服务</w:t>
      </w:r>
      <w:r>
        <w:rPr>
          <w:rFonts w:ascii="仿宋_GB2312" w:hAnsi="仿宋_GB2312" w:cs="仿宋_GB2312" w:eastAsia="仿宋_GB2312"/>
          <w:sz w:val="24"/>
        </w:rPr>
        <w:t>质量标准和检验标准，确保</w:t>
      </w:r>
      <w:r>
        <w:rPr>
          <w:rFonts w:ascii="仿宋_GB2312" w:hAnsi="仿宋_GB2312" w:cs="仿宋_GB2312" w:eastAsia="仿宋_GB2312"/>
          <w:sz w:val="24"/>
        </w:rPr>
        <w:t>服务</w:t>
      </w:r>
      <w:r>
        <w:rPr>
          <w:rFonts w:ascii="仿宋_GB2312" w:hAnsi="仿宋_GB2312" w:cs="仿宋_GB2312" w:eastAsia="仿宋_GB2312"/>
          <w:sz w:val="24"/>
        </w:rPr>
        <w:t>符合要求。</w:t>
      </w:r>
    </w:p>
    <w:p>
      <w:pPr>
        <w:pStyle w:val="null3"/>
        <w:ind w:firstLine="480"/>
      </w:pPr>
      <w:r>
        <w:rPr>
          <w:rFonts w:ascii="仿宋_GB2312" w:hAnsi="仿宋_GB2312" w:cs="仿宋_GB2312" w:eastAsia="仿宋_GB2312"/>
          <w:sz w:val="24"/>
          <w:b/>
        </w:rPr>
        <w:t>采购包</w:t>
      </w:r>
      <w:r>
        <w:rPr>
          <w:rFonts w:ascii="仿宋_GB2312" w:hAnsi="仿宋_GB2312" w:cs="仿宋_GB2312" w:eastAsia="仿宋_GB2312"/>
          <w:sz w:val="24"/>
          <w:b/>
        </w:rPr>
        <w:t>3：</w:t>
      </w:r>
      <w:r>
        <w:rPr>
          <w:rFonts w:ascii="仿宋_GB2312" w:hAnsi="仿宋_GB2312" w:cs="仿宋_GB2312" w:eastAsia="仿宋_GB2312"/>
          <w:sz w:val="24"/>
          <w:b/>
        </w:rPr>
        <w:t>漳州市2025年森林草原湿地荒漠化调查监测市级预检项目</w:t>
      </w:r>
    </w:p>
    <w:p>
      <w:pPr>
        <w:pStyle w:val="null3"/>
      </w:pPr>
      <w:r>
        <w:rPr>
          <w:rFonts w:ascii="仿宋_GB2312" w:hAnsi="仿宋_GB2312" w:cs="仿宋_GB2312" w:eastAsia="仿宋_GB2312"/>
          <w:sz w:val="24"/>
          <w:b/>
        </w:rPr>
        <w:t>★</w:t>
      </w:r>
      <w:r>
        <w:rPr>
          <w:rFonts w:ascii="仿宋_GB2312" w:hAnsi="仿宋_GB2312" w:cs="仿宋_GB2312" w:eastAsia="仿宋_GB2312"/>
          <w:sz w:val="24"/>
          <w:b/>
        </w:rPr>
        <w:t>（一）工作目标</w:t>
      </w:r>
    </w:p>
    <w:p>
      <w:pPr>
        <w:pStyle w:val="null3"/>
        <w:ind w:firstLine="480"/>
      </w:pPr>
      <w:r>
        <w:rPr>
          <w:rFonts w:ascii="仿宋_GB2312" w:hAnsi="仿宋_GB2312" w:cs="仿宋_GB2312" w:eastAsia="仿宋_GB2312"/>
          <w:sz w:val="24"/>
        </w:rPr>
        <w:t>依据《国土空间调查监测、规划和用途管制用地用海分类指南》</w:t>
      </w:r>
      <w:r>
        <w:rPr>
          <w:rFonts w:ascii="仿宋_GB2312" w:hAnsi="仿宋_GB2312" w:cs="仿宋_GB2312" w:eastAsia="仿宋_GB2312"/>
          <w:sz w:val="24"/>
        </w:rPr>
        <w:t>《自然资源部国家林业和草原局关于开</w:t>
      </w:r>
      <w:r>
        <w:rPr>
          <w:rFonts w:ascii="仿宋_GB2312" w:hAnsi="仿宋_GB2312" w:cs="仿宋_GB2312" w:eastAsia="仿宋_GB2312"/>
          <w:sz w:val="24"/>
        </w:rPr>
        <w:t>展</w:t>
      </w:r>
      <w:r>
        <w:rPr>
          <w:rFonts w:ascii="仿宋_GB2312" w:hAnsi="仿宋_GB2312" w:cs="仿宋_GB2312" w:eastAsia="仿宋_GB2312"/>
          <w:sz w:val="24"/>
        </w:rPr>
        <w:t>2023年全国森林、</w:t>
      </w:r>
      <w:r>
        <w:rPr>
          <w:rFonts w:ascii="仿宋_GB2312" w:hAnsi="仿宋_GB2312" w:cs="仿宋_GB2312" w:eastAsia="仿宋_GB2312"/>
          <w:sz w:val="24"/>
        </w:rPr>
        <w:t>草原、湿地调查监测工作的通知（自然资发〔</w:t>
      </w:r>
      <w:r>
        <w:rPr>
          <w:rFonts w:ascii="仿宋_GB2312" w:hAnsi="仿宋_GB2312" w:cs="仿宋_GB2312" w:eastAsia="仿宋_GB2312"/>
          <w:sz w:val="24"/>
        </w:rPr>
        <w:t>2023〕78号）》《福建</w:t>
      </w:r>
      <w:r>
        <w:rPr>
          <w:rFonts w:ascii="仿宋_GB2312" w:hAnsi="仿宋_GB2312" w:cs="仿宋_GB2312" w:eastAsia="仿宋_GB2312"/>
          <w:sz w:val="24"/>
        </w:rPr>
        <w:t>省自然资源厅福建省林业局关于开展全省森林</w:t>
      </w:r>
      <w:r>
        <w:rPr>
          <w:rFonts w:ascii="仿宋_GB2312" w:hAnsi="仿宋_GB2312" w:cs="仿宋_GB2312" w:eastAsia="仿宋_GB2312"/>
          <w:sz w:val="24"/>
        </w:rPr>
        <w:t>草原湿地荒漠化普查工</w:t>
      </w:r>
      <w:r>
        <w:rPr>
          <w:rFonts w:ascii="仿宋_GB2312" w:hAnsi="仿宋_GB2312" w:cs="仿宋_GB2312" w:eastAsia="仿宋_GB2312"/>
          <w:sz w:val="24"/>
        </w:rPr>
        <w:t>作的通知（闽自然资发〔</w:t>
      </w:r>
      <w:r>
        <w:rPr>
          <w:rFonts w:ascii="仿宋_GB2312" w:hAnsi="仿宋_GB2312" w:cs="仿宋_GB2312" w:eastAsia="仿宋_GB2312"/>
          <w:sz w:val="24"/>
        </w:rPr>
        <w:t>2024〕29号）》规定</w:t>
      </w:r>
      <w:r>
        <w:rPr>
          <w:rFonts w:ascii="仿宋_GB2312" w:hAnsi="仿宋_GB2312" w:cs="仿宋_GB2312" w:eastAsia="仿宋_GB2312"/>
          <w:sz w:val="24"/>
        </w:rPr>
        <w:t>，按照统一的地类认定标准及成果检查要求，对漳州市各县区提交的</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年森林、草原、湿地调查成果，开展市级预检审核工作，保证全市调查成果真实、准确、可靠、规范。</w:t>
      </w:r>
    </w:p>
    <w:p>
      <w:pPr>
        <w:pStyle w:val="null3"/>
      </w:pPr>
      <w:r>
        <w:rPr>
          <w:rFonts w:ascii="仿宋_GB2312" w:hAnsi="仿宋_GB2312" w:cs="仿宋_GB2312" w:eastAsia="仿宋_GB2312"/>
          <w:sz w:val="24"/>
          <w:b/>
        </w:rPr>
        <w:t>★</w:t>
      </w:r>
      <w:r>
        <w:rPr>
          <w:rFonts w:ascii="仿宋_GB2312" w:hAnsi="仿宋_GB2312" w:cs="仿宋_GB2312" w:eastAsia="仿宋_GB2312"/>
          <w:sz w:val="24"/>
          <w:b/>
        </w:rPr>
        <w:t>（二）服务期限</w:t>
      </w:r>
    </w:p>
    <w:p>
      <w:pPr>
        <w:pStyle w:val="null3"/>
        <w:ind w:firstLine="480"/>
      </w:pPr>
      <w:r>
        <w:rPr>
          <w:rFonts w:ascii="仿宋_GB2312" w:hAnsi="仿宋_GB2312" w:cs="仿宋_GB2312" w:eastAsia="仿宋_GB2312"/>
          <w:sz w:val="24"/>
        </w:rPr>
        <w:t>自接收到林业部门完整调查成果之日起</w:t>
      </w:r>
      <w:r>
        <w:rPr>
          <w:rFonts w:ascii="仿宋_GB2312" w:hAnsi="仿宋_GB2312" w:cs="仿宋_GB2312" w:eastAsia="仿宋_GB2312"/>
          <w:sz w:val="24"/>
        </w:rPr>
        <w:t>3</w:t>
      </w:r>
      <w:r>
        <w:rPr>
          <w:rFonts w:ascii="仿宋_GB2312" w:hAnsi="仿宋_GB2312" w:cs="仿宋_GB2312" w:eastAsia="仿宋_GB2312"/>
          <w:sz w:val="24"/>
        </w:rPr>
        <w:t>个月内完成。</w:t>
      </w:r>
    </w:p>
    <w:p>
      <w:pPr>
        <w:pStyle w:val="null3"/>
      </w:pPr>
      <w:r>
        <w:rPr>
          <w:rFonts w:ascii="仿宋_GB2312" w:hAnsi="仿宋_GB2312" w:cs="仿宋_GB2312" w:eastAsia="仿宋_GB2312"/>
          <w:sz w:val="24"/>
          <w:b/>
        </w:rPr>
        <w:t>（评审项）</w:t>
      </w:r>
      <w:r>
        <w:rPr>
          <w:rFonts w:ascii="仿宋_GB2312" w:hAnsi="仿宋_GB2312" w:cs="仿宋_GB2312" w:eastAsia="仿宋_GB2312"/>
          <w:sz w:val="24"/>
          <w:b/>
        </w:rPr>
        <w:t>（三）人员投入</w:t>
      </w:r>
    </w:p>
    <w:p>
      <w:pPr>
        <w:pStyle w:val="null3"/>
        <w:ind w:firstLine="480"/>
      </w:pPr>
      <w:r>
        <w:rPr>
          <w:rFonts w:ascii="仿宋_GB2312" w:hAnsi="仿宋_GB2312" w:cs="仿宋_GB2312" w:eastAsia="仿宋_GB2312"/>
          <w:sz w:val="24"/>
        </w:rPr>
        <w:t>中标人必须按投标文件承诺的人员名单落实作业与管理人员。拟投入的作业人员结构应合理，具有较强的专业工作能力。</w:t>
      </w:r>
    </w:p>
    <w:p>
      <w:pPr>
        <w:pStyle w:val="null3"/>
        <w:ind w:firstLine="480"/>
      </w:pPr>
      <w:r>
        <w:rPr>
          <w:rFonts w:ascii="仿宋_GB2312" w:hAnsi="仿宋_GB2312" w:cs="仿宋_GB2312" w:eastAsia="仿宋_GB2312"/>
          <w:sz w:val="24"/>
        </w:rPr>
        <w:t>1.项目负责人（1人）：负责整个项目的实施。项目负责人将负责所有的管理工作，以及其他相关的工作，如交付物、财务、合约等。对成果最终质量负责。项目负责人将参与日常的项目实施管理，监控项目的进度。项目负责人负责向采购人汇报项目进度以及项目实施过程中遇到的问题。</w:t>
      </w:r>
    </w:p>
    <w:p>
      <w:pPr>
        <w:pStyle w:val="null3"/>
        <w:ind w:firstLine="480"/>
      </w:pPr>
      <w:r>
        <w:rPr>
          <w:rFonts w:ascii="仿宋_GB2312" w:hAnsi="仿宋_GB2312" w:cs="仿宋_GB2312" w:eastAsia="仿宋_GB2312"/>
          <w:sz w:val="24"/>
        </w:rPr>
        <w:t>2.技术负责人（1人）：为保证整个项目的顺利实施，选择从事调查监测项目经验丰富的项目技术负责人，对整个项目生产过程中采用的技术、标准规范、技术路线等进行全面分析、设计、决策。同时对相关人员进行数据相关操作和组织的培训。</w:t>
      </w:r>
    </w:p>
    <w:p>
      <w:pPr>
        <w:pStyle w:val="null3"/>
        <w:ind w:firstLine="480"/>
      </w:pPr>
      <w:r>
        <w:rPr>
          <w:rFonts w:ascii="仿宋_GB2312" w:hAnsi="仿宋_GB2312" w:cs="仿宋_GB2312" w:eastAsia="仿宋_GB2312"/>
          <w:sz w:val="24"/>
        </w:rPr>
        <w:t>3.质量安全负责人、数据管理负责人（各1人）：对整个项目质量检查负责，负责检查质检小组的工作进度及工作质量，对项目成果质量进行分析、统计、评价，并及时与技术负责人、内业负责人沟通数据质量问题，项目重大质量问题须与项目负责人沟通，组织领导小组会议进行决策。</w:t>
      </w:r>
    </w:p>
    <w:p>
      <w:pPr>
        <w:pStyle w:val="null3"/>
        <w:ind w:firstLine="480"/>
      </w:pPr>
      <w:r>
        <w:rPr>
          <w:rFonts w:ascii="仿宋_GB2312" w:hAnsi="仿宋_GB2312" w:cs="仿宋_GB2312" w:eastAsia="仿宋_GB2312"/>
          <w:sz w:val="24"/>
        </w:rPr>
        <w:t>4.</w:t>
      </w:r>
      <w:r>
        <w:rPr>
          <w:rFonts w:ascii="仿宋_GB2312" w:hAnsi="仿宋_GB2312" w:cs="仿宋_GB2312" w:eastAsia="仿宋_GB2312"/>
          <w:sz w:val="24"/>
        </w:rPr>
        <w:t>其他技术人员：</w:t>
      </w:r>
      <w:r>
        <w:rPr>
          <w:rFonts w:ascii="仿宋_GB2312" w:hAnsi="仿宋_GB2312" w:cs="仿宋_GB2312" w:eastAsia="仿宋_GB2312"/>
          <w:sz w:val="24"/>
        </w:rPr>
        <w:t>项目内外业作业人员和项目质检人员若干名。</w:t>
      </w:r>
    </w:p>
    <w:p>
      <w:pPr>
        <w:pStyle w:val="null3"/>
      </w:pPr>
      <w:r>
        <w:rPr>
          <w:rFonts w:ascii="仿宋_GB2312" w:hAnsi="仿宋_GB2312" w:cs="仿宋_GB2312" w:eastAsia="仿宋_GB2312"/>
          <w:sz w:val="24"/>
          <w:b/>
        </w:rPr>
        <w:t>（四）工作内容</w:t>
      </w:r>
    </w:p>
    <w:p>
      <w:pPr>
        <w:pStyle w:val="null3"/>
      </w:pPr>
      <w:r>
        <w:rPr>
          <w:rFonts w:ascii="仿宋_GB2312" w:hAnsi="仿宋_GB2312" w:cs="仿宋_GB2312" w:eastAsia="仿宋_GB2312"/>
          <w:sz w:val="24"/>
          <w:b/>
        </w:rPr>
        <w:t>（评审项）</w:t>
      </w:r>
      <w:r>
        <w:rPr>
          <w:rFonts w:ascii="仿宋_GB2312" w:hAnsi="仿宋_GB2312" w:cs="仿宋_GB2312" w:eastAsia="仿宋_GB2312"/>
          <w:sz w:val="24"/>
          <w:b/>
        </w:rPr>
        <w:t>1.资料收集与对接</w:t>
      </w:r>
    </w:p>
    <w:p>
      <w:pPr>
        <w:pStyle w:val="null3"/>
        <w:ind w:firstLine="480"/>
      </w:pPr>
      <w:r>
        <w:rPr>
          <w:rFonts w:ascii="仿宋_GB2312" w:hAnsi="仿宋_GB2312" w:cs="仿宋_GB2312" w:eastAsia="仿宋_GB2312"/>
          <w:sz w:val="24"/>
        </w:rPr>
        <w:t>市、县（区）自然资源及林业主管部门、作业单位对接及相关资料收集。</w:t>
      </w:r>
    </w:p>
    <w:p>
      <w:pPr>
        <w:pStyle w:val="null3"/>
      </w:pPr>
      <w:r>
        <w:rPr>
          <w:rFonts w:ascii="仿宋_GB2312" w:hAnsi="仿宋_GB2312" w:cs="仿宋_GB2312" w:eastAsia="仿宋_GB2312"/>
          <w:sz w:val="24"/>
          <w:b/>
        </w:rPr>
        <w:t>（评审项）</w:t>
      </w:r>
      <w:r>
        <w:rPr>
          <w:rFonts w:ascii="仿宋_GB2312" w:hAnsi="仿宋_GB2312" w:cs="仿宋_GB2312" w:eastAsia="仿宋_GB2312"/>
          <w:sz w:val="24"/>
          <w:b/>
        </w:rPr>
        <w:t>2.资料分析与整理</w:t>
      </w:r>
    </w:p>
    <w:p>
      <w:pPr>
        <w:pStyle w:val="null3"/>
        <w:ind w:firstLine="480"/>
      </w:pPr>
      <w:r>
        <w:rPr>
          <w:rFonts w:ascii="仿宋_GB2312" w:hAnsi="仿宋_GB2312" w:cs="仿宋_GB2312" w:eastAsia="仿宋_GB2312"/>
          <w:sz w:val="24"/>
        </w:rPr>
        <w:t>整理收集的参考资料，坐标转换，标准化处理，分析可利用情况。</w:t>
      </w:r>
    </w:p>
    <w:p>
      <w:pPr>
        <w:pStyle w:val="null3"/>
      </w:pPr>
      <w:r>
        <w:rPr>
          <w:rFonts w:ascii="仿宋_GB2312" w:hAnsi="仿宋_GB2312" w:cs="仿宋_GB2312" w:eastAsia="仿宋_GB2312"/>
          <w:sz w:val="24"/>
          <w:b/>
        </w:rPr>
        <w:t>3.图斑内业核查</w:t>
      </w:r>
    </w:p>
    <w:p>
      <w:pPr>
        <w:pStyle w:val="null3"/>
        <w:ind w:firstLine="480"/>
      </w:pPr>
      <w:r>
        <w:rPr>
          <w:rFonts w:ascii="仿宋_GB2312" w:hAnsi="仿宋_GB2312" w:cs="仿宋_GB2312" w:eastAsia="仿宋_GB2312"/>
          <w:sz w:val="24"/>
          <w:b/>
        </w:rPr>
        <w:t>（评审项）</w:t>
      </w:r>
      <w:r>
        <w:rPr>
          <w:rFonts w:ascii="仿宋_GB2312" w:hAnsi="仿宋_GB2312" w:cs="仿宋_GB2312" w:eastAsia="仿宋_GB2312"/>
          <w:sz w:val="24"/>
        </w:rPr>
        <w:t>（</w:t>
      </w:r>
      <w:r>
        <w:rPr>
          <w:rFonts w:ascii="仿宋_GB2312" w:hAnsi="仿宋_GB2312" w:cs="仿宋_GB2312" w:eastAsia="仿宋_GB2312"/>
          <w:sz w:val="24"/>
        </w:rPr>
        <w:t>1）调查底图核查</w:t>
      </w:r>
    </w:p>
    <w:p>
      <w:pPr>
        <w:pStyle w:val="null3"/>
        <w:ind w:firstLine="480"/>
      </w:pPr>
      <w:r>
        <w:rPr>
          <w:rFonts w:ascii="仿宋_GB2312" w:hAnsi="仿宋_GB2312" w:cs="仿宋_GB2312" w:eastAsia="仿宋_GB2312"/>
          <w:sz w:val="24"/>
        </w:rPr>
        <w:t>审核各县区调查单位是否以上一年度国土变更调查成果为统一调查底图，上一年度国土变更调查成果中林地、草地、湿地二级地类与</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年林草湿调查底图二级地类是否一致。</w:t>
      </w:r>
    </w:p>
    <w:p>
      <w:pPr>
        <w:pStyle w:val="null3"/>
        <w:ind w:firstLine="480"/>
      </w:pPr>
      <w:r>
        <w:rPr>
          <w:rFonts w:ascii="仿宋_GB2312" w:hAnsi="仿宋_GB2312" w:cs="仿宋_GB2312" w:eastAsia="仿宋_GB2312"/>
          <w:sz w:val="24"/>
          <w:b/>
        </w:rPr>
        <w:t>（评审项）</w:t>
      </w:r>
      <w:r>
        <w:rPr>
          <w:rFonts w:ascii="仿宋_GB2312" w:hAnsi="仿宋_GB2312" w:cs="仿宋_GB2312" w:eastAsia="仿宋_GB2312"/>
          <w:sz w:val="24"/>
        </w:rPr>
        <w:t>（</w:t>
      </w:r>
      <w:r>
        <w:rPr>
          <w:rFonts w:ascii="仿宋_GB2312" w:hAnsi="仿宋_GB2312" w:cs="仿宋_GB2312" w:eastAsia="仿宋_GB2312"/>
          <w:sz w:val="24"/>
        </w:rPr>
        <w:t>2）地类认定核查</w:t>
      </w:r>
    </w:p>
    <w:p>
      <w:pPr>
        <w:pStyle w:val="null3"/>
        <w:ind w:firstLine="480"/>
      </w:pPr>
      <w:r>
        <w:rPr>
          <w:rFonts w:ascii="仿宋_GB2312" w:hAnsi="仿宋_GB2312" w:cs="仿宋_GB2312" w:eastAsia="仿宋_GB2312"/>
          <w:sz w:val="24"/>
        </w:rPr>
        <w:t>核查变化图斑是否开展实地调查举证，举证成果是否符合国土变更调查举证要求，地类认定是否按照统一分类标准。</w:t>
      </w:r>
    </w:p>
    <w:p>
      <w:pPr>
        <w:pStyle w:val="null3"/>
        <w:ind w:firstLine="480"/>
      </w:pPr>
      <w:r>
        <w:rPr>
          <w:rFonts w:ascii="仿宋_GB2312" w:hAnsi="仿宋_GB2312" w:cs="仿宋_GB2312" w:eastAsia="仿宋_GB2312"/>
          <w:sz w:val="24"/>
          <w:b/>
        </w:rPr>
        <w:t>（评审项）</w:t>
      </w:r>
      <w:r>
        <w:rPr>
          <w:rFonts w:ascii="仿宋_GB2312" w:hAnsi="仿宋_GB2312" w:cs="仿宋_GB2312" w:eastAsia="仿宋_GB2312"/>
          <w:sz w:val="24"/>
        </w:rPr>
        <w:t>（</w:t>
      </w:r>
      <w:r>
        <w:rPr>
          <w:rFonts w:ascii="仿宋_GB2312" w:hAnsi="仿宋_GB2312" w:cs="仿宋_GB2312" w:eastAsia="仿宋_GB2312"/>
          <w:sz w:val="24"/>
        </w:rPr>
        <w:t>3）地类逻辑关系核查</w:t>
      </w:r>
    </w:p>
    <w:p>
      <w:pPr>
        <w:pStyle w:val="null3"/>
        <w:ind w:firstLine="480"/>
      </w:pPr>
      <w:r>
        <w:rPr>
          <w:rFonts w:ascii="仿宋_GB2312" w:hAnsi="仿宋_GB2312" w:cs="仿宋_GB2312" w:eastAsia="仿宋_GB2312"/>
          <w:sz w:val="24"/>
        </w:rPr>
        <w:t>森林植被类型、草原类型、湿地类型和湿地植被与地类的逻辑关系是否合理。</w:t>
      </w:r>
    </w:p>
    <w:p>
      <w:pPr>
        <w:pStyle w:val="null3"/>
        <w:ind w:firstLine="480"/>
      </w:pPr>
      <w:r>
        <w:rPr>
          <w:rFonts w:ascii="仿宋_GB2312" w:hAnsi="仿宋_GB2312" w:cs="仿宋_GB2312" w:eastAsia="仿宋_GB2312"/>
          <w:sz w:val="24"/>
          <w:b/>
        </w:rPr>
        <w:t>（评审项）</w:t>
      </w:r>
      <w:r>
        <w:rPr>
          <w:rFonts w:ascii="仿宋_GB2312" w:hAnsi="仿宋_GB2312" w:cs="仿宋_GB2312" w:eastAsia="仿宋_GB2312"/>
          <w:sz w:val="24"/>
        </w:rPr>
        <w:t>（</w:t>
      </w:r>
      <w:r>
        <w:rPr>
          <w:rFonts w:ascii="仿宋_GB2312" w:hAnsi="仿宋_GB2312" w:cs="仿宋_GB2312" w:eastAsia="仿宋_GB2312"/>
          <w:sz w:val="24"/>
        </w:rPr>
        <w:t>4）统计分析</w:t>
      </w:r>
    </w:p>
    <w:p>
      <w:pPr>
        <w:pStyle w:val="null3"/>
        <w:ind w:firstLine="480"/>
      </w:pPr>
      <w:r>
        <w:rPr>
          <w:rFonts w:ascii="仿宋_GB2312" w:hAnsi="仿宋_GB2312" w:cs="仿宋_GB2312" w:eastAsia="仿宋_GB2312"/>
          <w:sz w:val="24"/>
        </w:rPr>
        <w:t>统计分析成果是否与上一年度国土变更调查成果衔接一致。</w:t>
      </w:r>
    </w:p>
    <w:p>
      <w:pPr>
        <w:pStyle w:val="null3"/>
        <w:ind w:firstLine="480"/>
      </w:pPr>
      <w:r>
        <w:rPr>
          <w:rFonts w:ascii="仿宋_GB2312" w:hAnsi="仿宋_GB2312" w:cs="仿宋_GB2312" w:eastAsia="仿宋_GB2312"/>
          <w:sz w:val="24"/>
          <w:b/>
        </w:rPr>
        <w:t>（评审项）</w:t>
      </w:r>
      <w:r>
        <w:rPr>
          <w:rFonts w:ascii="仿宋_GB2312" w:hAnsi="仿宋_GB2312" w:cs="仿宋_GB2312" w:eastAsia="仿宋_GB2312"/>
          <w:sz w:val="24"/>
        </w:rPr>
        <w:t>（</w:t>
      </w:r>
      <w:r>
        <w:rPr>
          <w:rFonts w:ascii="仿宋_GB2312" w:hAnsi="仿宋_GB2312" w:cs="仿宋_GB2312" w:eastAsia="仿宋_GB2312"/>
          <w:sz w:val="24"/>
        </w:rPr>
        <w:t>5）二次核查</w:t>
      </w:r>
    </w:p>
    <w:p>
      <w:pPr>
        <w:pStyle w:val="null3"/>
        <w:ind w:firstLine="480"/>
      </w:pPr>
      <w:r>
        <w:rPr>
          <w:rFonts w:ascii="仿宋_GB2312" w:hAnsi="仿宋_GB2312" w:cs="仿宋_GB2312" w:eastAsia="仿宋_GB2312"/>
          <w:sz w:val="24"/>
        </w:rPr>
        <w:t>个别不合格成果需要开展二次核查。</w:t>
      </w:r>
    </w:p>
    <w:p>
      <w:pPr>
        <w:pStyle w:val="null3"/>
      </w:pPr>
      <w:r>
        <w:rPr>
          <w:rFonts w:ascii="仿宋_GB2312" w:hAnsi="仿宋_GB2312" w:cs="仿宋_GB2312" w:eastAsia="仿宋_GB2312"/>
          <w:sz w:val="24"/>
          <w:b/>
        </w:rPr>
        <w:t>（评审项）</w:t>
      </w:r>
      <w:r>
        <w:rPr>
          <w:rFonts w:ascii="仿宋_GB2312" w:hAnsi="仿宋_GB2312" w:cs="仿宋_GB2312" w:eastAsia="仿宋_GB2312"/>
          <w:sz w:val="24"/>
        </w:rPr>
        <w:t>4.审核报告编制</w:t>
      </w:r>
    </w:p>
    <w:p>
      <w:pPr>
        <w:pStyle w:val="null3"/>
        <w:ind w:firstLine="480"/>
      </w:pPr>
      <w:r>
        <w:rPr>
          <w:rFonts w:ascii="仿宋_GB2312" w:hAnsi="仿宋_GB2312" w:cs="仿宋_GB2312" w:eastAsia="仿宋_GB2312"/>
          <w:sz w:val="24"/>
        </w:rPr>
        <w:t>按照技术方案要求，将审核意见、数据、成果等正式行为报省级自然资源和林业主管部门等。</w:t>
      </w:r>
    </w:p>
    <w:p>
      <w:pPr>
        <w:pStyle w:val="null3"/>
      </w:pPr>
      <w:r>
        <w:rPr>
          <w:rFonts w:ascii="仿宋_GB2312" w:hAnsi="仿宋_GB2312" w:cs="仿宋_GB2312" w:eastAsia="仿宋_GB2312"/>
          <w:sz w:val="24"/>
          <w:b/>
        </w:rPr>
        <w:t>（五）成果提交</w:t>
      </w:r>
    </w:p>
    <w:p>
      <w:pPr>
        <w:pStyle w:val="null3"/>
      </w:pPr>
      <w:r>
        <w:rPr>
          <w:rFonts w:ascii="仿宋_GB2312" w:hAnsi="仿宋_GB2312" w:cs="仿宋_GB2312" w:eastAsia="仿宋_GB2312"/>
          <w:sz w:val="24"/>
          <w:b/>
        </w:rPr>
        <w:t>（评审项）</w:t>
      </w:r>
      <w:r>
        <w:rPr>
          <w:rFonts w:ascii="仿宋_GB2312" w:hAnsi="仿宋_GB2312" w:cs="仿宋_GB2312" w:eastAsia="仿宋_GB2312"/>
          <w:sz w:val="24"/>
        </w:rPr>
        <w:t>1.漳州市202</w:t>
      </w:r>
      <w:r>
        <w:rPr>
          <w:rFonts w:ascii="仿宋_GB2312" w:hAnsi="仿宋_GB2312" w:cs="仿宋_GB2312" w:eastAsia="仿宋_GB2312"/>
          <w:sz w:val="24"/>
        </w:rPr>
        <w:t>5</w:t>
      </w:r>
      <w:r>
        <w:rPr>
          <w:rFonts w:ascii="仿宋_GB2312" w:hAnsi="仿宋_GB2312" w:cs="仿宋_GB2312" w:eastAsia="仿宋_GB2312"/>
          <w:sz w:val="24"/>
        </w:rPr>
        <w:t>年森林、草原、湿地调查监测市级核查报告。</w:t>
      </w:r>
    </w:p>
    <w:p>
      <w:pPr>
        <w:pStyle w:val="null3"/>
      </w:pPr>
      <w:r>
        <w:rPr>
          <w:rFonts w:ascii="仿宋_GB2312" w:hAnsi="仿宋_GB2312" w:cs="仿宋_GB2312" w:eastAsia="仿宋_GB2312"/>
          <w:sz w:val="24"/>
          <w:b/>
        </w:rPr>
        <w:t>（评审项）</w:t>
      </w:r>
      <w:r>
        <w:rPr>
          <w:rFonts w:ascii="仿宋_GB2312" w:hAnsi="仿宋_GB2312" w:cs="仿宋_GB2312" w:eastAsia="仿宋_GB2312"/>
          <w:sz w:val="24"/>
        </w:rPr>
        <w:t>2.各县区用于本项目的卫星遥感影像、监测图斑等资料。</w:t>
      </w:r>
    </w:p>
    <w:p>
      <w:pPr>
        <w:pStyle w:val="null3"/>
      </w:pPr>
      <w:r>
        <w:rPr>
          <w:rFonts w:ascii="仿宋_GB2312" w:hAnsi="仿宋_GB2312" w:cs="仿宋_GB2312" w:eastAsia="仿宋_GB2312"/>
          <w:sz w:val="24"/>
          <w:b/>
        </w:rPr>
        <w:t>（评审项）</w:t>
      </w:r>
      <w:r>
        <w:rPr>
          <w:rFonts w:ascii="仿宋_GB2312" w:hAnsi="仿宋_GB2312" w:cs="仿宋_GB2312" w:eastAsia="仿宋_GB2312"/>
          <w:sz w:val="24"/>
        </w:rPr>
        <w:t>3.各县级调查成果（含监测成果数据库）。</w:t>
      </w:r>
    </w:p>
    <w:p>
      <w:pPr>
        <w:pStyle w:val="null3"/>
      </w:pPr>
      <w:r>
        <w:rPr>
          <w:rFonts w:ascii="仿宋_GB2312" w:hAnsi="仿宋_GB2312" w:cs="仿宋_GB2312" w:eastAsia="仿宋_GB2312"/>
          <w:sz w:val="24"/>
          <w:b/>
        </w:rPr>
        <w:t>（六）其他要求</w:t>
      </w:r>
    </w:p>
    <w:p>
      <w:pPr>
        <w:pStyle w:val="null3"/>
      </w:pPr>
      <w:r>
        <w:rPr>
          <w:rFonts w:ascii="仿宋_GB2312" w:hAnsi="仿宋_GB2312" w:cs="仿宋_GB2312" w:eastAsia="仿宋_GB2312"/>
          <w:sz w:val="24"/>
          <w:b/>
        </w:rPr>
        <w:t>（评审项）</w:t>
      </w:r>
      <w:r>
        <w:rPr>
          <w:rFonts w:ascii="仿宋_GB2312" w:hAnsi="仿宋_GB2312" w:cs="仿宋_GB2312" w:eastAsia="仿宋_GB2312"/>
          <w:sz w:val="24"/>
        </w:rPr>
        <w:t>1</w:t>
      </w:r>
      <w:r>
        <w:rPr>
          <w:rFonts w:ascii="仿宋_GB2312" w:hAnsi="仿宋_GB2312" w:cs="仿宋_GB2312" w:eastAsia="仿宋_GB2312"/>
          <w:sz w:val="24"/>
        </w:rPr>
        <w:t>.建立完善的安全管理制度和安全生产责任制，进行安全培训和教育，定期进行安全检查和隐患排查。</w:t>
      </w:r>
    </w:p>
    <w:p>
      <w:pPr>
        <w:pStyle w:val="null3"/>
        <w:jc w:val="both"/>
      </w:pPr>
      <w:r>
        <w:rPr>
          <w:rFonts w:ascii="仿宋_GB2312" w:hAnsi="仿宋_GB2312" w:cs="仿宋_GB2312" w:eastAsia="仿宋_GB2312"/>
          <w:sz w:val="24"/>
          <w:b/>
        </w:rPr>
        <w:t>（评审项）</w:t>
      </w:r>
      <w:r>
        <w:rPr>
          <w:rFonts w:ascii="仿宋_GB2312" w:hAnsi="仿宋_GB2312" w:cs="仿宋_GB2312" w:eastAsia="仿宋_GB2312"/>
          <w:sz w:val="24"/>
        </w:rPr>
        <w:t>2</w:t>
      </w:r>
      <w:r>
        <w:rPr>
          <w:rFonts w:ascii="仿宋_GB2312" w:hAnsi="仿宋_GB2312" w:cs="仿宋_GB2312" w:eastAsia="仿宋_GB2312"/>
          <w:sz w:val="24"/>
        </w:rPr>
        <w:t>.建立完善的质量管理制度和质量责任制，严格执行</w:t>
      </w:r>
      <w:r>
        <w:rPr>
          <w:rFonts w:ascii="仿宋_GB2312" w:hAnsi="仿宋_GB2312" w:cs="仿宋_GB2312" w:eastAsia="仿宋_GB2312"/>
          <w:sz w:val="24"/>
        </w:rPr>
        <w:t>服务</w:t>
      </w:r>
      <w:r>
        <w:rPr>
          <w:rFonts w:ascii="仿宋_GB2312" w:hAnsi="仿宋_GB2312" w:cs="仿宋_GB2312" w:eastAsia="仿宋_GB2312"/>
          <w:sz w:val="24"/>
        </w:rPr>
        <w:t>质量标准和检验标准，确保</w:t>
      </w:r>
      <w:r>
        <w:rPr>
          <w:rFonts w:ascii="仿宋_GB2312" w:hAnsi="仿宋_GB2312" w:cs="仿宋_GB2312" w:eastAsia="仿宋_GB2312"/>
          <w:sz w:val="24"/>
        </w:rPr>
        <w:t>服务</w:t>
      </w:r>
      <w:r>
        <w:rPr>
          <w:rFonts w:ascii="仿宋_GB2312" w:hAnsi="仿宋_GB2312" w:cs="仿宋_GB2312" w:eastAsia="仿宋_GB2312"/>
          <w:sz w:val="24"/>
        </w:rPr>
        <w:t>符合要求。</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合同服务期限至2025年12月</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福建省漳州市龙文区新浦东路137号</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通过上级自然资源主管部门组织的验收。</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1、期次1，说明：以省级通知时间为准，按照完成一个提交一个的原则，分批将通过市级预检的区（县）成果提交至省测绘产品质量检测中心检验，并完成质量验收。</w:t>
            </w:r>
          </w:p>
          <w:p>
            <w:pPr>
              <w:pStyle w:val="null3"/>
              <w:jc w:val="left"/>
            </w:pPr>
            <w:r>
              <w:rPr>
                <w:rFonts w:ascii="仿宋_GB2312" w:hAnsi="仿宋_GB2312" w:cs="仿宋_GB2312" w:eastAsia="仿宋_GB2312"/>
              </w:rPr>
              <w:t>2、期次2，说明：根据国家基础地理信息中心安排，配合国家完成成果质量抽查。</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1、芗城区、龙文区初步调查成果数据经市级预检通过上报省级核查（具体时间以省级通知为准），中标人提供等额发票，达到付款条件起14日内，支付合同总金额的20.00%</w:t>
            </w:r>
          </w:p>
          <w:p>
            <w:pPr>
              <w:pStyle w:val="null3"/>
              <w:jc w:val="left"/>
            </w:pPr>
            <w:r>
              <w:rPr>
                <w:rFonts w:ascii="仿宋_GB2312" w:hAnsi="仿宋_GB2312" w:cs="仿宋_GB2312" w:eastAsia="仿宋_GB2312"/>
              </w:rPr>
              <w:t>2、全市调查成果数据通过省级核查（具体时间以省级通过为准），中标人提供等额发票，达到付款条件起14日内，支付合同总金额的60.00%</w:t>
            </w:r>
          </w:p>
          <w:p>
            <w:pPr>
              <w:pStyle w:val="null3"/>
              <w:jc w:val="left"/>
            </w:pPr>
            <w:r>
              <w:rPr>
                <w:rFonts w:ascii="仿宋_GB2312" w:hAnsi="仿宋_GB2312" w:cs="仿宋_GB2312" w:eastAsia="仿宋_GB2312"/>
              </w:rPr>
              <w:t>3、完成国家下发修改意见并提交最终成果（具体时间以国家通过为准），中标人提供等额发票，达到付款条件起14日内，支付合同总金额的20.00%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不缴纳</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合同服务期限至2025年12月</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福建省漳州市龙文区新浦东路137号</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调查成果数据通过上级自然资源主管部门核查。</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1、期次1，说明：调查成果数据通过上级自然资源主管部门核查。</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1、各县(区)初步2024年国土变更调查成果数据经市级预检上报省级核查，中标人提供等额发票，达到付款条件起14日内，支付合同总金额的20.00%</w:t>
            </w:r>
          </w:p>
          <w:p>
            <w:pPr>
              <w:pStyle w:val="null3"/>
              <w:jc w:val="left"/>
            </w:pPr>
            <w:r>
              <w:rPr>
                <w:rFonts w:ascii="仿宋_GB2312" w:hAnsi="仿宋_GB2312" w:cs="仿宋_GB2312" w:eastAsia="仿宋_GB2312"/>
              </w:rPr>
              <w:t>2、全市调查成果数据通过省级核查或2024年国土变更调查成果正式启用，中标人提供等额发票，达到付款条件起14日内，支付合同总金额的60.00%</w:t>
            </w:r>
          </w:p>
          <w:p>
            <w:pPr>
              <w:pStyle w:val="null3"/>
              <w:jc w:val="left"/>
            </w:pPr>
            <w:r>
              <w:rPr>
                <w:rFonts w:ascii="仿宋_GB2312" w:hAnsi="仿宋_GB2312" w:cs="仿宋_GB2312" w:eastAsia="仿宋_GB2312"/>
              </w:rPr>
              <w:t>3、提交各项调查成果，待采购人确认后，中标人提供等额发票，达到付款条件起14日内，支付合同总金额的20.00%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不缴纳</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合同服务期限至2025年12月</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福建省漳州市龙文区新浦东路137号</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调查成果数据通过上级自然资源主管部门核查。</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1、期次1，说明：调查成果数据通过上级自然资源主管部门核查。</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1、各县(区)初步调查成果数据经市级预检上报省级核查，中标人提供等额发票，达到付款条件起14日内，支付合同总金额的20.00%</w:t>
            </w:r>
          </w:p>
          <w:p>
            <w:pPr>
              <w:pStyle w:val="null3"/>
              <w:jc w:val="left"/>
            </w:pPr>
            <w:r>
              <w:rPr>
                <w:rFonts w:ascii="仿宋_GB2312" w:hAnsi="仿宋_GB2312" w:cs="仿宋_GB2312" w:eastAsia="仿宋_GB2312"/>
              </w:rPr>
              <w:t>2、全市调查成果数据通过省级核查或者与2024年变更调查成果地类一致正式启用调查成果，中标人提供等额发票，达到付款条件起14日内，支付合同总金额的60.00%</w:t>
            </w:r>
          </w:p>
          <w:p>
            <w:pPr>
              <w:pStyle w:val="null3"/>
              <w:jc w:val="left"/>
            </w:pPr>
            <w:r>
              <w:rPr>
                <w:rFonts w:ascii="仿宋_GB2312" w:hAnsi="仿宋_GB2312" w:cs="仿宋_GB2312" w:eastAsia="仿宋_GB2312"/>
              </w:rPr>
              <w:t>3、提交各项调查成果，待采购人确认后，中标人提供等额发票，达到付款条件起14日内，支付合同总金额的20.00%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不缴纳</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rPr>
        <w:t>以下内容适用各采购包：</w:t>
      </w:r>
    </w:p>
    <w:p>
      <w:pPr>
        <w:pStyle w:val="null3"/>
      </w:pPr>
      <w:r>
        <w:rPr>
          <w:rFonts w:ascii="仿宋_GB2312" w:hAnsi="仿宋_GB2312" w:cs="仿宋_GB2312" w:eastAsia="仿宋_GB2312"/>
          <w:sz w:val="24"/>
        </w:rPr>
        <w:t>★</w:t>
      </w:r>
      <w:r>
        <w:rPr>
          <w:rFonts w:ascii="仿宋_GB2312" w:hAnsi="仿宋_GB2312" w:cs="仿宋_GB2312" w:eastAsia="仿宋_GB2312"/>
          <w:sz w:val="24"/>
        </w:rPr>
        <w:t>8、保密要求</w:t>
      </w:r>
    </w:p>
    <w:p>
      <w:pPr>
        <w:pStyle w:val="null3"/>
      </w:pPr>
      <w:r>
        <w:rPr>
          <w:rFonts w:ascii="仿宋_GB2312" w:hAnsi="仿宋_GB2312" w:cs="仿宋_GB2312" w:eastAsia="仿宋_GB2312"/>
          <w:sz w:val="24"/>
        </w:rPr>
        <w:t>中标人须严格按照《中华人民共和国保守国家秘密法》《中华人民共和国保守国家秘密法实施条例》《计算机信息系统保密管理暂行规定》《国家秘密载体保密管理的规定》等以及测绘相关法律法规及管理文件的要求，对调查测绘的成果资料进行有效管理，做好安全保密工作。</w:t>
      </w:r>
    </w:p>
    <w:p>
      <w:pPr>
        <w:pStyle w:val="null3"/>
      </w:pPr>
      <w:r>
        <w:rPr>
          <w:rFonts w:ascii="仿宋_GB2312" w:hAnsi="仿宋_GB2312" w:cs="仿宋_GB2312" w:eastAsia="仿宋_GB2312"/>
          <w:sz w:val="24"/>
        </w:rPr>
        <w:t>中标人对采购人所提供的所有相关资料、数据，未经采购人许可不得向任何第三方泄露，不得擅自非工作需要复制、存储涉密信息，且保密责任不因合同的终止或解除而失效。一旦发生泄密涉密事件，中标人负全部责任，并依法追究法律责任。地理信息资料的获取由中标人按相关规定前往采购人相关部门办理申请使用。如采购人提出要求，中标人须无条件与采购人签订保密协议。</w:t>
      </w:r>
    </w:p>
    <w:p>
      <w:pPr>
        <w:pStyle w:val="null3"/>
      </w:pPr>
      <w:r>
        <w:rPr>
          <w:rFonts w:ascii="仿宋_GB2312" w:hAnsi="仿宋_GB2312" w:cs="仿宋_GB2312" w:eastAsia="仿宋_GB2312"/>
          <w:sz w:val="24"/>
        </w:rPr>
        <w:t>★</w:t>
      </w:r>
      <w:r>
        <w:rPr>
          <w:rFonts w:ascii="仿宋_GB2312" w:hAnsi="仿宋_GB2312" w:cs="仿宋_GB2312" w:eastAsia="仿宋_GB2312"/>
          <w:sz w:val="24"/>
        </w:rPr>
        <w:t>9、成果的归属</w:t>
      </w:r>
    </w:p>
    <w:p>
      <w:pPr>
        <w:pStyle w:val="null3"/>
      </w:pPr>
      <w:r>
        <w:rPr>
          <w:rFonts w:ascii="仿宋_GB2312" w:hAnsi="仿宋_GB2312" w:cs="仿宋_GB2312" w:eastAsia="仿宋_GB2312"/>
          <w:sz w:val="24"/>
        </w:rPr>
        <w:t>本项目的所有成果著作权等知识产权和所有权益归采购人所有。未经采购人同意，中标人不得引用、发表或向第三方提供。采购人引用中标人的工作成果所完成的新的技术成果，属于采购人所有，采购人可依法享有就该项技术成果取得的精神权利、经济权利和其他权利。无论发生何种情形（包括但不限于合同提前终止或解除），采购人均有权利用中标人的阶段性工作成果，并且采购人引用中标人的阶段性工作成果所完成的新的技术成果，属于采购人所有，采购人可依法享有就该项技术成果取得的精神权利、经济权利和其他权利。</w:t>
      </w:r>
    </w:p>
    <w:p>
      <w:pPr>
        <w:pStyle w:val="null3"/>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中标人须保障采购人在使用其所提供的与本项目相关的服务、软件、硬件或其任何一部分时不受到第三方关于侵犯知识产权的指控。如果任何第三方提出侵权指控与采购人无关，中标人须与第三方交涉并承担可能发生的责任与一切费用。如采购人因此而遭致损失的，中标人应赔偿该损失。</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以下内容适用各采购包： 2.1完成本项目所发生的一切费用（人工、差旅、投入设备、专家咨询评审、测绘、地勘、代理服务费、税收及其他相关费用等）均包含在投标报价中。如有遗漏，由投标人自行补充，一旦中标视为投标人认同遗漏部分并免费提供。投标人应将各类生产要素的市场风险及政策性调整确定风险系数应计入投标报价中，采购人不再进行任何增补。 2.2为顺利完成本项目，投标人在质量保证、信息安全管理、信息技术服务管理、档案整理及管理等方面具有良好的管理规范，且具有良好的履约信誉和履约能力，有相关的工作经验，并配备相应的软硬件设备为本项目提供服务，具有应急保障能力，能提供相应的售后及咨询服务。 2.3本招标文件未约定的事项或条款，待采购人与中标人签订合同时，由双方协商订立。</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[350601]XYX[GK]2025002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漳州市2025年自然资源变更调查监测项目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漳州市区（芗城区龙文区）城市国土空间监测工作及全市城市国土空间监测市级预检项目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漳州市区（芗城区龙文区）城市国土空间监测工作及全市城市国土空间监测市级预检项目</w:t>
            </w:r>
          </w:p>
        </w:tc>
        <w:tc>
          <w:tcPr>
            <w:tcW w:type="dxa" w:w="1661"/>
          </w:tcPr>
          <w:p>
            <w:pPr>
              <w:pStyle w:val="null3"/>
              <w:jc w:val="left"/>
            </w:pPr>
            <w:r>
              <w:rPr>
                <w:rFonts w:ascii="仿宋_GB2312" w:hAnsi="仿宋_GB2312" w:cs="仿宋_GB2312" w:eastAsia="仿宋_GB2312"/>
              </w:rPr>
              <w:t xml:space="preserve"> 990000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[350601]XYX[GK]2025002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漳州市2025年自然资源变更调查监测项目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漳州市区（芗城区龙文区）城市国土空间监测工作及全市城市国土空间监测市级预检项目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漳州市区（芗城区龙文区）城市国土空间监测工作及全市城市国土空间监测市级预检项目</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漳州市区（芗城区龙文区）城市国土空间监测工作及全市城市国土空间监测市级预检项目</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990000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[350601]XYX[GK]2025002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漳州市2025年自然资源变更调查监测项目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漳州市2024年度国土变更调查及2025年度日常变更调查（含采矿损毁土地状况调查）市级审核项目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漳州市2024年度国土变更调查及2025年度日常变更调查（含采矿损毁土地状况调查）市级审核项目</w:t>
            </w:r>
          </w:p>
        </w:tc>
        <w:tc>
          <w:tcPr>
            <w:tcW w:type="dxa" w:w="1661"/>
          </w:tcPr>
          <w:p>
            <w:pPr>
              <w:pStyle w:val="null3"/>
              <w:jc w:val="left"/>
            </w:pPr>
            <w:r>
              <w:rPr>
                <w:rFonts w:ascii="仿宋_GB2312" w:hAnsi="仿宋_GB2312" w:cs="仿宋_GB2312" w:eastAsia="仿宋_GB2312"/>
              </w:rPr>
              <w:t xml:space="preserve"> 1200000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[350601]XYX[GK]2025002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漳州市2025年自然资源变更调查监测项目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漳州市2024年度国土变更调查及2025年度日常变更调查（含采矿损毁土地状况调查）市级审核项目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漳州市2024年度国土变更调查及2025年度日常变更调查（含采矿损毁土地状况调查）市级审核项目</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漳州市2024年度国土变更调查及2025年度日常变更调查（含采矿损毁土地状况调查）市级审核项目</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1200000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[350601]XYX[GK]2025002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漳州市2025年自然资源变更调查监测项目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漳州市2025年森林草原湿地荒漠化调查监测市级预检项目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漳州市2025年森林草原湿地荒漠化调查监测市级预检项目</w:t>
            </w:r>
          </w:p>
        </w:tc>
        <w:tc>
          <w:tcPr>
            <w:tcW w:type="dxa" w:w="1661"/>
          </w:tcPr>
          <w:p>
            <w:pPr>
              <w:pStyle w:val="null3"/>
              <w:jc w:val="left"/>
            </w:pPr>
            <w:r>
              <w:rPr>
                <w:rFonts w:ascii="仿宋_GB2312" w:hAnsi="仿宋_GB2312" w:cs="仿宋_GB2312" w:eastAsia="仿宋_GB2312"/>
              </w:rPr>
              <w:t xml:space="preserve"> 440000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[350601]XYX[GK]2025002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漳州市2025年自然资源变更调查监测项目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漳州市2025年森林草原湿地荒漠化调查监测市级预检项目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漳州市2025年森林草原湿地荒漠化调查监测市级预检项目</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漳州市2025年森林草原湿地荒漠化调查监测市级预检项目</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440000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