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440"/>
        </w:tabs>
        <w:bidi w:val="0"/>
        <w:ind w:left="0" w:leftChars="0" w:right="62" w:rightChars="0" w:firstLine="0" w:firstLineChars="0"/>
        <w:jc w:val="center"/>
        <w:rPr>
          <w:rFonts w:hint="eastAsia" w:ascii="宋体" w:hAnsi="宋体" w:eastAsia="宋体" w:cs="宋体"/>
          <w:color w:val="auto"/>
          <w:sz w:val="28"/>
          <w:szCs w:val="48"/>
          <w:highlight w:val="none"/>
        </w:rPr>
      </w:pPr>
      <w:bookmarkStart w:id="0" w:name="_Toc15097"/>
      <w:r>
        <w:rPr>
          <w:rFonts w:hint="eastAsia" w:ascii="宋体" w:hAnsi="宋体" w:eastAsia="宋体" w:cs="宋体"/>
          <w:color w:val="auto"/>
          <w:sz w:val="28"/>
          <w:szCs w:val="48"/>
          <w:highlight w:val="none"/>
        </w:rPr>
        <w:t>商务要求及其他要求偏离表</w:t>
      </w:r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p>
      <w:pPr>
        <w:pStyle w:val="2"/>
        <w:rPr>
          <w:rFonts w:hint="eastAsia" w:ascii="宋体" w:hAnsi="宋体" w:eastAsia="宋体" w:cs="宋体"/>
          <w:color w:val="auto"/>
          <w:sz w:val="20"/>
          <w:highlight w:val="none"/>
        </w:rPr>
      </w:pPr>
      <w:bookmarkStart w:id="1" w:name="_GoBack"/>
      <w:bookmarkEnd w:id="1"/>
    </w:p>
    <w:tbl>
      <w:tblPr>
        <w:tblStyle w:val="5"/>
        <w:tblW w:w="9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3443"/>
        <w:gridCol w:w="2563"/>
        <w:gridCol w:w="2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3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文件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val="en-US" w:eastAsia="zh-CN" w:bidi="ar"/>
              </w:rPr>
              <w:t>商务要求及其他要求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val="en-US" w:eastAsia="zh-CN" w:bidi="ar"/>
              </w:rPr>
              <w:t>详见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val="en-US" w:eastAsia="zh-CN" w:bidi="ar"/>
              </w:rPr>
              <w:t>文件第三章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eastAsia="zh-CN" w:bidi="ar"/>
              </w:rPr>
              <w:t>）</w:t>
            </w: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b/>
                <w:color w:val="auto"/>
                <w:sz w:val="24"/>
                <w:szCs w:val="24"/>
                <w:highlight w:val="none"/>
                <w:lang w:bidi="ar"/>
              </w:rPr>
              <w:t>文件应答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偏离情况（正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36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3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ind w:left="317" w:hanging="316" w:hangingChars="1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ind w:left="317" w:hanging="316" w:hangingChars="13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36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3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36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3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spacing w:line="36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...</w:t>
            </w:r>
          </w:p>
        </w:tc>
        <w:tc>
          <w:tcPr>
            <w:tcW w:w="3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color w:val="auto"/>
          <w:sz w:val="20"/>
          <w:highlight w:val="none"/>
        </w:rPr>
      </w:pPr>
    </w:p>
    <w:p>
      <w:pPr>
        <w:pStyle w:val="4"/>
        <w:widowControl w:val="0"/>
        <w:autoSpaceDE w:val="0"/>
        <w:autoSpaceDN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注：供应商必须据实填写，不得</w:t>
      </w:r>
      <w:r>
        <w:rPr>
          <w:rFonts w:hint="eastAsia" w:eastAsia="宋体" w:cs="宋体"/>
          <w:b w:val="0"/>
          <w:bCs/>
          <w:color w:val="auto"/>
          <w:sz w:val="24"/>
          <w:szCs w:val="24"/>
          <w:highlight w:val="none"/>
          <w:lang w:eastAsia="zh-CN" w:bidi="ar"/>
        </w:rPr>
        <w:t>虚假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应答,否则将取消其成交资格。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如与竞争性磋商文件的商务要求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eastAsia="zh-CN"/>
        </w:rPr>
        <w:t>和其他要求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的所有条款有偏离(包括正偏离和负偏离),请将偏离条款逐条应答。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如与竞争性磋商文件商务要求</w:t>
      </w:r>
      <w:r>
        <w:rPr>
          <w:rFonts w:hint="eastAsia" w:cs="宋体"/>
          <w:b w:val="0"/>
          <w:bCs/>
          <w:color w:val="auto"/>
          <w:sz w:val="24"/>
          <w:szCs w:val="24"/>
          <w:highlight w:val="none"/>
          <w:lang w:eastAsia="zh-CN" w:bidi="ar"/>
        </w:rPr>
        <w:t>和其他要求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的所有条款无偏离，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 w:bidi="ar"/>
        </w:rPr>
        <w:t>可不用在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此表中填写具体应答内容，但此表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 w:bidi="ar"/>
        </w:rPr>
        <w:t>格式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仍需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 w:bidi="ar"/>
        </w:rPr>
        <w:t>保留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，则视为默认完全响应和接受竞争性磋商文件所有商务要求</w:t>
      </w:r>
      <w:r>
        <w:rPr>
          <w:rFonts w:hint="eastAsia" w:cs="宋体"/>
          <w:b w:val="0"/>
          <w:bCs/>
          <w:color w:val="auto"/>
          <w:sz w:val="24"/>
          <w:szCs w:val="24"/>
          <w:lang w:eastAsia="zh-CN" w:bidi="ar"/>
        </w:rPr>
        <w:t>和其他要求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，供应商不得以未作应答而拒不接受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（要求提供承诺函或证明材料的条款，以供应商提供的承诺函或证明材料为准，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不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提供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或不满足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则不予认可）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Lines="0" w:afterLines="0" w:line="312" w:lineRule="auto"/>
        <w:textAlignment w:val="auto"/>
        <w:rPr>
          <w:rFonts w:hint="eastAsia" w:cs="宋体"/>
          <w:b/>
          <w:color w:val="auto"/>
          <w:sz w:val="24"/>
          <w:szCs w:val="24"/>
          <w:highlight w:val="none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b/>
          <w:color w:val="auto"/>
          <w:highlight w:val="none"/>
        </w:rPr>
      </w:pPr>
    </w:p>
    <w:p>
      <w:pPr>
        <w:pStyle w:val="2"/>
        <w:rPr>
          <w:rFonts w:hint="eastAsia" w:ascii="宋体" w:hAnsi="宋体" w:eastAsia="宋体" w:cs="宋体"/>
          <w:b/>
          <w:color w:val="auto"/>
          <w:highlight w:val="none"/>
        </w:rPr>
      </w:pPr>
    </w:p>
    <w:p>
      <w:pPr>
        <w:pStyle w:val="2"/>
        <w:spacing w:before="7"/>
        <w:rPr>
          <w:rFonts w:hint="eastAsia" w:ascii="宋体" w:hAnsi="宋体" w:eastAsia="宋体" w:cs="宋体"/>
          <w:b/>
          <w:color w:val="auto"/>
          <w:sz w:val="21"/>
          <w:highlight w:val="none"/>
        </w:rPr>
      </w:pPr>
    </w:p>
    <w:p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/>
    <w:sectPr>
      <w:pgSz w:w="11906" w:h="16838"/>
      <w:pgMar w:top="1440" w:right="1332" w:bottom="1440" w:left="1332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OTNhOGM4MmJlMjg2NTE2MjNmMDQ1N2UwNTIxY2YifQ=="/>
  </w:docVars>
  <w:rsids>
    <w:rsidRoot w:val="397D1F8B"/>
    <w:rsid w:val="0BC57CAD"/>
    <w:rsid w:val="1EF83510"/>
    <w:rsid w:val="22A9221C"/>
    <w:rsid w:val="28380C96"/>
    <w:rsid w:val="366B3F66"/>
    <w:rsid w:val="397D1F8B"/>
    <w:rsid w:val="4334096E"/>
    <w:rsid w:val="54D640A7"/>
    <w:rsid w:val="642C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qFormat/>
    <w:uiPriority w:val="1"/>
    <w:pPr>
      <w:ind w:left="531" w:right="608"/>
      <w:jc w:val="left"/>
      <w:outlineLvl w:val="2"/>
    </w:pPr>
    <w:rPr>
      <w:rFonts w:ascii="微软雅黑" w:hAnsi="微软雅黑" w:cs="微软雅黑"/>
      <w:b/>
      <w:sz w:val="2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291</Characters>
  <Lines>0</Lines>
  <Paragraphs>0</Paragraphs>
  <TotalTime>0</TotalTime>
  <ScaleCrop>false</ScaleCrop>
  <LinksUpToDate>false</LinksUpToDate>
  <CharactersWithSpaces>338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2023-05-25T05:49:00Z</dcterms:created>
  <dc:creator>WPS_1591267985</dc:creator>
  <cp:lastModifiedBy>administrator</cp:lastModifiedBy>
  <dcterms:modified xsi:type="dcterms:W3CDTF">2023-12-01T02:02:39Z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951437CAD4FF4E6599712335E9B1236C_11</vt:lpwstr>
  </property>
</Properties>
</file>