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2D7AA">
      <w:pPr>
        <w:pStyle w:val="3"/>
        <w:keepNext w:val="0"/>
        <w:keepLines w:val="0"/>
        <w:widowControl/>
        <w:suppressLineNumbers w:val="0"/>
        <w:jc w:val="center"/>
      </w:pPr>
      <w:r>
        <w:t xml:space="preserve">政府采购合同 </w:t>
      </w:r>
    </w:p>
    <w:p w14:paraId="5FACE016">
      <w:pPr>
        <w:pStyle w:val="3"/>
        <w:keepNext w:val="0"/>
        <w:keepLines w:val="0"/>
        <w:widowControl/>
        <w:suppressLineNumbers w:val="0"/>
        <w:jc w:val="center"/>
      </w:pPr>
      <w:r>
        <w:t xml:space="preserve">（服务类） </w:t>
      </w:r>
    </w:p>
    <w:p w14:paraId="28DA3B1B">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p>
    <w:p w14:paraId="5AEEC2E7">
      <w:pPr>
        <w:pStyle w:val="5"/>
        <w:keepNext w:val="0"/>
        <w:keepLines w:val="0"/>
        <w:widowControl/>
        <w:suppressLineNumbers w:val="0"/>
        <w:jc w:val="left"/>
        <w:rPr>
          <w:b/>
          <w:bCs/>
          <w:sz w:val="27"/>
          <w:szCs w:val="27"/>
        </w:rPr>
      </w:pPr>
      <w:r>
        <w:rPr>
          <w:b/>
          <w:bCs/>
          <w:sz w:val="27"/>
          <w:szCs w:val="27"/>
        </w:rPr>
        <w:t xml:space="preserve">政府采购合同编号：__________________ </w:t>
      </w:r>
    </w:p>
    <w:p w14:paraId="530362BA">
      <w:pPr>
        <w:pStyle w:val="5"/>
        <w:keepNext w:val="0"/>
        <w:keepLines w:val="0"/>
        <w:widowControl/>
        <w:suppressLineNumbers w:val="0"/>
        <w:jc w:val="left"/>
        <w:rPr>
          <w:b/>
          <w:bCs/>
          <w:sz w:val="27"/>
          <w:szCs w:val="27"/>
        </w:rPr>
      </w:pPr>
      <w:r>
        <w:rPr>
          <w:b/>
          <w:bCs/>
          <w:sz w:val="27"/>
          <w:szCs w:val="27"/>
        </w:rPr>
        <w:t xml:space="preserve">履约地点：__________________ </w:t>
      </w:r>
    </w:p>
    <w:p w14:paraId="1941696F">
      <w:pPr>
        <w:pStyle w:val="5"/>
        <w:keepNext w:val="0"/>
        <w:keepLines w:val="0"/>
        <w:widowControl/>
        <w:suppressLineNumbers w:val="0"/>
        <w:jc w:val="left"/>
        <w:rPr>
          <w:b/>
          <w:bCs/>
          <w:sz w:val="27"/>
          <w:szCs w:val="27"/>
        </w:rPr>
      </w:pPr>
      <w:r>
        <w:rPr>
          <w:b/>
          <w:bCs/>
          <w:sz w:val="27"/>
          <w:szCs w:val="27"/>
        </w:rPr>
        <w:t xml:space="preserve">签订地点：__________________ </w:t>
      </w:r>
    </w:p>
    <w:p w14:paraId="39B13C88">
      <w:pPr>
        <w:pStyle w:val="5"/>
        <w:keepNext w:val="0"/>
        <w:keepLines w:val="0"/>
        <w:widowControl/>
        <w:suppressLineNumbers w:val="0"/>
        <w:jc w:val="left"/>
        <w:rPr>
          <w:b/>
          <w:bCs/>
          <w:sz w:val="27"/>
          <w:szCs w:val="27"/>
        </w:rPr>
      </w:pPr>
      <w:r>
        <w:rPr>
          <w:b/>
          <w:bCs/>
          <w:sz w:val="27"/>
          <w:szCs w:val="27"/>
        </w:rPr>
        <w:t xml:space="preserve">签订时间：20___年___月___日 </w:t>
      </w:r>
    </w:p>
    <w:p w14:paraId="1422015B">
      <w:pPr>
        <w:pStyle w:val="5"/>
        <w:keepNext w:val="0"/>
        <w:keepLines w:val="0"/>
        <w:widowControl/>
        <w:suppressLineNumbers w:val="0"/>
        <w:jc w:val="left"/>
        <w:rPr>
          <w:b/>
          <w:bCs/>
          <w:sz w:val="27"/>
          <w:szCs w:val="27"/>
        </w:rPr>
      </w:pPr>
      <w:r>
        <w:rPr>
          <w:b/>
          <w:bCs/>
          <w:sz w:val="27"/>
          <w:szCs w:val="27"/>
        </w:rPr>
        <w:t xml:space="preserve">采购人（甲方）：__________________ </w:t>
      </w:r>
    </w:p>
    <w:p w14:paraId="1687614E">
      <w:pPr>
        <w:pStyle w:val="5"/>
        <w:keepNext w:val="0"/>
        <w:keepLines w:val="0"/>
        <w:widowControl/>
        <w:suppressLineNumbers w:val="0"/>
        <w:jc w:val="left"/>
        <w:rPr>
          <w:b/>
          <w:bCs/>
          <w:sz w:val="27"/>
          <w:szCs w:val="27"/>
        </w:rPr>
      </w:pPr>
      <w:r>
        <w:rPr>
          <w:b/>
          <w:bCs/>
          <w:sz w:val="27"/>
          <w:szCs w:val="27"/>
        </w:rPr>
        <w:t xml:space="preserve">采购人地址：__________________ </w:t>
      </w:r>
    </w:p>
    <w:p w14:paraId="5FAF6B53">
      <w:pPr>
        <w:pStyle w:val="5"/>
        <w:keepNext w:val="0"/>
        <w:keepLines w:val="0"/>
        <w:widowControl/>
        <w:suppressLineNumbers w:val="0"/>
        <w:jc w:val="left"/>
        <w:rPr>
          <w:b/>
          <w:bCs/>
          <w:sz w:val="27"/>
          <w:szCs w:val="27"/>
        </w:rPr>
      </w:pPr>
      <w:r>
        <w:rPr>
          <w:b/>
          <w:bCs/>
          <w:sz w:val="27"/>
          <w:szCs w:val="27"/>
        </w:rPr>
        <w:t xml:space="preserve">供应商(乙方)：__________________ </w:t>
      </w:r>
    </w:p>
    <w:p w14:paraId="564DB023">
      <w:pPr>
        <w:pStyle w:val="5"/>
        <w:keepNext w:val="0"/>
        <w:keepLines w:val="0"/>
        <w:widowControl/>
        <w:suppressLineNumbers w:val="0"/>
        <w:jc w:val="left"/>
        <w:rPr>
          <w:b/>
          <w:bCs/>
          <w:sz w:val="27"/>
          <w:szCs w:val="27"/>
        </w:rPr>
      </w:pPr>
      <w:r>
        <w:rPr>
          <w:b/>
          <w:bCs/>
          <w:sz w:val="27"/>
          <w:szCs w:val="27"/>
        </w:rPr>
        <w:t xml:space="preserve">供应商地址：__________________ </w:t>
      </w:r>
    </w:p>
    <w:p w14:paraId="66ECE696">
      <w:pPr>
        <w:pStyle w:val="5"/>
        <w:keepNext w:val="0"/>
        <w:keepLines w:val="0"/>
        <w:widowControl/>
        <w:suppressLineNumbers w:val="0"/>
        <w:jc w:val="left"/>
      </w:pPr>
      <w:r>
        <w:t> </w:t>
      </w:r>
    </w:p>
    <w:p w14:paraId="77F7645E">
      <w:r>
        <w:br w:type="page"/>
      </w:r>
    </w:p>
    <w:p w14:paraId="645BFF61">
      <w:pPr>
        <w:pStyle w:val="5"/>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rPr>
      </w:pPr>
      <w:r>
        <w:rPr>
          <w:rFonts w:hint="eastAsia" w:ascii="宋体" w:hAnsi="宋体" w:eastAsia="宋体" w:cs="宋体"/>
        </w:rPr>
        <w:t xml:space="preserve">依据《中华人民共和国民法典》 《中华人民共和国政府采购法》与项目行业有关的法律法规，以及________采购项目的 《磋商文件》，乙方的《投标（响应）文件》及《中标（成交）通知书》，甲乙双方同意签订本合同。具体情况及要求如下： </w:t>
      </w:r>
    </w:p>
    <w:p w14:paraId="1B4480F6">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542" w:firstLineChars="200"/>
        <w:jc w:val="left"/>
        <w:textAlignment w:val="auto"/>
        <w:rPr>
          <w:rFonts w:hint="eastAsia" w:ascii="宋体" w:hAnsi="宋体" w:eastAsia="宋体" w:cs="宋体"/>
        </w:rPr>
      </w:pPr>
      <w:r>
        <w:rPr>
          <w:rFonts w:hint="eastAsia" w:ascii="宋体" w:hAnsi="宋体" w:eastAsia="宋体" w:cs="宋体"/>
        </w:rPr>
        <w:t xml:space="preserve">一、标的信息 </w:t>
      </w:r>
    </w:p>
    <w:p w14:paraId="7B08DCE6">
      <w:pPr>
        <w:keepNext w:val="0"/>
        <w:keepLines w:val="0"/>
        <w:pageBreakBefore w:val="0"/>
        <w:widowControl w:val="0"/>
        <w:kinsoku/>
        <w:wordWrap/>
        <w:overflowPunct/>
        <w:topLinePunct w:val="0"/>
        <w:autoSpaceDE/>
        <w:autoSpaceDN/>
        <w:bidi w:val="0"/>
        <w:adjustRightInd w:val="0"/>
        <w:snapToGrid w:val="0"/>
        <w:spacing w:line="336"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p w14:paraId="095B99EE">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542" w:firstLineChars="200"/>
        <w:jc w:val="left"/>
        <w:textAlignment w:val="auto"/>
        <w:rPr>
          <w:rFonts w:hint="eastAsia" w:ascii="宋体" w:hAnsi="宋体" w:eastAsia="宋体" w:cs="宋体"/>
        </w:rPr>
      </w:pPr>
      <w:r>
        <w:rPr>
          <w:rFonts w:hint="eastAsia" w:ascii="宋体" w:hAnsi="宋体" w:eastAsia="宋体" w:cs="宋体"/>
        </w:rPr>
        <w:t xml:space="preserve">二、服务要求 </w:t>
      </w:r>
    </w:p>
    <w:p w14:paraId="22770793">
      <w:pPr>
        <w:keepNext w:val="0"/>
        <w:keepLines w:val="0"/>
        <w:pageBreakBefore w:val="0"/>
        <w:widowControl w:val="0"/>
        <w:kinsoku/>
        <w:wordWrap/>
        <w:overflowPunct/>
        <w:topLinePunct w:val="0"/>
        <w:autoSpaceDE/>
        <w:autoSpaceDN/>
        <w:bidi w:val="0"/>
        <w:adjustRightInd w:val="0"/>
        <w:snapToGrid w:val="0"/>
        <w:spacing w:line="336"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p w14:paraId="0CCE82F5">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542" w:firstLineChars="200"/>
        <w:jc w:val="left"/>
        <w:textAlignment w:val="auto"/>
        <w:rPr>
          <w:rFonts w:hint="eastAsia" w:ascii="宋体" w:hAnsi="宋体" w:eastAsia="宋体" w:cs="宋体"/>
        </w:rPr>
      </w:pPr>
      <w:r>
        <w:rPr>
          <w:rFonts w:hint="eastAsia" w:ascii="宋体" w:hAnsi="宋体" w:eastAsia="宋体" w:cs="宋体"/>
        </w:rPr>
        <w:t xml:space="preserve">三、合同定价方式、付款进度和支付方式 </w:t>
      </w:r>
    </w:p>
    <w:p w14:paraId="2A304D8D">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rPr>
      </w:pPr>
      <w:r>
        <w:rPr>
          <w:rFonts w:hint="eastAsia" w:ascii="宋体" w:hAnsi="宋体" w:eastAsia="宋体" w:cs="宋体"/>
          <w:kern w:val="0"/>
          <w:sz w:val="24"/>
          <w:szCs w:val="24"/>
          <w:lang w:val="en-US" w:eastAsia="zh-CN" w:bidi="ar"/>
        </w:rPr>
        <w:t xml:space="preserve">1.合同定价方式：固定总价 </w:t>
      </w:r>
    </w:p>
    <w:p w14:paraId="7C74F7DE">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2.付款进度和支付方式</w:t>
      </w:r>
    </w:p>
    <w:p w14:paraId="3D4F21AF">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 付款条件说明： 合同签订后支付预付款 ，达到付款条件起 10 日内 ，据实情况说明为 合同签订后10日内支付合同总金额的20.00%为预付款（按财政支付程序进行支付，如因成交供应商造成本项目合同终止或解除的，成交供应商应当将采购人已支付但未产生的服务费用全额退还） ；</w:t>
      </w:r>
    </w:p>
    <w:p w14:paraId="2D4F53BC">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 付款条件说明： 成交供应商培训任务结束后，及时申报培训补贴款项 ，达到付款条件起 10 日内 ，据实情况说明为 由采购人核查无误后根据实际培训情况支付剩余款项（培训补贴资金依据现行政策补贴标准据实结） ；</w:t>
      </w:r>
    </w:p>
    <w:p w14:paraId="1111DBA9">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乙方收款账户信息：</w:t>
      </w:r>
    </w:p>
    <w:p w14:paraId="26B89392">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收款单位： ；</w:t>
      </w:r>
    </w:p>
    <w:p w14:paraId="405F77A3">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开 户 行： ；</w:t>
      </w:r>
    </w:p>
    <w:p w14:paraId="2EA5F4F7">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kern w:val="0"/>
          <w:sz w:val="24"/>
          <w:szCs w:val="24"/>
          <w:lang w:val="en-US" w:eastAsia="zh-CN" w:bidi="ar"/>
        </w:rPr>
        <w:t>银行账号： 。</w:t>
      </w:r>
    </w:p>
    <w:p w14:paraId="2C6AD114">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542" w:firstLineChars="200"/>
        <w:jc w:val="left"/>
        <w:textAlignment w:val="auto"/>
        <w:rPr>
          <w:rFonts w:hint="eastAsia" w:ascii="宋体" w:hAnsi="宋体" w:eastAsia="宋体" w:cs="宋体"/>
        </w:rPr>
      </w:pPr>
      <w:r>
        <w:rPr>
          <w:rFonts w:hint="eastAsia" w:cs="宋体"/>
          <w:lang w:val="en-US" w:eastAsia="zh-CN"/>
        </w:rPr>
        <w:t>四</w:t>
      </w:r>
      <w:r>
        <w:rPr>
          <w:rFonts w:hint="eastAsia" w:ascii="宋体" w:hAnsi="宋体" w:eastAsia="宋体" w:cs="宋体"/>
        </w:rPr>
        <w:t xml:space="preserve">、验收标准和方法 </w:t>
      </w:r>
    </w:p>
    <w:p w14:paraId="200FC702">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1.验收组织方式：自行验收；</w:t>
      </w:r>
    </w:p>
    <w:p w14:paraId="1461A215">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2.履约验收时间：项目完成后 ，达到验收条件起 7 日内，验收合同总金额的 100%；</w:t>
      </w:r>
    </w:p>
    <w:p w14:paraId="5D3A7A78">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技术履约验收内容：（1）按《内江市补贴性职业技能培训在线监督管理办法（试行）》中的有关规定进行验收；（2）其他按国家有关规定以及采购文件的服务要求及供应商的响应文件的响应及承诺约定及甲方制定的考核办法标准进行验收；甲乙双方如对服务要求的约定标准有相互抵触或异议的事项,由甲方在国家有关规定、采购文件响应文件及承诺约定中按服务要求比较优胜的原则确定该项的约定标准进行验收。（3）随机邀请至少3 个以上的培训服务对象参与验收并进行满意度调查，调查满意度应为100%。</w:t>
      </w:r>
    </w:p>
    <w:p w14:paraId="39C3F035">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4.商务履约验收内容：按国家有关规定以及采购文件的商务条款、乙方的响应文件及承诺与本合同约定的商务条款进行验收。</w:t>
      </w:r>
    </w:p>
    <w:p w14:paraId="706D2E4A">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5.其他按照《财政部关于进一步加强政府采购需求和履约验收管理的指导意见》(财库〔2016〕205 号)、《政府采购需求管理办法》（财库〔2021〕22号）的要求及国家行业主管部门规定的标准、方法和内容进行验收。</w:t>
      </w:r>
    </w:p>
    <w:p w14:paraId="6EF1A71D">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542" w:firstLineChars="200"/>
        <w:jc w:val="left"/>
        <w:textAlignment w:val="auto"/>
        <w:rPr>
          <w:rFonts w:hint="eastAsia" w:ascii="宋体" w:hAnsi="宋体" w:eastAsia="宋体" w:cs="宋体"/>
        </w:rPr>
      </w:pPr>
      <w:r>
        <w:rPr>
          <w:rFonts w:hint="eastAsia" w:cs="宋体"/>
          <w:lang w:val="en-US" w:eastAsia="zh-CN"/>
        </w:rPr>
        <w:t>五</w:t>
      </w:r>
      <w:r>
        <w:rPr>
          <w:rFonts w:hint="eastAsia" w:ascii="宋体" w:hAnsi="宋体" w:eastAsia="宋体" w:cs="宋体"/>
        </w:rPr>
        <w:t xml:space="preserve">、甲方的权利和义务 </w:t>
      </w:r>
    </w:p>
    <w:p w14:paraId="0D43B894">
      <w:pPr>
        <w:keepNext w:val="0"/>
        <w:keepLines w:val="0"/>
        <w:pageBreakBefore w:val="0"/>
        <w:widowControl w:val="0"/>
        <w:kinsoku/>
        <w:wordWrap/>
        <w:overflowPunct/>
        <w:topLinePunct w:val="0"/>
        <w:autoSpaceDE/>
        <w:autoSpaceDN/>
        <w:bidi w:val="0"/>
        <w:adjustRightInd w:val="0"/>
        <w:snapToGrid w:val="0"/>
        <w:spacing w:line="336" w:lineRule="auto"/>
        <w:ind w:left="0" w:leftChars="0"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202ED486">
      <w:pPr>
        <w:keepNext w:val="0"/>
        <w:keepLines w:val="0"/>
        <w:pageBreakBefore w:val="0"/>
        <w:widowControl w:val="0"/>
        <w:kinsoku/>
        <w:wordWrap/>
        <w:overflowPunct/>
        <w:topLinePunct w:val="0"/>
        <w:autoSpaceDE/>
        <w:autoSpaceDN/>
        <w:bidi w:val="0"/>
        <w:adjustRightInd w:val="0"/>
        <w:snapToGrid w:val="0"/>
        <w:spacing w:line="336" w:lineRule="auto"/>
        <w:ind w:left="0" w:leftChars="0"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负责检查监督乙方管理工作的实施及制度的执行情况。</w:t>
      </w:r>
    </w:p>
    <w:p w14:paraId="2F88B1DB">
      <w:pPr>
        <w:keepNext w:val="0"/>
        <w:keepLines w:val="0"/>
        <w:pageBreakBefore w:val="0"/>
        <w:widowControl w:val="0"/>
        <w:kinsoku/>
        <w:wordWrap/>
        <w:overflowPunct/>
        <w:topLinePunct w:val="0"/>
        <w:autoSpaceDE/>
        <w:autoSpaceDN/>
        <w:bidi w:val="0"/>
        <w:adjustRightInd w:val="0"/>
        <w:snapToGrid w:val="0"/>
        <w:spacing w:line="336" w:lineRule="auto"/>
        <w:ind w:left="0" w:leftChars="0"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根据本合同规定，按时向乙方支付应付服务费用。</w:t>
      </w:r>
    </w:p>
    <w:p w14:paraId="6121F9B3">
      <w:pPr>
        <w:keepNext w:val="0"/>
        <w:keepLines w:val="0"/>
        <w:pageBreakBefore w:val="0"/>
        <w:widowControl w:val="0"/>
        <w:kinsoku/>
        <w:wordWrap/>
        <w:overflowPunct/>
        <w:topLinePunct w:val="0"/>
        <w:autoSpaceDE/>
        <w:autoSpaceDN/>
        <w:bidi w:val="0"/>
        <w:adjustRightInd w:val="0"/>
        <w:snapToGrid w:val="0"/>
        <w:spacing w:line="336" w:lineRule="auto"/>
        <w:ind w:left="0" w:leftChars="0"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国家法律、法规所规定由甲方承担的其它责任。</w:t>
      </w:r>
    </w:p>
    <w:p w14:paraId="6E6939F8">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542" w:firstLineChars="200"/>
        <w:jc w:val="left"/>
        <w:textAlignment w:val="auto"/>
        <w:rPr>
          <w:rFonts w:hint="eastAsia" w:ascii="宋体" w:hAnsi="宋体" w:eastAsia="宋体" w:cs="宋体"/>
        </w:rPr>
      </w:pPr>
      <w:r>
        <w:rPr>
          <w:rFonts w:hint="eastAsia" w:cs="宋体"/>
          <w:lang w:val="en-US" w:eastAsia="zh-CN"/>
        </w:rPr>
        <w:t>六</w:t>
      </w:r>
      <w:r>
        <w:rPr>
          <w:rFonts w:hint="eastAsia" w:ascii="宋体" w:hAnsi="宋体" w:eastAsia="宋体" w:cs="宋体"/>
        </w:rPr>
        <w:t xml:space="preserve">、乙方的权利和义务 </w:t>
      </w:r>
    </w:p>
    <w:p w14:paraId="220E45FD">
      <w:pPr>
        <w:keepNext w:val="0"/>
        <w:keepLines w:val="0"/>
        <w:pageBreakBefore w:val="0"/>
        <w:widowControl w:val="0"/>
        <w:kinsoku/>
        <w:wordWrap/>
        <w:overflowPunct/>
        <w:topLinePunct w:val="0"/>
        <w:autoSpaceDE/>
        <w:autoSpaceDN/>
        <w:bidi w:val="0"/>
        <w:adjustRightInd w:val="0"/>
        <w:snapToGrid w:val="0"/>
        <w:spacing w:line="336" w:lineRule="auto"/>
        <w:ind w:left="0" w:leftChars="0"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对本合同规定的委托服务范围内的项目享有管理权及服务义务。</w:t>
      </w:r>
    </w:p>
    <w:p w14:paraId="6E84E233">
      <w:pPr>
        <w:keepNext w:val="0"/>
        <w:keepLines w:val="0"/>
        <w:pageBreakBefore w:val="0"/>
        <w:widowControl w:val="0"/>
        <w:kinsoku/>
        <w:wordWrap/>
        <w:overflowPunct/>
        <w:topLinePunct w:val="0"/>
        <w:autoSpaceDE/>
        <w:autoSpaceDN/>
        <w:bidi w:val="0"/>
        <w:adjustRightInd w:val="0"/>
        <w:snapToGrid w:val="0"/>
        <w:spacing w:line="336" w:lineRule="auto"/>
        <w:ind w:left="0" w:leftChars="0"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根据本合同的规定向甲方收取相关服务费用，并有权在本项目管理范围内管理及合理使用。</w:t>
      </w:r>
    </w:p>
    <w:p w14:paraId="57AB5E49">
      <w:pPr>
        <w:keepNext w:val="0"/>
        <w:keepLines w:val="0"/>
        <w:pageBreakBefore w:val="0"/>
        <w:widowControl w:val="0"/>
        <w:kinsoku/>
        <w:wordWrap/>
        <w:overflowPunct/>
        <w:topLinePunct w:val="0"/>
        <w:autoSpaceDE/>
        <w:autoSpaceDN/>
        <w:bidi w:val="0"/>
        <w:adjustRightInd w:val="0"/>
        <w:snapToGrid w:val="0"/>
        <w:spacing w:line="336" w:lineRule="auto"/>
        <w:ind w:left="0" w:leftChars="0"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及时向甲方通告本项目服务范围内有关服务的重大事项，及时配合处理投诉。</w:t>
      </w:r>
    </w:p>
    <w:p w14:paraId="27BCBC88">
      <w:pPr>
        <w:keepNext w:val="0"/>
        <w:keepLines w:val="0"/>
        <w:pageBreakBefore w:val="0"/>
        <w:widowControl w:val="0"/>
        <w:kinsoku/>
        <w:wordWrap/>
        <w:overflowPunct/>
        <w:topLinePunct w:val="0"/>
        <w:autoSpaceDE/>
        <w:autoSpaceDN/>
        <w:bidi w:val="0"/>
        <w:adjustRightInd w:val="0"/>
        <w:snapToGrid w:val="0"/>
        <w:spacing w:line="336" w:lineRule="auto"/>
        <w:ind w:left="0" w:leftChars="0"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接受项目行业管理部门及政府有关部门的指导，接受甲方的监督。</w:t>
      </w:r>
    </w:p>
    <w:p w14:paraId="6861BD12">
      <w:pPr>
        <w:keepNext w:val="0"/>
        <w:keepLines w:val="0"/>
        <w:pageBreakBefore w:val="0"/>
        <w:widowControl w:val="0"/>
        <w:kinsoku/>
        <w:wordWrap/>
        <w:overflowPunct/>
        <w:topLinePunct w:val="0"/>
        <w:autoSpaceDE/>
        <w:autoSpaceDN/>
        <w:bidi w:val="0"/>
        <w:adjustRightInd w:val="0"/>
        <w:snapToGrid w:val="0"/>
        <w:spacing w:line="336" w:lineRule="auto"/>
        <w:ind w:left="0" w:leftChars="0"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rPr>
        <w:t>乙方承诺遵守《中华人民共和国劳动合同法》有关规定和《中华人民共和国妇女权益保障法》中关于“劳动和社会保障权益”的有关要求。</w:t>
      </w:r>
    </w:p>
    <w:p w14:paraId="06542172">
      <w:pPr>
        <w:keepNext w:val="0"/>
        <w:keepLines w:val="0"/>
        <w:pageBreakBefore w:val="0"/>
        <w:widowControl w:val="0"/>
        <w:kinsoku/>
        <w:wordWrap/>
        <w:overflowPunct/>
        <w:topLinePunct w:val="0"/>
        <w:autoSpaceDE/>
        <w:autoSpaceDN/>
        <w:bidi w:val="0"/>
        <w:adjustRightInd w:val="0"/>
        <w:snapToGrid w:val="0"/>
        <w:spacing w:line="336" w:lineRule="auto"/>
        <w:ind w:left="0" w:leftChars="0"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6</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国家法律、法规所规定由乙方承担的其它责任。</w:t>
      </w:r>
    </w:p>
    <w:p w14:paraId="37207177">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542" w:firstLineChars="200"/>
        <w:jc w:val="left"/>
        <w:textAlignment w:val="auto"/>
        <w:rPr>
          <w:rFonts w:hint="eastAsia" w:ascii="宋体" w:hAnsi="宋体" w:eastAsia="宋体" w:cs="宋体"/>
        </w:rPr>
      </w:pPr>
      <w:r>
        <w:rPr>
          <w:rFonts w:hint="eastAsia" w:cs="宋体"/>
          <w:lang w:val="en-US" w:eastAsia="zh-CN"/>
        </w:rPr>
        <w:t>七</w:t>
      </w:r>
      <w:r>
        <w:rPr>
          <w:rFonts w:hint="eastAsia" w:ascii="宋体" w:hAnsi="宋体" w:eastAsia="宋体" w:cs="宋体"/>
        </w:rPr>
        <w:t xml:space="preserve">、违约责任 </w:t>
      </w:r>
    </w:p>
    <w:p w14:paraId="7248A2E1">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违约责任</w:t>
      </w:r>
    </w:p>
    <w:p w14:paraId="331C7214">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应遵守本合同并执行合同中的各项规定，保证本合同的正常履行</w:t>
      </w:r>
      <w:r>
        <w:rPr>
          <w:rFonts w:hint="eastAsia" w:ascii="宋体" w:hAnsi="宋体" w:eastAsia="宋体" w:cs="宋体"/>
          <w:color w:val="auto"/>
          <w:sz w:val="24"/>
          <w:szCs w:val="24"/>
          <w:highlight w:val="none"/>
          <w:lang w:eastAsia="zh-CN"/>
        </w:rPr>
        <w:t>。</w:t>
      </w:r>
    </w:p>
    <w:p w14:paraId="00FF4B91">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逾期支付服务款项的，除应及时付足合同款项外，应向供应商偿付欠款总额万分之</w:t>
      </w:r>
      <w:r>
        <w:rPr>
          <w:rFonts w:hint="eastAsia" w:ascii="宋体" w:hAnsi="宋体" w:eastAsia="宋体" w:cs="宋体"/>
          <w:color w:val="auto"/>
          <w:sz w:val="24"/>
          <w:szCs w:val="24"/>
          <w:highlight w:val="none"/>
          <w:u w:val="single"/>
        </w:rPr>
        <w:t xml:space="preserve"> 五 </w:t>
      </w:r>
      <w:r>
        <w:rPr>
          <w:rFonts w:hint="eastAsia" w:ascii="宋体" w:hAnsi="宋体" w:eastAsia="宋体" w:cs="宋体"/>
          <w:color w:val="auto"/>
          <w:sz w:val="24"/>
          <w:szCs w:val="24"/>
          <w:highlight w:val="none"/>
        </w:rPr>
        <w:t>/天的违约金；</w:t>
      </w:r>
    </w:p>
    <w:p w14:paraId="4A50BFDB">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原因导致变更、中止或者终止本次采购合同的，</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应向</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偿付合同总价百分之</w:t>
      </w:r>
      <w:r>
        <w:rPr>
          <w:rFonts w:hint="eastAsia" w:ascii="宋体" w:hAnsi="宋体" w:eastAsia="宋体" w:cs="宋体"/>
          <w:color w:val="auto"/>
          <w:sz w:val="24"/>
          <w:szCs w:val="24"/>
          <w:highlight w:val="none"/>
          <w:u w:val="single"/>
        </w:rPr>
        <w:t>零点五</w:t>
      </w:r>
      <w:r>
        <w:rPr>
          <w:rFonts w:hint="eastAsia" w:ascii="宋体" w:hAnsi="宋体" w:eastAsia="宋体" w:cs="宋体"/>
          <w:color w:val="auto"/>
          <w:sz w:val="24"/>
          <w:szCs w:val="24"/>
          <w:highlight w:val="none"/>
        </w:rPr>
        <w:t>的赔偿金。</w:t>
      </w:r>
    </w:p>
    <w:p w14:paraId="6E942D12">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偿付的违约金不足以弥补</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损失的，还应按</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损失尚未弥补的部分，支付赔偿金给</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w:t>
      </w:r>
    </w:p>
    <w:p w14:paraId="0D71F7FF">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违约责任</w:t>
      </w:r>
    </w:p>
    <w:p w14:paraId="002745F4">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必须遵守采购合同并执行合同中的各项规定，保证采购合同的正常履行。</w:t>
      </w:r>
    </w:p>
    <w:p w14:paraId="0441458B">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（2）如因</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工作人员在履行职务过程中的疏忽、失职、过错等故意或者过失原因给</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造成损失或侵害，包括但不限于</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本身的财产损失、由此而导致的</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对任何第三方的法律责任等，</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对此均应承担全部的赔偿责任</w:t>
      </w:r>
      <w:r>
        <w:rPr>
          <w:rFonts w:hint="eastAsia" w:ascii="宋体" w:hAnsi="宋体" w:eastAsia="宋体" w:cs="宋体"/>
          <w:color w:val="auto"/>
          <w:sz w:val="24"/>
          <w:szCs w:val="24"/>
          <w:highlight w:val="none"/>
          <w:lang w:eastAsia="zh-CN"/>
        </w:rPr>
        <w:t>。</w:t>
      </w:r>
    </w:p>
    <w:p w14:paraId="2F0DC309">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不能按时提供服务(</w:t>
      </w:r>
      <w:r>
        <w:rPr>
          <w:rFonts w:hint="eastAsia" w:ascii="宋体" w:hAnsi="宋体" w:eastAsia="宋体" w:cs="宋体"/>
          <w:color w:val="auto"/>
          <w:sz w:val="24"/>
          <w:szCs w:val="24"/>
          <w:highlight w:val="none"/>
          <w:lang w:val="en-US" w:eastAsia="zh-CN"/>
        </w:rPr>
        <w:t>成果</w:t>
      </w:r>
      <w:r>
        <w:rPr>
          <w:rFonts w:hint="eastAsia" w:ascii="宋体" w:hAnsi="宋体" w:eastAsia="宋体" w:cs="宋体"/>
          <w:color w:val="auto"/>
          <w:sz w:val="24"/>
          <w:szCs w:val="24"/>
          <w:highlight w:val="none"/>
        </w:rPr>
        <w:t>) 或逾期提供而违约的，除应及时提供服务外，应向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偿付逾期提供部分服务总额的</w:t>
      </w:r>
      <w:r>
        <w:rPr>
          <w:rFonts w:hint="eastAsia" w:ascii="宋体" w:hAnsi="宋体" w:eastAsia="宋体" w:cs="宋体"/>
          <w:color w:val="auto"/>
          <w:sz w:val="24"/>
          <w:szCs w:val="24"/>
          <w:highlight w:val="none"/>
          <w:lang w:val="en-US" w:eastAsia="zh-CN"/>
        </w:rPr>
        <w:t>万</w:t>
      </w:r>
      <w:r>
        <w:rPr>
          <w:rFonts w:hint="eastAsia" w:ascii="宋体" w:hAnsi="宋体" w:eastAsia="宋体" w:cs="宋体"/>
          <w:color w:val="auto"/>
          <w:sz w:val="24"/>
          <w:szCs w:val="24"/>
          <w:highlight w:val="none"/>
        </w:rPr>
        <w:t>分之</w:t>
      </w:r>
      <w:r>
        <w:rPr>
          <w:rFonts w:hint="eastAsia" w:ascii="宋体" w:hAnsi="宋体" w:eastAsia="宋体" w:cs="宋体"/>
          <w:color w:val="auto"/>
          <w:sz w:val="24"/>
          <w:szCs w:val="24"/>
          <w:highlight w:val="none"/>
          <w:u w:val="single"/>
          <w:lang w:val="en-US" w:eastAsia="zh-CN"/>
        </w:rPr>
        <w:t xml:space="preserve"> 五 </w:t>
      </w:r>
      <w:r>
        <w:rPr>
          <w:rFonts w:hint="eastAsia" w:ascii="宋体" w:hAnsi="宋体" w:eastAsia="宋体" w:cs="宋体"/>
          <w:color w:val="auto"/>
          <w:sz w:val="24"/>
          <w:szCs w:val="24"/>
          <w:highlight w:val="none"/>
        </w:rPr>
        <w:t>/天的违约金；逾期超过</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天，</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有权单方终止合同；</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应退回已收取的全部款项，并承担由此给</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造成的全部损失</w:t>
      </w:r>
      <w:r>
        <w:rPr>
          <w:rFonts w:hint="eastAsia" w:ascii="宋体" w:hAnsi="宋体" w:eastAsia="宋体" w:cs="宋体"/>
          <w:color w:val="auto"/>
          <w:sz w:val="24"/>
          <w:szCs w:val="24"/>
          <w:highlight w:val="none"/>
          <w:lang w:eastAsia="zh-CN"/>
        </w:rPr>
        <w:t>。</w:t>
      </w:r>
    </w:p>
    <w:p w14:paraId="587E1707">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在履约过程中，服务不符合项目要求的，</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有权要求</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整改，</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三次整改仍不符合要求的，</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有权单方终止合同；</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应退回已收取的全部款项,并承担由此给</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造成的全部损失。</w:t>
      </w:r>
      <w:bookmarkStart w:id="0" w:name="_GoBack"/>
      <w:bookmarkEnd w:id="0"/>
    </w:p>
    <w:p w14:paraId="72D48E94">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应当遵守</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的相关项目需求及相关技术要求及实质性条款，实施完成采购合同应当完全满足相关项目需求及相关技术要求及实质性条款，若</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不能完全履行采购合同，</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有权向</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要求赔偿合同总价款百分之</w:t>
      </w:r>
      <w:r>
        <w:rPr>
          <w:rFonts w:hint="eastAsia" w:ascii="宋体" w:hAnsi="宋体" w:eastAsia="宋体" w:cs="宋体"/>
          <w:color w:val="auto"/>
          <w:sz w:val="24"/>
          <w:szCs w:val="24"/>
          <w:highlight w:val="none"/>
          <w:u w:val="single"/>
        </w:rPr>
        <w:t xml:space="preserve"> 五 </w:t>
      </w:r>
      <w:r>
        <w:rPr>
          <w:rFonts w:hint="eastAsia" w:ascii="宋体" w:hAnsi="宋体" w:eastAsia="宋体" w:cs="宋体"/>
          <w:color w:val="auto"/>
          <w:sz w:val="24"/>
          <w:szCs w:val="24"/>
          <w:highlight w:val="none"/>
        </w:rPr>
        <w:t>的违约金，若造成相关损失的，</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有权要求</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承担所有赔偿责任。</w:t>
      </w:r>
    </w:p>
    <w:p w14:paraId="273D6B91">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偿付的违约金不足以弥补</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损失的，还应按</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损失尚未弥补的部分，支付赔偿金给</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w:t>
      </w:r>
    </w:p>
    <w:p w14:paraId="05A9BEC6">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542" w:firstLineChars="200"/>
        <w:jc w:val="left"/>
        <w:textAlignment w:val="auto"/>
        <w:rPr>
          <w:rFonts w:hint="eastAsia" w:ascii="宋体" w:hAnsi="宋体" w:eastAsia="宋体" w:cs="宋体"/>
        </w:rPr>
      </w:pPr>
      <w:r>
        <w:rPr>
          <w:rFonts w:hint="eastAsia" w:cs="宋体"/>
          <w:lang w:val="en-US" w:eastAsia="zh-CN"/>
        </w:rPr>
        <w:t>八</w:t>
      </w:r>
      <w:r>
        <w:rPr>
          <w:rFonts w:hint="eastAsia" w:ascii="宋体" w:hAnsi="宋体" w:eastAsia="宋体" w:cs="宋体"/>
        </w:rPr>
        <w:t>、解除合同</w:t>
      </w:r>
    </w:p>
    <w:p w14:paraId="1435B26B">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有下列情形之一的，当事人可以解除合同：</w:t>
      </w:r>
    </w:p>
    <w:p w14:paraId="61AB878D">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1.因不可抗力致使不能实现合同目的(由于非乙方或甲方原因，致使合同实质性条款无法实现的)；</w:t>
      </w:r>
    </w:p>
    <w:p w14:paraId="504A11E4">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2.当事人一方迟延履行主要债务，经催告后在合理期限内仍未履行；</w:t>
      </w:r>
    </w:p>
    <w:p w14:paraId="36D9F526">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3.当事人一方迟延履行债务或者有其他违约行为致使不能实现合同目的； </w:t>
      </w:r>
    </w:p>
    <w:p w14:paraId="3F3ACD59">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4.本合同约定的其他情形；</w:t>
      </w:r>
    </w:p>
    <w:p w14:paraId="5D75C5DF">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5.法律规定的其他情形。</w:t>
      </w:r>
    </w:p>
    <w:p w14:paraId="75455151">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542" w:firstLineChars="200"/>
        <w:jc w:val="left"/>
        <w:textAlignment w:val="auto"/>
        <w:rPr>
          <w:rFonts w:hint="eastAsia" w:ascii="宋体" w:hAnsi="宋体" w:eastAsia="宋体" w:cs="宋体"/>
        </w:rPr>
      </w:pPr>
      <w:r>
        <w:rPr>
          <w:rFonts w:hint="eastAsia" w:cs="宋体"/>
          <w:lang w:val="en-US" w:eastAsia="zh-CN"/>
        </w:rPr>
        <w:t>九</w:t>
      </w:r>
      <w:r>
        <w:rPr>
          <w:rFonts w:hint="eastAsia" w:ascii="宋体" w:hAnsi="宋体" w:eastAsia="宋体" w:cs="宋体"/>
        </w:rPr>
        <w:t xml:space="preserve">、不可抗事件处理 </w:t>
      </w:r>
    </w:p>
    <w:p w14:paraId="4DDDEDD4">
      <w:pPr>
        <w:pStyle w:val="5"/>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rPr>
      </w:pPr>
      <w:r>
        <w:rPr>
          <w:rFonts w:hint="eastAsia" w:ascii="宋体" w:hAnsi="宋体" w:eastAsia="宋体" w:cs="宋体"/>
        </w:rPr>
        <w:t>1.在合同有效期内，任何一方因战争、洪灾、台风、地震等不可抗力事件导致不能履行合同，则合同履行期可延长，其延长期与不可抗力事件影响期相同。</w:t>
      </w:r>
    </w:p>
    <w:p w14:paraId="690D5703">
      <w:pPr>
        <w:pStyle w:val="5"/>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rPr>
      </w:pPr>
      <w:r>
        <w:rPr>
          <w:rFonts w:hint="eastAsia" w:ascii="宋体" w:hAnsi="宋体" w:eastAsia="宋体" w:cs="宋体"/>
        </w:rPr>
        <w:t>2.受阻一方应在不可抗事件发生后尽快用电话通知对方并于事故发生后XX天内将有关部门出具的证明文件等用特快专递或挂号信寄给对方审阅确认。</w:t>
      </w:r>
    </w:p>
    <w:p w14:paraId="787C782F">
      <w:pPr>
        <w:pStyle w:val="5"/>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480" w:firstLineChars="200"/>
        <w:jc w:val="left"/>
        <w:textAlignment w:val="auto"/>
        <w:rPr>
          <w:rFonts w:hint="eastAsia" w:ascii="宋体" w:hAnsi="宋体" w:eastAsia="宋体" w:cs="宋体"/>
        </w:rPr>
      </w:pPr>
      <w:r>
        <w:rPr>
          <w:rFonts w:hint="eastAsia" w:ascii="宋体" w:hAnsi="宋体" w:eastAsia="宋体" w:cs="宋体"/>
        </w:rPr>
        <w:t>3.不可抗事件延续XX天以上，双方应通过友好协商，确定是否继续履行合同。</w:t>
      </w:r>
    </w:p>
    <w:p w14:paraId="40456525">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542" w:firstLineChars="200"/>
        <w:jc w:val="left"/>
        <w:textAlignment w:val="auto"/>
        <w:rPr>
          <w:rFonts w:hint="eastAsia" w:ascii="宋体" w:hAnsi="宋体" w:eastAsia="宋体" w:cs="宋体"/>
        </w:rPr>
      </w:pPr>
      <w:r>
        <w:rPr>
          <w:rFonts w:hint="eastAsia" w:ascii="宋体" w:hAnsi="宋体" w:eastAsia="宋体" w:cs="宋体"/>
        </w:rPr>
        <w:t xml:space="preserve">十、解决合同纠纷的方式 </w:t>
      </w:r>
    </w:p>
    <w:p w14:paraId="5E4FA3C0">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因</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的质量问题发生争议，由质量技术监督部门或其指定的质量鉴定机构进行质量鉴定。</w:t>
      </w:r>
      <w:r>
        <w:rPr>
          <w:rFonts w:hint="eastAsia" w:ascii="宋体" w:hAnsi="宋体" w:eastAsia="宋体" w:cs="宋体"/>
          <w:color w:val="auto"/>
          <w:sz w:val="24"/>
          <w:szCs w:val="24"/>
          <w:highlight w:val="none"/>
          <w:lang w:val="en-US" w:eastAsia="zh-CN"/>
        </w:rPr>
        <w:t>服务质量</w:t>
      </w:r>
      <w:r>
        <w:rPr>
          <w:rFonts w:hint="eastAsia" w:ascii="宋体" w:hAnsi="宋体" w:eastAsia="宋体" w:cs="宋体"/>
          <w:color w:val="auto"/>
          <w:sz w:val="24"/>
          <w:szCs w:val="24"/>
          <w:highlight w:val="none"/>
        </w:rPr>
        <w:t>符合标准的，鉴定费由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承担；</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不符合质量标准的，鉴定费由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承担。</w:t>
      </w:r>
    </w:p>
    <w:p w14:paraId="1FE24A41">
      <w:pPr>
        <w:keepNext w:val="0"/>
        <w:keepLines w:val="0"/>
        <w:pageBreakBefore w:val="0"/>
        <w:kinsoku/>
        <w:wordWrap/>
        <w:overflowPunct/>
        <w:topLinePunct w:val="0"/>
        <w:autoSpaceDE/>
        <w:autoSpaceDN/>
        <w:bidi w:val="0"/>
        <w:adjustRightInd w:val="0"/>
        <w:snapToGrid w:val="0"/>
        <w:spacing w:line="336" w:lineRule="auto"/>
        <w:ind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合同履行期间、若双方发生争议，可协商或由有关部门调解解决，协商或调解不成的，由当事人依法向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所在地人民法院提起诉讼维护其合法权益。</w:t>
      </w:r>
    </w:p>
    <w:p w14:paraId="1BAED3B9">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对于因</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原因导致变更、中止或者终止本次采购合同的，</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应当依照合同约定对</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受到的损失予以赔偿或者补偿。</w:t>
      </w:r>
    </w:p>
    <w:p w14:paraId="41F89B67">
      <w:pPr>
        <w:keepNext w:val="0"/>
        <w:keepLines w:val="0"/>
        <w:pageBreakBefore w:val="0"/>
        <w:kinsoku/>
        <w:wordWrap/>
        <w:overflowPunct/>
        <w:topLinePunct w:val="0"/>
        <w:autoSpaceDE/>
        <w:autoSpaceDN/>
        <w:bidi w:val="0"/>
        <w:adjustRightInd w:val="0"/>
        <w:snapToGrid w:val="0"/>
        <w:spacing w:line="336" w:lineRule="auto"/>
        <w:ind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本项目在合同履行过程中不进行成本补偿，因市场变化或政策变化造成的潜在风险，由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自行承担。</w:t>
      </w:r>
    </w:p>
    <w:p w14:paraId="3CAC3BB5">
      <w:pPr>
        <w:pStyle w:val="4"/>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36" w:lineRule="auto"/>
        <w:ind w:firstLine="542" w:firstLineChars="200"/>
        <w:jc w:val="left"/>
        <w:textAlignment w:val="auto"/>
        <w:rPr>
          <w:rFonts w:hint="eastAsia" w:ascii="宋体" w:hAnsi="宋体" w:eastAsia="宋体" w:cs="宋体"/>
        </w:rPr>
      </w:pPr>
      <w:r>
        <w:rPr>
          <w:rFonts w:hint="eastAsia" w:ascii="宋体" w:hAnsi="宋体" w:eastAsia="宋体" w:cs="宋体"/>
        </w:rPr>
        <w:t xml:space="preserve">十一、合同生效及其他 </w:t>
      </w:r>
    </w:p>
    <w:p w14:paraId="56B917F6">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1.合同经双方法定代表人（或主要负责人）或授权委托代理人签字并加盖公章后生效。</w:t>
      </w:r>
    </w:p>
    <w:p w14:paraId="3BA66574">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5488FA75">
      <w:pPr>
        <w:keepNext w:val="0"/>
        <w:keepLines w:val="0"/>
        <w:pageBreakBefore w:val="0"/>
        <w:kinsoku/>
        <w:wordWrap/>
        <w:overflowPunct/>
        <w:topLinePunct w:val="0"/>
        <w:autoSpaceDE/>
        <w:autoSpaceDN/>
        <w:bidi w:val="0"/>
        <w:adjustRightInd w:val="0"/>
        <w:snapToGrid w:val="0"/>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3.本合同一式3份，自双方签章之日起生效。甲方持有1份，乙方持有1份，具有同等法律效力。</w:t>
      </w:r>
    </w:p>
    <w:tbl>
      <w:tblPr>
        <w:tblStyle w:val="6"/>
        <w:tblW w:w="9119" w:type="dxa"/>
        <w:tblInd w:w="0" w:type="dxa"/>
        <w:tblLayout w:type="autofit"/>
        <w:tblCellMar>
          <w:top w:w="0" w:type="dxa"/>
          <w:left w:w="108" w:type="dxa"/>
          <w:bottom w:w="0" w:type="dxa"/>
          <w:right w:w="108" w:type="dxa"/>
        </w:tblCellMar>
      </w:tblPr>
      <w:tblGrid>
        <w:gridCol w:w="4437"/>
        <w:gridCol w:w="4682"/>
      </w:tblGrid>
      <w:tr w14:paraId="526818E0">
        <w:tblPrEx>
          <w:tblCellMar>
            <w:top w:w="0" w:type="dxa"/>
            <w:left w:w="108" w:type="dxa"/>
            <w:bottom w:w="0" w:type="dxa"/>
            <w:right w:w="108" w:type="dxa"/>
          </w:tblCellMar>
        </w:tblPrEx>
        <w:trPr>
          <w:trHeight w:val="627" w:hRule="atLeast"/>
        </w:trPr>
        <w:tc>
          <w:tcPr>
            <w:tcW w:w="4437" w:type="dxa"/>
            <w:noWrap w:val="0"/>
            <w:vAlign w:val="center"/>
          </w:tcPr>
          <w:p w14:paraId="57723AD7">
            <w:pPr>
              <w:keepNext w:val="0"/>
              <w:keepLines w:val="0"/>
              <w:widowControl/>
              <w:suppressLineNumbers w:val="0"/>
              <w:spacing w:after="240" w:afterAutospacing="0"/>
              <w:jc w:val="left"/>
              <w:rPr>
                <w:rFonts w:hint="eastAsia" w:ascii="宋体" w:hAnsi="宋体" w:eastAsia="宋体" w:cs="宋体"/>
                <w:color w:val="auto"/>
                <w:kern w:val="2"/>
                <w:sz w:val="24"/>
                <w:szCs w:val="24"/>
                <w:lang w:eastAsia="zh-CN"/>
              </w:rPr>
            </w:pPr>
            <w:r>
              <w:rPr>
                <w:rFonts w:ascii="宋体" w:hAnsi="宋体" w:eastAsia="宋体" w:cs="宋体"/>
                <w:kern w:val="0"/>
                <w:sz w:val="21"/>
                <w:szCs w:val="21"/>
                <w:lang w:val="en-US" w:eastAsia="zh-CN" w:bidi="ar"/>
              </w:rPr>
              <w:br w:type="textWrapping"/>
            </w:r>
            <w:r>
              <w:rPr>
                <w:rFonts w:hint="eastAsia" w:ascii="宋体" w:hAnsi="宋体" w:eastAsia="宋体" w:cs="宋体"/>
                <w:color w:val="auto"/>
                <w:kern w:val="2"/>
                <w:sz w:val="24"/>
                <w:szCs w:val="24"/>
                <w:lang w:eastAsia="zh-CN"/>
              </w:rPr>
              <w:t>甲方：（盖章）</w:t>
            </w:r>
          </w:p>
        </w:tc>
        <w:tc>
          <w:tcPr>
            <w:tcW w:w="4682" w:type="dxa"/>
            <w:noWrap w:val="0"/>
            <w:vAlign w:val="center"/>
          </w:tcPr>
          <w:p w14:paraId="6D6FFF14">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乙方：（盖章）</w:t>
            </w:r>
          </w:p>
        </w:tc>
      </w:tr>
      <w:tr w14:paraId="4BAE7739">
        <w:tblPrEx>
          <w:tblCellMar>
            <w:top w:w="0" w:type="dxa"/>
            <w:left w:w="108" w:type="dxa"/>
            <w:bottom w:w="0" w:type="dxa"/>
            <w:right w:w="108" w:type="dxa"/>
          </w:tblCellMar>
        </w:tblPrEx>
        <w:trPr>
          <w:trHeight w:val="707" w:hRule="exact"/>
        </w:trPr>
        <w:tc>
          <w:tcPr>
            <w:tcW w:w="4437" w:type="dxa"/>
            <w:noWrap w:val="0"/>
            <w:vAlign w:val="center"/>
          </w:tcPr>
          <w:p w14:paraId="78152D5F">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法定代表人或主要负责人（授权代表）：</w:t>
            </w:r>
          </w:p>
        </w:tc>
        <w:tc>
          <w:tcPr>
            <w:tcW w:w="4682" w:type="dxa"/>
            <w:noWrap w:val="0"/>
            <w:vAlign w:val="center"/>
          </w:tcPr>
          <w:p w14:paraId="60F29594">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法定代表人或主要负责人（授权代表）：</w:t>
            </w:r>
          </w:p>
        </w:tc>
      </w:tr>
      <w:tr w14:paraId="74456C85">
        <w:tblPrEx>
          <w:tblCellMar>
            <w:top w:w="0" w:type="dxa"/>
            <w:left w:w="108" w:type="dxa"/>
            <w:bottom w:w="0" w:type="dxa"/>
            <w:right w:w="108" w:type="dxa"/>
          </w:tblCellMar>
        </w:tblPrEx>
        <w:trPr>
          <w:trHeight w:val="604" w:hRule="exact"/>
        </w:trPr>
        <w:tc>
          <w:tcPr>
            <w:tcW w:w="4437" w:type="dxa"/>
            <w:noWrap w:val="0"/>
            <w:vAlign w:val="center"/>
          </w:tcPr>
          <w:p w14:paraId="2C066D35">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地址:</w:t>
            </w:r>
          </w:p>
        </w:tc>
        <w:tc>
          <w:tcPr>
            <w:tcW w:w="4682" w:type="dxa"/>
            <w:noWrap w:val="0"/>
            <w:vAlign w:val="center"/>
          </w:tcPr>
          <w:p w14:paraId="4CCE47EB">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地址：</w:t>
            </w:r>
          </w:p>
        </w:tc>
      </w:tr>
      <w:tr w14:paraId="2E283CB5">
        <w:tblPrEx>
          <w:tblCellMar>
            <w:top w:w="0" w:type="dxa"/>
            <w:left w:w="108" w:type="dxa"/>
            <w:bottom w:w="0" w:type="dxa"/>
            <w:right w:w="108" w:type="dxa"/>
          </w:tblCellMar>
        </w:tblPrEx>
        <w:trPr>
          <w:trHeight w:val="679" w:hRule="exact"/>
        </w:trPr>
        <w:tc>
          <w:tcPr>
            <w:tcW w:w="4437" w:type="dxa"/>
            <w:noWrap w:val="0"/>
            <w:vAlign w:val="center"/>
          </w:tcPr>
          <w:p w14:paraId="0C4D1431">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开户银行：</w:t>
            </w:r>
          </w:p>
        </w:tc>
        <w:tc>
          <w:tcPr>
            <w:tcW w:w="4682" w:type="dxa"/>
            <w:noWrap w:val="0"/>
            <w:vAlign w:val="center"/>
          </w:tcPr>
          <w:p w14:paraId="4F30628B">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开户银行：</w:t>
            </w:r>
          </w:p>
        </w:tc>
      </w:tr>
      <w:tr w14:paraId="4590507C">
        <w:tblPrEx>
          <w:tblCellMar>
            <w:top w:w="0" w:type="dxa"/>
            <w:left w:w="108" w:type="dxa"/>
            <w:bottom w:w="0" w:type="dxa"/>
            <w:right w:w="108" w:type="dxa"/>
          </w:tblCellMar>
        </w:tblPrEx>
        <w:trPr>
          <w:trHeight w:val="439" w:hRule="exact"/>
        </w:trPr>
        <w:tc>
          <w:tcPr>
            <w:tcW w:w="4437" w:type="dxa"/>
            <w:noWrap w:val="0"/>
            <w:vAlign w:val="center"/>
          </w:tcPr>
          <w:p w14:paraId="3052DBDF">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账号：</w:t>
            </w:r>
          </w:p>
        </w:tc>
        <w:tc>
          <w:tcPr>
            <w:tcW w:w="4682" w:type="dxa"/>
            <w:noWrap w:val="0"/>
            <w:vAlign w:val="center"/>
          </w:tcPr>
          <w:p w14:paraId="1B884CDB">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val="zh-CN" w:eastAsia="zh-CN"/>
              </w:rPr>
            </w:pPr>
            <w:r>
              <w:rPr>
                <w:rFonts w:hint="eastAsia" w:ascii="宋体" w:hAnsi="宋体" w:eastAsia="宋体" w:cs="宋体"/>
                <w:color w:val="auto"/>
                <w:kern w:val="2"/>
                <w:sz w:val="24"/>
                <w:szCs w:val="24"/>
                <w:lang w:eastAsia="zh-CN"/>
              </w:rPr>
              <w:t>账号：</w:t>
            </w:r>
          </w:p>
        </w:tc>
      </w:tr>
      <w:tr w14:paraId="01DF3DF2">
        <w:tblPrEx>
          <w:tblCellMar>
            <w:top w:w="0" w:type="dxa"/>
            <w:left w:w="108" w:type="dxa"/>
            <w:bottom w:w="0" w:type="dxa"/>
            <w:right w:w="108" w:type="dxa"/>
          </w:tblCellMar>
        </w:tblPrEx>
        <w:trPr>
          <w:trHeight w:val="562" w:hRule="exact"/>
        </w:trPr>
        <w:tc>
          <w:tcPr>
            <w:tcW w:w="4437" w:type="dxa"/>
            <w:noWrap w:val="0"/>
            <w:vAlign w:val="center"/>
          </w:tcPr>
          <w:p w14:paraId="23229115">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电话：</w:t>
            </w:r>
          </w:p>
        </w:tc>
        <w:tc>
          <w:tcPr>
            <w:tcW w:w="4682" w:type="dxa"/>
            <w:noWrap w:val="0"/>
            <w:vAlign w:val="center"/>
          </w:tcPr>
          <w:p w14:paraId="73BC247A">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电话：</w:t>
            </w:r>
          </w:p>
        </w:tc>
      </w:tr>
      <w:tr w14:paraId="0C8DDEEC">
        <w:tblPrEx>
          <w:tblCellMar>
            <w:top w:w="0" w:type="dxa"/>
            <w:left w:w="108" w:type="dxa"/>
            <w:bottom w:w="0" w:type="dxa"/>
            <w:right w:w="108" w:type="dxa"/>
          </w:tblCellMar>
        </w:tblPrEx>
        <w:trPr>
          <w:trHeight w:val="651" w:hRule="atLeast"/>
        </w:trPr>
        <w:tc>
          <w:tcPr>
            <w:tcW w:w="4437" w:type="dxa"/>
            <w:noWrap w:val="0"/>
            <w:vAlign w:val="center"/>
          </w:tcPr>
          <w:p w14:paraId="1AE47F8D">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签约日期：   年  月  日</w:t>
            </w:r>
          </w:p>
        </w:tc>
        <w:tc>
          <w:tcPr>
            <w:tcW w:w="4682" w:type="dxa"/>
            <w:noWrap w:val="0"/>
            <w:vAlign w:val="center"/>
          </w:tcPr>
          <w:p w14:paraId="0683AE37">
            <w:pPr>
              <w:keepNext w:val="0"/>
              <w:keepLines w:val="0"/>
              <w:pageBreakBefore w:val="0"/>
              <w:widowControl w:val="0"/>
              <w:kinsoku/>
              <w:overflowPunct/>
              <w:autoSpaceDE/>
              <w:autoSpaceDN/>
              <w:bidi w:val="0"/>
              <w:spacing w:line="312" w:lineRule="auto"/>
              <w:ind w:left="0" w:leftChars="0" w:right="0"/>
              <w:jc w:val="both"/>
              <w:textAlignment w:val="auto"/>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签约日期：     年  月  日</w:t>
            </w:r>
          </w:p>
        </w:tc>
      </w:tr>
    </w:tbl>
    <w:p w14:paraId="6786A3A9">
      <w:pPr>
        <w:rPr>
          <w:rFonts w:ascii="宋体" w:hAnsi="宋体" w:eastAsia="宋体" w:cs="宋体"/>
          <w:kern w:val="0"/>
          <w:sz w:val="24"/>
          <w:szCs w:val="24"/>
          <w:lang w:val="en-US" w:eastAsia="zh-CN" w:bidi="ar"/>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D6B37"/>
    <w:rsid w:val="25B955CF"/>
    <w:rsid w:val="770D6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2988</Words>
  <Characters>3218</Characters>
  <Lines>0</Lines>
  <Paragraphs>0</Paragraphs>
  <TotalTime>8</TotalTime>
  <ScaleCrop>false</ScaleCrop>
  <LinksUpToDate>false</LinksUpToDate>
  <CharactersWithSpaces>3273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2025-02-12T03:58:00Z</dcterms:created>
  <dc:creator>administrator</dc:creator>
  <cp:lastModifiedBy>administrator</cp:lastModifiedBy>
  <dcterms:modified xsi:type="dcterms:W3CDTF">2025-03-10T02:11:45Z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05337AE52D304CE3942547B71E8182C5_11</vt:lpwstr>
  </property>
  <property fmtid="{D5CDD505-2E9C-101B-9397-08002B2CF9AE}" pid="4" name="KSOTemplateDocerSaveRecord">
    <vt:lpwstr>eyJoZGlkIjoiZTc5YjE5YzE2NGZmODAwZjQ5ZDIwYTkxMzU2YjRlYTUiLCJ1c2VySWQiOiIxOTUwMTcxMzkifQ==</vt:lpwstr>
  </property>
</Properties>
</file>