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2CC293">
      <w:pPr>
        <w:pStyle w:val="2"/>
        <w:keepNext w:val="0"/>
        <w:keepLines w:val="0"/>
        <w:tabs>
          <w:tab w:val="left" w:pos="7665"/>
        </w:tabs>
        <w:spacing w:before="0" w:after="0" w:line="240" w:lineRule="auto"/>
        <w:jc w:val="center"/>
        <w:rPr>
          <w:rFonts w:hint="eastAsia" w:ascii="宋体" w:hAnsi="宋体" w:eastAsia="宋体" w:cs="宋体"/>
          <w:color w:val="auto"/>
          <w:sz w:val="36"/>
          <w:szCs w:val="36"/>
          <w:lang w:eastAsia="zh-CN"/>
        </w:rPr>
      </w:pPr>
      <w:r>
        <w:rPr>
          <w:rFonts w:hint="eastAsia" w:ascii="宋体" w:hAnsi="宋体" w:cs="宋体"/>
          <w:color w:val="auto"/>
          <w:sz w:val="36"/>
          <w:szCs w:val="36"/>
        </w:rPr>
        <w:t>政府采购合同</w:t>
      </w:r>
    </w:p>
    <w:p w14:paraId="2AB00ABC">
      <w:pPr>
        <w:spacing w:line="360" w:lineRule="auto"/>
        <w:ind w:firstLine="472" w:firstLineChars="200"/>
        <w:rPr>
          <w:rFonts w:ascii="宋体" w:hAnsi="宋体" w:cs="宋体"/>
          <w:b/>
          <w:bCs/>
          <w:color w:val="auto"/>
          <w:sz w:val="24"/>
        </w:rPr>
      </w:pPr>
    </w:p>
    <w:p w14:paraId="6E84F686">
      <w:pPr>
        <w:keepNext w:val="0"/>
        <w:keepLines w:val="0"/>
        <w:pageBreakBefore w:val="0"/>
        <w:shd w:val="clear" w:color="auto" w:fill="auto"/>
        <w:kinsoku/>
        <w:overflowPunct/>
        <w:bidi w:val="0"/>
        <w:snapToGrid/>
        <w:spacing w:line="520" w:lineRule="exact"/>
        <w:ind w:firstLine="472"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政府采购合同编号：XXXX。</w:t>
      </w:r>
    </w:p>
    <w:p w14:paraId="1205BC7D">
      <w:pPr>
        <w:keepNext w:val="0"/>
        <w:keepLines w:val="0"/>
        <w:pageBreakBefore w:val="0"/>
        <w:shd w:val="clear" w:color="auto" w:fill="auto"/>
        <w:kinsoku/>
        <w:overflowPunct/>
        <w:bidi w:val="0"/>
        <w:snapToGrid/>
        <w:spacing w:line="520" w:lineRule="exact"/>
        <w:ind w:firstLine="472"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签订地点：XXXX。</w:t>
      </w:r>
    </w:p>
    <w:p w14:paraId="7DFFA896">
      <w:pPr>
        <w:keepNext w:val="0"/>
        <w:keepLines w:val="0"/>
        <w:pageBreakBefore w:val="0"/>
        <w:shd w:val="clear" w:color="auto" w:fill="auto"/>
        <w:kinsoku/>
        <w:overflowPunct/>
        <w:bidi w:val="0"/>
        <w:snapToGrid/>
        <w:spacing w:line="520" w:lineRule="exact"/>
        <w:ind w:firstLine="472"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签订时间：XXXX年XX月XX日。</w:t>
      </w:r>
    </w:p>
    <w:p w14:paraId="6D6AD8B1">
      <w:pPr>
        <w:keepNext w:val="0"/>
        <w:keepLines w:val="0"/>
        <w:pageBreakBefore w:val="0"/>
        <w:shd w:val="clear" w:color="auto" w:fill="auto"/>
        <w:kinsoku/>
        <w:overflowPunct/>
        <w:bidi w:val="0"/>
        <w:snapToGrid/>
        <w:spacing w:line="520" w:lineRule="exact"/>
        <w:ind w:firstLine="472"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采购人（甲方）：</w:t>
      </w:r>
      <w:r>
        <w:rPr>
          <w:rFonts w:hint="eastAsia" w:ascii="仿宋" w:hAnsi="仿宋" w:eastAsia="仿宋" w:cs="仿宋"/>
          <w:color w:val="auto"/>
          <w:kern w:val="0"/>
          <w:sz w:val="24"/>
          <w:szCs w:val="24"/>
          <w:highlight w:val="none"/>
          <w:u w:val="single"/>
        </w:rPr>
        <w:t xml:space="preserve">                              </w:t>
      </w:r>
    </w:p>
    <w:p w14:paraId="17FFDAA3">
      <w:pPr>
        <w:keepNext w:val="0"/>
        <w:keepLines w:val="0"/>
        <w:pageBreakBefore w:val="0"/>
        <w:shd w:val="clear" w:color="auto" w:fill="auto"/>
        <w:kinsoku/>
        <w:overflowPunct/>
        <w:bidi w:val="0"/>
        <w:snapToGrid/>
        <w:spacing w:line="520" w:lineRule="exact"/>
        <w:ind w:firstLine="472" w:firstLineChars="200"/>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供应商（乙方）：</w:t>
      </w:r>
      <w:r>
        <w:rPr>
          <w:rFonts w:hint="eastAsia" w:ascii="仿宋" w:hAnsi="仿宋" w:eastAsia="仿宋" w:cs="仿宋"/>
          <w:color w:val="auto"/>
          <w:kern w:val="0"/>
          <w:sz w:val="24"/>
          <w:szCs w:val="24"/>
          <w:highlight w:val="none"/>
          <w:u w:val="single"/>
        </w:rPr>
        <w:t xml:space="preserve">                              </w:t>
      </w:r>
    </w:p>
    <w:p w14:paraId="34FA3084">
      <w:pPr>
        <w:keepNext w:val="0"/>
        <w:keepLines w:val="0"/>
        <w:pageBreakBefore w:val="0"/>
        <w:shd w:val="clear" w:color="auto" w:fill="auto"/>
        <w:kinsoku/>
        <w:overflowPunct/>
        <w:bidi w:val="0"/>
        <w:snapToGrid/>
        <w:spacing w:line="520" w:lineRule="exact"/>
        <w:ind w:firstLine="472" w:firstLineChars="200"/>
        <w:rPr>
          <w:rFonts w:hint="eastAsia" w:ascii="仿宋" w:hAnsi="仿宋" w:eastAsia="仿宋" w:cs="仿宋"/>
          <w:color w:val="auto"/>
          <w:kern w:val="0"/>
          <w:sz w:val="24"/>
          <w:szCs w:val="24"/>
          <w:highlight w:val="none"/>
        </w:rPr>
      </w:pPr>
    </w:p>
    <w:p w14:paraId="71D93716">
      <w:pPr>
        <w:keepNext w:val="0"/>
        <w:keepLines w:val="0"/>
        <w:pageBreakBefore w:val="0"/>
        <w:widowControl w:val="0"/>
        <w:shd w:val="clear" w:color="auto" w:fill="auto"/>
        <w:kinsoku/>
        <w:overflowPunct/>
        <w:autoSpaceDE/>
        <w:autoSpaceDN/>
        <w:bidi w:val="0"/>
        <w:snapToGrid/>
        <w:spacing w:line="520" w:lineRule="exact"/>
        <w:ind w:firstLine="472"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依据《中华人民共和国</w:t>
      </w:r>
      <w:r>
        <w:rPr>
          <w:rFonts w:hint="eastAsia" w:ascii="仿宋" w:hAnsi="仿宋" w:eastAsia="仿宋" w:cs="仿宋"/>
          <w:color w:val="auto"/>
          <w:kern w:val="0"/>
          <w:sz w:val="24"/>
          <w:szCs w:val="24"/>
          <w:highlight w:val="none"/>
          <w:lang w:val="en-US" w:eastAsia="zh-CN"/>
        </w:rPr>
        <w:t>民法典</w:t>
      </w:r>
      <w:r>
        <w:rPr>
          <w:rFonts w:hint="eastAsia" w:ascii="仿宋" w:hAnsi="仿宋" w:eastAsia="仿宋" w:cs="仿宋"/>
          <w:color w:val="auto"/>
          <w:kern w:val="0"/>
          <w:sz w:val="24"/>
          <w:szCs w:val="24"/>
          <w:highlight w:val="none"/>
        </w:rPr>
        <w:t xml:space="preserve">》、《中华人民共和国政府采购法》与项目行业有关的法律法规，以及XXXX项目（项目编号：XXXX）的《竞争性磋商文件》，乙方的《响应文件》及《成交通知书》，甲、乙双方同意签订本合同。详细技术说明及其他有关合同项目的特定信息由合同附件予以说明，合同附件及本项目的《竞争性磋商文件》、《响应文件》、《成交通知书》等均为本合同的组成部分。 </w:t>
      </w:r>
    </w:p>
    <w:p w14:paraId="7B538F3E">
      <w:pPr>
        <w:keepNext w:val="0"/>
        <w:keepLines w:val="0"/>
        <w:pageBreakBefore w:val="0"/>
        <w:widowControl w:val="0"/>
        <w:kinsoku/>
        <w:overflowPunct/>
        <w:topLinePunct/>
        <w:autoSpaceDE/>
        <w:autoSpaceDN/>
        <w:bidi w:val="0"/>
        <w:snapToGrid/>
        <w:spacing w:line="520" w:lineRule="exact"/>
        <w:ind w:left="0" w:leftChars="0" w:firstLine="0" w:firstLineChars="0"/>
        <w:rPr>
          <w:rFonts w:hint="eastAsia" w:ascii="仿宋" w:hAnsi="仿宋" w:eastAsia="仿宋" w:cs="仿宋"/>
          <w:b/>
          <w:color w:val="auto"/>
          <w:kern w:val="0"/>
          <w:sz w:val="24"/>
          <w:szCs w:val="24"/>
        </w:rPr>
      </w:pPr>
      <w:r>
        <w:rPr>
          <w:rFonts w:hint="eastAsia" w:ascii="仿宋" w:hAnsi="仿宋" w:eastAsia="仿宋" w:cs="仿宋"/>
          <w:b/>
          <w:color w:val="auto"/>
          <w:kern w:val="0"/>
          <w:sz w:val="24"/>
          <w:szCs w:val="24"/>
        </w:rPr>
        <w:t>第一条 项目基本情况</w:t>
      </w:r>
    </w:p>
    <w:p w14:paraId="60C4F583">
      <w:pPr>
        <w:keepNext w:val="0"/>
        <w:keepLines w:val="0"/>
        <w:pageBreakBefore w:val="0"/>
        <w:widowControl w:val="0"/>
        <w:shd w:val="clear" w:color="auto" w:fill="auto"/>
        <w:kinsoku/>
        <w:overflowPunct/>
        <w:autoSpaceDE/>
        <w:autoSpaceDN/>
        <w:bidi w:val="0"/>
        <w:snapToGrid/>
        <w:spacing w:line="520" w:lineRule="exact"/>
        <w:ind w:firstLine="472" w:firstLineChars="200"/>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甲方选择乙方提供成都市新都区人民政府桂湖街道办事处2025年芭茅沟、大夫排水沟等河道岁修清淤服务。</w:t>
      </w:r>
    </w:p>
    <w:p w14:paraId="343DBFEF">
      <w:pPr>
        <w:keepNext w:val="0"/>
        <w:keepLines w:val="0"/>
        <w:pageBreakBefore w:val="0"/>
        <w:widowControl w:val="0"/>
        <w:kinsoku/>
        <w:overflowPunct/>
        <w:topLinePunct/>
        <w:autoSpaceDE/>
        <w:autoSpaceDN/>
        <w:bidi w:val="0"/>
        <w:snapToGrid/>
        <w:spacing w:line="520" w:lineRule="exact"/>
        <w:ind w:left="0" w:leftChars="0" w:firstLine="0" w:firstLineChars="0"/>
        <w:rPr>
          <w:rFonts w:hint="eastAsia" w:ascii="仿宋" w:hAnsi="仿宋" w:eastAsia="仿宋" w:cs="仿宋"/>
          <w:b/>
          <w:color w:val="auto"/>
          <w:kern w:val="0"/>
          <w:sz w:val="24"/>
          <w:szCs w:val="24"/>
        </w:rPr>
      </w:pPr>
      <w:r>
        <w:rPr>
          <w:rFonts w:hint="eastAsia" w:ascii="仿宋" w:hAnsi="仿宋" w:eastAsia="仿宋" w:cs="仿宋"/>
          <w:b/>
          <w:color w:val="auto"/>
          <w:kern w:val="0"/>
          <w:sz w:val="24"/>
          <w:szCs w:val="24"/>
        </w:rPr>
        <w:t>第二条 服务期限</w:t>
      </w:r>
    </w:p>
    <w:p w14:paraId="7C877191">
      <w:pPr>
        <w:keepNext w:val="0"/>
        <w:keepLines w:val="0"/>
        <w:pageBreakBefore w:val="0"/>
        <w:widowControl w:val="0"/>
        <w:shd w:val="clear" w:color="auto" w:fill="auto"/>
        <w:kinsoku/>
        <w:overflowPunct/>
        <w:autoSpaceDE/>
        <w:autoSpaceDN/>
        <w:bidi w:val="0"/>
        <w:snapToGrid/>
        <w:spacing w:line="520" w:lineRule="exact"/>
        <w:ind w:firstLine="472" w:firstLineChars="200"/>
        <w:rPr>
          <w:rFonts w:hint="eastAsia" w:ascii="仿宋" w:hAnsi="仿宋" w:eastAsia="仿宋" w:cs="仿宋"/>
          <w:color w:val="auto"/>
          <w:kern w:val="0"/>
          <w:sz w:val="24"/>
          <w:szCs w:val="24"/>
          <w:highlight w:val="none"/>
          <w:lang w:val="en-US" w:eastAsia="zh-CN"/>
        </w:rPr>
      </w:pPr>
      <w:bookmarkStart w:id="0" w:name="_Toc232492928"/>
      <w:bookmarkStart w:id="1" w:name="_Toc239233914"/>
      <w:bookmarkStart w:id="2" w:name="_Toc211911348"/>
      <w:bookmarkStart w:id="3" w:name="_Toc247334841"/>
      <w:bookmarkStart w:id="4" w:name="_Toc185395249"/>
      <w:bookmarkStart w:id="5" w:name="_Toc251768862"/>
      <w:bookmarkStart w:id="6" w:name="_Toc212019594"/>
      <w:bookmarkStart w:id="7" w:name="_Toc225654644"/>
      <w:bookmarkStart w:id="8" w:name="_Toc241833903"/>
      <w:bookmarkStart w:id="9" w:name="_Toc282696226"/>
      <w:bookmarkStart w:id="10" w:name="_Toc225244852"/>
      <w:bookmarkStart w:id="11" w:name="_Toc286993786"/>
      <w:bookmarkStart w:id="12" w:name="_Toc238984975"/>
      <w:bookmarkStart w:id="13" w:name="_Toc211854449"/>
      <w:bookmarkStart w:id="14" w:name="_Toc283019214"/>
      <w:bookmarkStart w:id="15" w:name="_Toc237145406"/>
      <w:bookmarkStart w:id="16" w:name="_Toc239568418"/>
      <w:bookmarkStart w:id="17" w:name="_Toc225670751"/>
      <w:r>
        <w:rPr>
          <w:rFonts w:hint="eastAsia" w:ascii="仿宋" w:hAnsi="仿宋" w:eastAsia="仿宋" w:cs="仿宋"/>
          <w:color w:val="auto"/>
          <w:kern w:val="0"/>
          <w:sz w:val="24"/>
          <w:szCs w:val="24"/>
          <w:highlight w:val="none"/>
          <w:lang w:val="en-US" w:eastAsia="zh-CN"/>
        </w:rPr>
        <w:t>1、服务期限：合同签订之日起30日内完成本项目所有服务内容并交付甲方验收；由于乙方自身原因造成的延期从而影响甲方工作开展的责任由乙方承担。</w:t>
      </w:r>
    </w:p>
    <w:p w14:paraId="5D5FD9B1">
      <w:pPr>
        <w:keepNext w:val="0"/>
        <w:keepLines w:val="0"/>
        <w:pageBreakBefore w:val="0"/>
        <w:widowControl w:val="0"/>
        <w:shd w:val="clear" w:color="auto" w:fill="auto"/>
        <w:kinsoku/>
        <w:overflowPunct/>
        <w:autoSpaceDE/>
        <w:autoSpaceDN/>
        <w:bidi w:val="0"/>
        <w:snapToGrid/>
        <w:spacing w:line="520" w:lineRule="exact"/>
        <w:ind w:firstLine="472" w:firstLineChars="200"/>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2、服务地点：成都市新都区。</w:t>
      </w:r>
    </w:p>
    <w:p w14:paraId="697E4B37">
      <w:pPr>
        <w:keepNext w:val="0"/>
        <w:keepLines w:val="0"/>
        <w:pageBreakBefore w:val="0"/>
        <w:widowControl w:val="0"/>
        <w:kinsoku/>
        <w:overflowPunct/>
        <w:topLinePunct/>
        <w:autoSpaceDE/>
        <w:autoSpaceDN/>
        <w:bidi w:val="0"/>
        <w:snapToGrid/>
        <w:spacing w:line="520" w:lineRule="exact"/>
        <w:ind w:left="0" w:leftChars="0" w:firstLine="0" w:firstLineChars="0"/>
        <w:rPr>
          <w:rFonts w:hint="eastAsia" w:ascii="仿宋" w:hAnsi="仿宋" w:eastAsia="仿宋" w:cs="仿宋"/>
          <w:b/>
          <w:color w:val="auto"/>
          <w:kern w:val="0"/>
          <w:sz w:val="24"/>
          <w:szCs w:val="24"/>
        </w:rPr>
      </w:pPr>
      <w:r>
        <w:rPr>
          <w:rFonts w:hint="eastAsia" w:ascii="仿宋" w:hAnsi="仿宋" w:eastAsia="仿宋" w:cs="仿宋"/>
          <w:b/>
          <w:color w:val="auto"/>
          <w:kern w:val="0"/>
          <w:sz w:val="24"/>
          <w:szCs w:val="24"/>
        </w:rPr>
        <w:t xml:space="preserve">第三条 </w:t>
      </w:r>
      <w:r>
        <w:rPr>
          <w:rFonts w:hint="eastAsia" w:ascii="仿宋" w:hAnsi="仿宋" w:eastAsia="仿宋" w:cs="仿宋"/>
          <w:b/>
          <w:color w:val="auto"/>
          <w:kern w:val="0"/>
          <w:sz w:val="24"/>
          <w:szCs w:val="24"/>
          <w:lang w:val="en-US" w:eastAsia="zh-CN"/>
        </w:rPr>
        <w:t>服务内容</w:t>
      </w:r>
    </w:p>
    <w:p w14:paraId="4AE2E510">
      <w:pPr>
        <w:keepNext w:val="0"/>
        <w:keepLines w:val="0"/>
        <w:pageBreakBefore w:val="0"/>
        <w:widowControl w:val="0"/>
        <w:kinsoku/>
        <w:wordWrap/>
        <w:overflowPunct/>
        <w:topLinePunct w:val="0"/>
        <w:autoSpaceDE/>
        <w:autoSpaceDN/>
        <w:bidi w:val="0"/>
        <w:adjustRightInd/>
        <w:snapToGrid/>
        <w:spacing w:line="520" w:lineRule="exact"/>
        <w:ind w:firstLine="472" w:firstLineChars="200"/>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乙方负责完成2025年芭茅沟、大夫排水沟等河道的岁修清淤工作，其中芭茅沟清淤量约2064m³；大夫排水沟清淤量约2025m³；二扒堰清淤量约1575m³；磨子桥低沟清淤量约400m³；南三支三斗清淤量约900m³；南三支四斗清淤量约1500m³，砖、石护岸拆除及修复约28m³；南三支五斗（含赵家河）清淤量约1200m³，砖砌护岸约126m³；南三支六斗清淤量约806m³。</w:t>
      </w:r>
    </w:p>
    <w:p w14:paraId="3374C255">
      <w:pPr>
        <w:keepNext w:val="0"/>
        <w:keepLines w:val="0"/>
        <w:pageBreakBefore w:val="0"/>
        <w:widowControl w:val="0"/>
        <w:numPr>
          <w:ilvl w:val="0"/>
          <w:numId w:val="1"/>
        </w:numPr>
        <w:kinsoku/>
        <w:overflowPunct/>
        <w:topLinePunct/>
        <w:autoSpaceDE/>
        <w:autoSpaceDN/>
        <w:bidi w:val="0"/>
        <w:snapToGrid/>
        <w:spacing w:line="520" w:lineRule="exact"/>
        <w:ind w:left="0" w:leftChars="0" w:firstLine="0" w:firstLineChars="0"/>
        <w:rPr>
          <w:rFonts w:hint="eastAsia" w:ascii="仿宋" w:hAnsi="仿宋" w:eastAsia="仿宋" w:cs="仿宋"/>
          <w:b/>
          <w:color w:val="auto"/>
          <w:kern w:val="0"/>
          <w:sz w:val="24"/>
          <w:szCs w:val="24"/>
          <w:lang w:val="en-US" w:eastAsia="zh-CN"/>
        </w:rPr>
      </w:pPr>
      <w:r>
        <w:rPr>
          <w:rFonts w:hint="eastAsia" w:ascii="仿宋" w:hAnsi="仿宋" w:eastAsia="仿宋" w:cs="仿宋"/>
          <w:b/>
          <w:color w:val="auto"/>
          <w:kern w:val="0"/>
          <w:sz w:val="24"/>
          <w:szCs w:val="24"/>
          <w:lang w:val="en-US" w:eastAsia="zh-CN"/>
        </w:rPr>
        <w:t>服务要求</w:t>
      </w:r>
    </w:p>
    <w:p w14:paraId="34ECB670">
      <w:pPr>
        <w:keepNext w:val="0"/>
        <w:keepLines w:val="0"/>
        <w:pageBreakBefore w:val="0"/>
        <w:widowControl w:val="0"/>
        <w:numPr>
          <w:ilvl w:val="0"/>
          <w:numId w:val="0"/>
        </w:numPr>
        <w:kinsoku/>
        <w:overflowPunct/>
        <w:topLinePunct/>
        <w:autoSpaceDE/>
        <w:autoSpaceDN/>
        <w:bidi w:val="0"/>
        <w:snapToGrid/>
        <w:spacing w:line="520" w:lineRule="exact"/>
        <w:ind w:leftChars="0" w:firstLine="472" w:firstLineChars="200"/>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1、将甲方指定部位的淤泥全部清完，经清淤清障后达到河床平整、河堤线索清晰、正常水位下无淤积物突出水面等要求，保证汛期安全行洪及环境美观，确保该处的行洪安全。</w:t>
      </w:r>
    </w:p>
    <w:p w14:paraId="3CB9AD8A">
      <w:pPr>
        <w:keepNext w:val="0"/>
        <w:keepLines w:val="0"/>
        <w:pageBreakBefore w:val="0"/>
        <w:widowControl w:val="0"/>
        <w:numPr>
          <w:ilvl w:val="0"/>
          <w:numId w:val="0"/>
        </w:numPr>
        <w:kinsoku/>
        <w:overflowPunct/>
        <w:topLinePunct/>
        <w:autoSpaceDE/>
        <w:autoSpaceDN/>
        <w:bidi w:val="0"/>
        <w:snapToGrid/>
        <w:spacing w:line="520" w:lineRule="exact"/>
        <w:ind w:leftChars="0" w:firstLine="472" w:firstLineChars="200"/>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2、项目需利用河道两岸的通道组织运输，以方便外运车辆的运行。</w:t>
      </w:r>
      <w:r>
        <w:rPr>
          <w:rFonts w:hint="eastAsia" w:ascii="仿宋" w:hAnsi="仿宋" w:eastAsia="仿宋" w:cs="仿宋"/>
          <w:color w:val="auto"/>
          <w:kern w:val="2"/>
          <w:sz w:val="24"/>
          <w:szCs w:val="24"/>
          <w:highlight w:val="none"/>
          <w:lang w:val="en-US" w:eastAsia="zh-CN"/>
        </w:rPr>
        <w:t>河道岁修</w:t>
      </w:r>
      <w:r>
        <w:rPr>
          <w:rFonts w:hint="eastAsia" w:ascii="仿宋" w:hAnsi="仿宋" w:eastAsia="仿宋" w:cs="仿宋"/>
          <w:color w:val="auto"/>
          <w:kern w:val="2"/>
          <w:sz w:val="24"/>
          <w:szCs w:val="24"/>
          <w:lang w:val="en-US" w:eastAsia="zh-CN"/>
        </w:rPr>
        <w:t>清淤完成后，乙方应当负责恢复原状。</w:t>
      </w:r>
    </w:p>
    <w:p w14:paraId="6A42F104">
      <w:pPr>
        <w:keepNext w:val="0"/>
        <w:keepLines w:val="0"/>
        <w:pageBreakBefore w:val="0"/>
        <w:widowControl w:val="0"/>
        <w:numPr>
          <w:ilvl w:val="0"/>
          <w:numId w:val="0"/>
        </w:numPr>
        <w:kinsoku/>
        <w:overflowPunct/>
        <w:topLinePunct/>
        <w:autoSpaceDE/>
        <w:autoSpaceDN/>
        <w:bidi w:val="0"/>
        <w:snapToGrid/>
        <w:spacing w:line="520" w:lineRule="exact"/>
        <w:ind w:leftChars="0" w:firstLine="472" w:firstLineChars="200"/>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3、清淤整治河段主要采用</w:t>
      </w:r>
      <w:r>
        <w:rPr>
          <w:rFonts w:hint="eastAsia" w:ascii="仿宋" w:hAnsi="仿宋" w:eastAsia="仿宋" w:cs="仿宋"/>
          <w:color w:val="auto"/>
          <w:kern w:val="2"/>
          <w:sz w:val="24"/>
          <w:szCs w:val="24"/>
          <w:highlight w:val="none"/>
          <w:lang w:val="en-US" w:eastAsia="zh-CN"/>
        </w:rPr>
        <w:t>机械清淤（挖淤泥、流砂）的方式并装袋外运，局部不便区段(穿涵洞内)采用人工清淤的方式并装袋外运</w:t>
      </w:r>
      <w:r>
        <w:rPr>
          <w:rFonts w:hint="eastAsia" w:ascii="仿宋" w:hAnsi="仿宋" w:eastAsia="仿宋" w:cs="仿宋"/>
          <w:color w:val="auto"/>
          <w:kern w:val="0"/>
          <w:sz w:val="24"/>
          <w:szCs w:val="24"/>
          <w:highlight w:val="none"/>
          <w:lang w:val="en-US" w:eastAsia="zh-CN" w:bidi="ar-SA"/>
        </w:rPr>
        <w:t>，遵循先通风、后检测、再作业原则。</w:t>
      </w:r>
    </w:p>
    <w:p w14:paraId="65CFAA4D">
      <w:pPr>
        <w:keepNext w:val="0"/>
        <w:keepLines w:val="0"/>
        <w:pageBreakBefore w:val="0"/>
        <w:widowControl w:val="0"/>
        <w:numPr>
          <w:ilvl w:val="0"/>
          <w:numId w:val="0"/>
        </w:numPr>
        <w:kinsoku/>
        <w:overflowPunct/>
        <w:topLinePunct/>
        <w:autoSpaceDE/>
        <w:autoSpaceDN/>
        <w:bidi w:val="0"/>
        <w:snapToGrid/>
        <w:spacing w:line="520" w:lineRule="exact"/>
        <w:ind w:leftChars="0" w:firstLine="472" w:firstLineChars="200"/>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4、淤泥及其他土方倾倒场地由乙方自行考虑并提供，运输过程中须保证环境卫生，防止二次污染。运输包括场内转运、人工装编织袋、人工搬运上下车、运输到倒场，要求乙方采用全封闭载货汽车运输淤泥，并在车厢的缝隙处采用塑胶布及草袋镶缝，避免淤泥洒落。每次运输淤泥车辆倾倒淤泥后需用高压水枪对运输车辆进行冲洗，防止泥浆被带入市政道路。</w:t>
      </w:r>
    </w:p>
    <w:p w14:paraId="354F77B4">
      <w:pPr>
        <w:keepNext w:val="0"/>
        <w:keepLines w:val="0"/>
        <w:pageBreakBefore w:val="0"/>
        <w:widowControl/>
        <w:kinsoku/>
        <w:wordWrap/>
        <w:overflowPunct/>
        <w:topLinePunct w:val="0"/>
        <w:autoSpaceDE/>
        <w:autoSpaceDN/>
        <w:bidi w:val="0"/>
        <w:adjustRightInd/>
        <w:snapToGrid/>
        <w:spacing w:line="500" w:lineRule="exact"/>
        <w:ind w:firstLine="472" w:firstLineChars="200"/>
        <w:jc w:val="left"/>
        <w:textAlignment w:val="auto"/>
        <w:rPr>
          <w:rFonts w:hint="eastAsia" w:ascii="仿宋" w:hAnsi="仿宋" w:eastAsia="仿宋" w:cs="仿宋"/>
          <w:color w:val="auto"/>
          <w:kern w:val="2"/>
          <w:sz w:val="24"/>
          <w:szCs w:val="24"/>
          <w:lang w:val="en-US" w:eastAsia="zh-CN"/>
        </w:rPr>
      </w:pPr>
      <w:r>
        <w:rPr>
          <w:rFonts w:hint="eastAsia" w:ascii="仿宋" w:hAnsi="仿宋" w:eastAsia="仿宋" w:cs="仿宋"/>
          <w:color w:val="auto"/>
          <w:kern w:val="2"/>
          <w:sz w:val="24"/>
          <w:szCs w:val="24"/>
          <w:lang w:val="en-US" w:eastAsia="zh-CN"/>
        </w:rPr>
        <w:t>5、乙方在清淤服务时如需对已有道路与下河点之间连接便道、小型桥涵、过水闸门、起闭设备及所涉及到的人行道、草皮护坡、农田、人行绿道、树木、护堤和栏杆进行拆除，拆除前必须经甲方同意，清淤完成后应当恢复原状。</w:t>
      </w:r>
    </w:p>
    <w:p w14:paraId="132F0B4D">
      <w:pPr>
        <w:keepNext w:val="0"/>
        <w:keepLines w:val="0"/>
        <w:pageBreakBefore w:val="0"/>
        <w:widowControl/>
        <w:kinsoku/>
        <w:wordWrap/>
        <w:overflowPunct/>
        <w:topLinePunct w:val="0"/>
        <w:autoSpaceDE/>
        <w:autoSpaceDN/>
        <w:bidi w:val="0"/>
        <w:adjustRightInd/>
        <w:snapToGrid/>
        <w:spacing w:line="500" w:lineRule="exact"/>
        <w:ind w:firstLine="472" w:firstLineChars="200"/>
        <w:jc w:val="left"/>
        <w:textAlignment w:val="auto"/>
        <w:rPr>
          <w:rFonts w:hint="eastAsia" w:ascii="仿宋" w:hAnsi="仿宋" w:eastAsia="仿宋" w:cs="仿宋"/>
          <w:color w:val="auto"/>
          <w:kern w:val="2"/>
          <w:sz w:val="24"/>
          <w:szCs w:val="24"/>
          <w:lang w:val="en-US" w:eastAsia="zh-CN"/>
        </w:rPr>
      </w:pPr>
      <w:r>
        <w:rPr>
          <w:rFonts w:hint="eastAsia" w:ascii="仿宋" w:hAnsi="仿宋" w:eastAsia="仿宋" w:cs="仿宋"/>
          <w:color w:val="auto"/>
          <w:kern w:val="2"/>
          <w:sz w:val="24"/>
          <w:szCs w:val="24"/>
          <w:lang w:val="en-US" w:eastAsia="zh-CN"/>
        </w:rPr>
        <w:t>6、乙方须对已完成的岁修清淤河段部位加强保护，在验收前，对所有清淤点进行全面检查，以达到验收要求。</w:t>
      </w:r>
    </w:p>
    <w:p w14:paraId="6712BCE1">
      <w:pPr>
        <w:keepNext w:val="0"/>
        <w:keepLines w:val="0"/>
        <w:pageBreakBefore w:val="0"/>
        <w:widowControl/>
        <w:kinsoku/>
        <w:wordWrap/>
        <w:overflowPunct/>
        <w:topLinePunct w:val="0"/>
        <w:autoSpaceDE/>
        <w:autoSpaceDN/>
        <w:bidi w:val="0"/>
        <w:adjustRightInd/>
        <w:snapToGrid/>
        <w:spacing w:line="500" w:lineRule="exact"/>
        <w:ind w:firstLine="472" w:firstLineChars="200"/>
        <w:jc w:val="left"/>
        <w:textAlignment w:val="auto"/>
        <w:rPr>
          <w:rFonts w:hint="eastAsia" w:ascii="仿宋" w:hAnsi="仿宋" w:eastAsia="仿宋" w:cs="仿宋"/>
          <w:color w:val="auto"/>
          <w:kern w:val="2"/>
          <w:sz w:val="24"/>
          <w:szCs w:val="24"/>
          <w:lang w:val="en-US" w:eastAsia="zh-CN"/>
        </w:rPr>
      </w:pPr>
      <w:r>
        <w:rPr>
          <w:rFonts w:hint="eastAsia" w:ascii="仿宋" w:hAnsi="仿宋" w:eastAsia="仿宋" w:cs="仿宋"/>
          <w:color w:val="auto"/>
          <w:kern w:val="2"/>
          <w:sz w:val="24"/>
          <w:szCs w:val="24"/>
          <w:lang w:val="en-US" w:eastAsia="zh-CN"/>
        </w:rPr>
        <w:t>7、乙方应做好现场工作资料的记录及收集，便于甲方进行服务款结算和履约验收。</w:t>
      </w:r>
    </w:p>
    <w:p w14:paraId="389538D0">
      <w:pPr>
        <w:keepNext w:val="0"/>
        <w:keepLines w:val="0"/>
        <w:pageBreakBefore w:val="0"/>
        <w:kinsoku/>
        <w:wordWrap/>
        <w:overflowPunct/>
        <w:topLinePunct w:val="0"/>
        <w:autoSpaceDE/>
        <w:autoSpaceDN/>
        <w:bidi w:val="0"/>
        <w:adjustRightInd/>
        <w:snapToGrid/>
        <w:spacing w:line="500" w:lineRule="exact"/>
        <w:ind w:firstLine="472" w:firstLineChars="200"/>
        <w:textAlignment w:val="auto"/>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8、服务团队要求：</w:t>
      </w:r>
    </w:p>
    <w:p w14:paraId="2DC1A3D2">
      <w:pPr>
        <w:keepNext w:val="0"/>
        <w:keepLines w:val="0"/>
        <w:pageBreakBefore w:val="0"/>
        <w:kinsoku/>
        <w:wordWrap/>
        <w:overflowPunct/>
        <w:topLinePunct w:val="0"/>
        <w:autoSpaceDE/>
        <w:autoSpaceDN/>
        <w:bidi w:val="0"/>
        <w:adjustRightInd/>
        <w:snapToGrid/>
        <w:spacing w:line="500" w:lineRule="exact"/>
        <w:ind w:firstLine="472" w:firstLineChars="200"/>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为本项目配备项目负责人一名，项目负责人应负责项目工作的整体沟通协调及质量管理。为本项目配备安全负责人一名，安全负责人应负责项目作业现场的安全管理。项目负责人、安全负责人不得为同一人。本项目的人员不得随意替换，如需替换需提前至少5个工作日向甲方提出书面申请，经甲方同意后应按照原有人员配置标准进行人员更换。</w:t>
      </w:r>
    </w:p>
    <w:p w14:paraId="7F6B07A8">
      <w:pPr>
        <w:keepNext w:val="0"/>
        <w:keepLines w:val="0"/>
        <w:pageBreakBefore w:val="0"/>
        <w:widowControl w:val="0"/>
        <w:numPr>
          <w:ilvl w:val="0"/>
          <w:numId w:val="0"/>
        </w:numPr>
        <w:kinsoku/>
        <w:overflowPunct/>
        <w:topLinePunct/>
        <w:autoSpaceDE/>
        <w:autoSpaceDN/>
        <w:bidi w:val="0"/>
        <w:snapToGrid/>
        <w:spacing w:line="520" w:lineRule="exact"/>
        <w:ind w:leftChars="0" w:firstLine="472" w:firstLineChars="200"/>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（2）除项目负责人和安全负责人以外，乙方配备于本项目的清淤人员不少于6人。</w:t>
      </w:r>
    </w:p>
    <w:p w14:paraId="6FBF9154">
      <w:pPr>
        <w:keepNext w:val="0"/>
        <w:keepLines w:val="0"/>
        <w:pageBreakBefore w:val="0"/>
        <w:widowControl w:val="0"/>
        <w:numPr>
          <w:ilvl w:val="0"/>
          <w:numId w:val="0"/>
        </w:numPr>
        <w:kinsoku/>
        <w:overflowPunct/>
        <w:topLinePunct/>
        <w:autoSpaceDE/>
        <w:autoSpaceDN/>
        <w:bidi w:val="0"/>
        <w:snapToGrid/>
        <w:spacing w:line="520" w:lineRule="exact"/>
        <w:ind w:leftChars="0" w:firstLine="472" w:firstLineChars="200"/>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9、作业标准：满足国家、行业现行作业标准规定。</w:t>
      </w:r>
    </w:p>
    <w:p w14:paraId="376F6D37">
      <w:pPr>
        <w:keepNext w:val="0"/>
        <w:keepLines w:val="0"/>
        <w:pageBreakBefore w:val="0"/>
        <w:widowControl w:val="0"/>
        <w:numPr>
          <w:ilvl w:val="0"/>
          <w:numId w:val="0"/>
        </w:numPr>
        <w:kinsoku/>
        <w:overflowPunct/>
        <w:topLinePunct/>
        <w:autoSpaceDE/>
        <w:autoSpaceDN/>
        <w:bidi w:val="0"/>
        <w:snapToGrid/>
        <w:spacing w:line="520" w:lineRule="exact"/>
        <w:ind w:leftChars="0" w:firstLine="472" w:firstLineChars="200"/>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10、其他要求：</w:t>
      </w:r>
    </w:p>
    <w:p w14:paraId="6E05E653">
      <w:pPr>
        <w:keepNext w:val="0"/>
        <w:keepLines w:val="0"/>
        <w:pageBreakBefore w:val="0"/>
        <w:widowControl w:val="0"/>
        <w:numPr>
          <w:ilvl w:val="0"/>
          <w:numId w:val="0"/>
        </w:numPr>
        <w:kinsoku/>
        <w:overflowPunct/>
        <w:topLinePunct/>
        <w:autoSpaceDE/>
        <w:autoSpaceDN/>
        <w:bidi w:val="0"/>
        <w:snapToGrid/>
        <w:spacing w:line="520" w:lineRule="exact"/>
        <w:ind w:leftChars="0" w:firstLine="472" w:firstLineChars="200"/>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（1）项目实施过程中乙方应做好相应安全措施及现场警示工作，避免给周边居民出行带来不便并造成安全隐患</w:t>
      </w:r>
      <w:r>
        <w:rPr>
          <w:rFonts w:hint="eastAsia" w:ascii="仿宋" w:hAnsi="仿宋" w:eastAsia="仿宋" w:cs="仿宋"/>
          <w:color w:val="auto"/>
          <w:kern w:val="2"/>
          <w:sz w:val="24"/>
          <w:szCs w:val="24"/>
          <w:lang w:val="en-US" w:eastAsia="zh-CN"/>
        </w:rPr>
        <w:t>；同时，乙方须具有突发状况的应急处理能力</w:t>
      </w:r>
      <w:r>
        <w:rPr>
          <w:rFonts w:hint="eastAsia" w:ascii="仿宋" w:hAnsi="仿宋" w:eastAsia="仿宋" w:cs="仿宋"/>
          <w:color w:val="auto"/>
          <w:kern w:val="0"/>
          <w:sz w:val="24"/>
          <w:szCs w:val="24"/>
          <w:highlight w:val="none"/>
          <w:lang w:val="en-US" w:eastAsia="zh-CN" w:bidi="ar-SA"/>
        </w:rPr>
        <w:t>。乙方要加强服务人员对安全法规的学习，增强作业安全意识，严格督查管理，避免安全事故发生。乙方在作业过程中发生的一切安全责任/事故（包括人员伤亡、财产损失等事故）均由乙方自行承担一切责任和赔偿，甲方不承担任何责任。</w:t>
      </w:r>
    </w:p>
    <w:p w14:paraId="064933E5">
      <w:pPr>
        <w:keepNext w:val="0"/>
        <w:keepLines w:val="0"/>
        <w:pageBreakBefore w:val="0"/>
        <w:widowControl w:val="0"/>
        <w:numPr>
          <w:ilvl w:val="0"/>
          <w:numId w:val="0"/>
        </w:numPr>
        <w:kinsoku/>
        <w:overflowPunct/>
        <w:topLinePunct/>
        <w:autoSpaceDE/>
        <w:autoSpaceDN/>
        <w:bidi w:val="0"/>
        <w:snapToGrid/>
        <w:spacing w:line="520" w:lineRule="exact"/>
        <w:ind w:leftChars="0" w:firstLine="472" w:firstLineChars="200"/>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（2）乙方成交后须为参与本项目的所有服务人员每人购买一份人身意外保险。</w:t>
      </w:r>
    </w:p>
    <w:p w14:paraId="64F106F1">
      <w:pPr>
        <w:keepNext w:val="0"/>
        <w:keepLines w:val="0"/>
        <w:pageBreakBefore w:val="0"/>
        <w:widowControl w:val="0"/>
        <w:numPr>
          <w:ilvl w:val="0"/>
          <w:numId w:val="0"/>
        </w:numPr>
        <w:kinsoku/>
        <w:overflowPunct/>
        <w:topLinePunct/>
        <w:autoSpaceDE/>
        <w:autoSpaceDN/>
        <w:bidi w:val="0"/>
        <w:snapToGrid/>
        <w:spacing w:line="520" w:lineRule="exact"/>
        <w:ind w:leftChars="0" w:firstLine="472" w:firstLineChars="200"/>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11、乙方为本项目配备的车辆机具基本情况：</w:t>
      </w:r>
      <w:r>
        <w:rPr>
          <w:rFonts w:hint="eastAsia" w:ascii="仿宋" w:hAnsi="仿宋" w:eastAsia="仿宋" w:cs="仿宋"/>
          <w:color w:val="auto"/>
          <w:kern w:val="0"/>
          <w:sz w:val="24"/>
          <w:szCs w:val="24"/>
          <w:highlight w:val="none"/>
          <w:u w:val="single"/>
          <w:lang w:val="en-US" w:eastAsia="zh-CN" w:bidi="ar-SA"/>
        </w:rPr>
        <w:t xml:space="preserve">       </w:t>
      </w:r>
      <w:r>
        <w:rPr>
          <w:rFonts w:hint="eastAsia" w:ascii="仿宋" w:hAnsi="仿宋" w:eastAsia="仿宋" w:cs="仿宋"/>
          <w:color w:val="auto"/>
          <w:kern w:val="0"/>
          <w:sz w:val="24"/>
          <w:szCs w:val="24"/>
          <w:highlight w:val="none"/>
          <w:lang w:val="en-US" w:eastAsia="zh-CN" w:bidi="ar-SA"/>
        </w:rPr>
        <w:t>。</w:t>
      </w:r>
    </w:p>
    <w:p w14:paraId="1DF2A2A3">
      <w:pPr>
        <w:keepNext w:val="0"/>
        <w:keepLines w:val="0"/>
        <w:pageBreakBefore w:val="0"/>
        <w:widowControl w:val="0"/>
        <w:kinsoku/>
        <w:overflowPunct/>
        <w:topLinePunct/>
        <w:autoSpaceDE/>
        <w:autoSpaceDN/>
        <w:bidi w:val="0"/>
        <w:snapToGrid/>
        <w:spacing w:line="520" w:lineRule="exact"/>
        <w:ind w:left="0" w:leftChars="0" w:firstLine="0" w:firstLineChars="0"/>
        <w:rPr>
          <w:rFonts w:hint="eastAsia" w:ascii="仿宋" w:hAnsi="仿宋" w:eastAsia="仿宋" w:cs="仿宋"/>
          <w:b/>
          <w:color w:val="auto"/>
          <w:kern w:val="0"/>
          <w:sz w:val="24"/>
          <w:szCs w:val="24"/>
        </w:rPr>
      </w:pPr>
      <w:r>
        <w:rPr>
          <w:rFonts w:hint="eastAsia" w:ascii="仿宋" w:hAnsi="仿宋" w:eastAsia="仿宋" w:cs="仿宋"/>
          <w:b/>
          <w:color w:val="auto"/>
          <w:kern w:val="0"/>
          <w:sz w:val="24"/>
          <w:szCs w:val="24"/>
        </w:rPr>
        <w:t>第</w:t>
      </w:r>
      <w:r>
        <w:rPr>
          <w:rFonts w:hint="eastAsia" w:ascii="仿宋" w:hAnsi="仿宋" w:eastAsia="仿宋" w:cs="仿宋"/>
          <w:b/>
          <w:color w:val="auto"/>
          <w:kern w:val="0"/>
          <w:sz w:val="24"/>
          <w:szCs w:val="24"/>
          <w:lang w:val="en-US" w:eastAsia="zh-CN"/>
        </w:rPr>
        <w:t>五</w:t>
      </w:r>
      <w:r>
        <w:rPr>
          <w:rFonts w:hint="eastAsia" w:ascii="仿宋" w:hAnsi="仿宋" w:eastAsia="仿宋" w:cs="仿宋"/>
          <w:b/>
          <w:color w:val="auto"/>
          <w:kern w:val="0"/>
          <w:sz w:val="24"/>
          <w:szCs w:val="24"/>
        </w:rPr>
        <w:t>条 服务费用及支付方式</w:t>
      </w:r>
    </w:p>
    <w:p w14:paraId="12204C75">
      <w:pPr>
        <w:keepNext w:val="0"/>
        <w:keepLines w:val="0"/>
        <w:pageBreakBefore w:val="0"/>
        <w:widowControl w:val="0"/>
        <w:kinsoku/>
        <w:wordWrap w:val="0"/>
        <w:overflowPunct/>
        <w:topLinePunct w:val="0"/>
        <w:autoSpaceDE/>
        <w:autoSpaceDN/>
        <w:bidi w:val="0"/>
        <w:snapToGrid/>
        <w:spacing w:line="520" w:lineRule="exact"/>
        <w:rPr>
          <w:rFonts w:hint="eastAsia" w:ascii="仿宋" w:hAnsi="仿宋" w:eastAsia="仿宋" w:cs="仿宋"/>
          <w:b/>
          <w:color w:val="auto"/>
          <w:sz w:val="24"/>
          <w:szCs w:val="24"/>
        </w:rPr>
      </w:pPr>
      <w:r>
        <w:rPr>
          <w:rFonts w:hint="eastAsia" w:ascii="仿宋" w:hAnsi="仿宋" w:eastAsia="仿宋" w:cs="仿宋"/>
          <w:b/>
          <w:color w:val="auto"/>
          <w:sz w:val="24"/>
          <w:szCs w:val="24"/>
        </w:rPr>
        <w:t>（一）本项目服务费用</w:t>
      </w:r>
      <w:r>
        <w:rPr>
          <w:rFonts w:hint="eastAsia" w:ascii="仿宋" w:hAnsi="仿宋" w:eastAsia="仿宋" w:cs="仿宋"/>
          <w:b/>
          <w:color w:val="auto"/>
          <w:sz w:val="24"/>
          <w:szCs w:val="24"/>
          <w:lang w:val="en-US" w:eastAsia="zh-CN"/>
        </w:rPr>
        <w:t>金额为</w:t>
      </w:r>
      <w:r>
        <w:rPr>
          <w:rFonts w:hint="eastAsia" w:ascii="仿宋" w:hAnsi="仿宋" w:eastAsia="仿宋" w:cs="仿宋"/>
          <w:b/>
          <w:color w:val="auto"/>
          <w:sz w:val="24"/>
          <w:szCs w:val="24"/>
        </w:rPr>
        <w:t>：</w:t>
      </w:r>
      <w:r>
        <w:rPr>
          <w:rFonts w:hint="eastAsia" w:ascii="仿宋" w:hAnsi="仿宋" w:eastAsia="仿宋" w:cs="仿宋"/>
          <w:b w:val="0"/>
          <w:bCs/>
          <w:color w:val="auto"/>
          <w:sz w:val="24"/>
          <w:szCs w:val="24"/>
          <w:u w:val="single"/>
        </w:rPr>
        <w:t xml:space="preserve">      </w:t>
      </w:r>
      <w:r>
        <w:rPr>
          <w:rFonts w:hint="eastAsia" w:ascii="仿宋" w:hAnsi="仿宋" w:eastAsia="仿宋" w:cs="仿宋"/>
          <w:b/>
          <w:color w:val="auto"/>
          <w:sz w:val="24"/>
          <w:szCs w:val="24"/>
        </w:rPr>
        <w:t>元</w:t>
      </w:r>
      <w:r>
        <w:rPr>
          <w:rFonts w:hint="eastAsia" w:ascii="仿宋" w:hAnsi="仿宋" w:eastAsia="仿宋" w:cs="仿宋"/>
          <w:b/>
          <w:color w:val="auto"/>
          <w:sz w:val="24"/>
          <w:szCs w:val="24"/>
          <w:lang w:eastAsia="zh-CN"/>
        </w:rPr>
        <w:t>（</w:t>
      </w:r>
      <w:r>
        <w:rPr>
          <w:rFonts w:hint="eastAsia" w:ascii="仿宋" w:hAnsi="仿宋" w:eastAsia="仿宋" w:cs="仿宋"/>
          <w:b/>
          <w:color w:val="auto"/>
          <w:sz w:val="24"/>
          <w:szCs w:val="24"/>
          <w:lang w:val="en-US" w:eastAsia="zh-CN"/>
        </w:rPr>
        <w:t>大写：人民币</w:t>
      </w:r>
      <w:r>
        <w:rPr>
          <w:rFonts w:hint="eastAsia" w:ascii="仿宋" w:hAnsi="仿宋" w:eastAsia="仿宋" w:cs="仿宋"/>
          <w:b w:val="0"/>
          <w:bCs/>
          <w:color w:val="auto"/>
          <w:sz w:val="24"/>
          <w:szCs w:val="24"/>
          <w:u w:val="single"/>
        </w:rPr>
        <w:t xml:space="preserve">      </w:t>
      </w:r>
      <w:r>
        <w:rPr>
          <w:rFonts w:hint="eastAsia" w:ascii="仿宋" w:hAnsi="仿宋" w:eastAsia="仿宋" w:cs="仿宋"/>
          <w:b/>
          <w:color w:val="auto"/>
          <w:sz w:val="24"/>
          <w:szCs w:val="24"/>
          <w:lang w:eastAsia="zh-CN"/>
        </w:rPr>
        <w:t>）。</w:t>
      </w:r>
    </w:p>
    <w:p w14:paraId="13221CF5">
      <w:pPr>
        <w:keepNext w:val="0"/>
        <w:keepLines w:val="0"/>
        <w:pageBreakBefore w:val="0"/>
        <w:widowControl w:val="0"/>
        <w:tabs>
          <w:tab w:val="left" w:pos="780"/>
        </w:tabs>
        <w:kinsoku/>
        <w:wordWrap w:val="0"/>
        <w:overflowPunct/>
        <w:topLinePunct w:val="0"/>
        <w:autoSpaceDE/>
        <w:autoSpaceDN/>
        <w:bidi w:val="0"/>
        <w:snapToGrid/>
        <w:spacing w:line="520" w:lineRule="exact"/>
        <w:rPr>
          <w:rFonts w:hint="eastAsia" w:ascii="仿宋" w:hAnsi="仿宋" w:eastAsia="仿宋" w:cs="仿宋"/>
          <w:b/>
          <w:color w:val="auto"/>
          <w:sz w:val="24"/>
          <w:szCs w:val="24"/>
        </w:rPr>
      </w:pPr>
      <w:r>
        <w:rPr>
          <w:rFonts w:hint="eastAsia" w:ascii="仿宋" w:hAnsi="仿宋" w:eastAsia="仿宋" w:cs="仿宋"/>
          <w:b/>
          <w:color w:val="auto"/>
          <w:sz w:val="24"/>
          <w:szCs w:val="24"/>
        </w:rPr>
        <w:t>（二）服务费</w:t>
      </w:r>
      <w:r>
        <w:rPr>
          <w:rFonts w:hint="eastAsia" w:ascii="仿宋" w:hAnsi="仿宋" w:eastAsia="仿宋" w:cs="仿宋"/>
          <w:b/>
          <w:color w:val="auto"/>
          <w:sz w:val="24"/>
          <w:szCs w:val="24"/>
          <w:lang w:val="en-US" w:eastAsia="zh-CN"/>
        </w:rPr>
        <w:t>用</w:t>
      </w:r>
      <w:r>
        <w:rPr>
          <w:rFonts w:hint="eastAsia" w:ascii="仿宋" w:hAnsi="仿宋" w:eastAsia="仿宋" w:cs="仿宋"/>
          <w:b/>
          <w:color w:val="auto"/>
          <w:sz w:val="24"/>
          <w:szCs w:val="24"/>
        </w:rPr>
        <w:t>支付方式：</w:t>
      </w:r>
    </w:p>
    <w:p w14:paraId="4DA19470">
      <w:pPr>
        <w:keepNext w:val="0"/>
        <w:keepLines w:val="0"/>
        <w:pageBreakBefore w:val="0"/>
        <w:widowControl w:val="0"/>
        <w:tabs>
          <w:tab w:val="left" w:pos="780"/>
        </w:tabs>
        <w:kinsoku/>
        <w:wordWrap w:val="0"/>
        <w:overflowPunct/>
        <w:topLinePunct w:val="0"/>
        <w:autoSpaceDE/>
        <w:autoSpaceDN/>
        <w:bidi w:val="0"/>
        <w:adjustRightInd/>
        <w:snapToGrid/>
        <w:spacing w:line="520" w:lineRule="exact"/>
        <w:ind w:firstLine="472" w:firstLineChars="200"/>
        <w:textAlignment w:val="auto"/>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合同签订后，</w:t>
      </w:r>
      <w:r>
        <w:rPr>
          <w:rFonts w:hint="eastAsia" w:ascii="仿宋" w:hAnsi="仿宋" w:eastAsia="仿宋" w:cs="仿宋"/>
          <w:color w:val="auto"/>
          <w:kern w:val="0"/>
          <w:sz w:val="24"/>
          <w:szCs w:val="24"/>
          <w:lang w:val="en-US" w:eastAsia="zh-CN"/>
        </w:rPr>
        <w:t>甲方</w:t>
      </w:r>
      <w:r>
        <w:rPr>
          <w:rFonts w:hint="eastAsia" w:ascii="仿宋" w:hAnsi="仿宋" w:eastAsia="仿宋" w:cs="仿宋"/>
          <w:color w:val="auto"/>
          <w:kern w:val="0"/>
          <w:sz w:val="24"/>
          <w:szCs w:val="24"/>
          <w:lang w:eastAsia="zh-Hans"/>
        </w:rPr>
        <w:t>向</w:t>
      </w:r>
      <w:r>
        <w:rPr>
          <w:rFonts w:hint="eastAsia" w:ascii="仿宋" w:hAnsi="仿宋" w:eastAsia="仿宋" w:cs="仿宋"/>
          <w:color w:val="auto"/>
          <w:kern w:val="0"/>
          <w:sz w:val="24"/>
          <w:szCs w:val="24"/>
          <w:lang w:val="en-US" w:eastAsia="zh-CN"/>
        </w:rPr>
        <w:t>乙方</w:t>
      </w:r>
      <w:r>
        <w:rPr>
          <w:rFonts w:hint="eastAsia" w:ascii="仿宋" w:hAnsi="仿宋" w:eastAsia="仿宋" w:cs="仿宋"/>
          <w:bCs/>
          <w:color w:val="auto"/>
          <w:sz w:val="24"/>
          <w:szCs w:val="24"/>
          <w:highlight w:val="none"/>
          <w:lang w:val="en-US" w:eastAsia="zh-CN"/>
        </w:rPr>
        <w:t>支付合同金额的40%作为预付款；乙方完成本项目的全部工作量并通过甲方的履约验收后，甲方支付至验收金额的100%。甲方每次付款前，乙方应向甲方提供合法有效完整的</w:t>
      </w:r>
      <w:bookmarkStart w:id="52" w:name="_GoBack"/>
      <w:bookmarkEnd w:id="52"/>
      <w:r>
        <w:rPr>
          <w:rFonts w:hint="eastAsia" w:ascii="仿宋" w:hAnsi="仿宋" w:eastAsia="仿宋" w:cs="仿宋"/>
          <w:bCs/>
          <w:color w:val="auto"/>
          <w:sz w:val="24"/>
          <w:szCs w:val="24"/>
          <w:highlight w:val="none"/>
          <w:lang w:val="en-US" w:eastAsia="zh-CN"/>
        </w:rPr>
        <w:t>完税发票、凭证资料以及发出付款申请，甲方在收到乙方提供的合法有效完整的完税发票、凭证资料及付款申请后14日内支付给乙方。乙方未按照前述规定发出书面付款申请、提供付款所需票据凭证资料的，甲方付款期限相应顺延且不承担任何违约责任。</w:t>
      </w:r>
    </w:p>
    <w:p w14:paraId="7395773D">
      <w:pPr>
        <w:keepNext w:val="0"/>
        <w:keepLines w:val="0"/>
        <w:pageBreakBefore w:val="0"/>
        <w:widowControl w:val="0"/>
        <w:kinsoku/>
        <w:overflowPunct/>
        <w:topLinePunct/>
        <w:autoSpaceDE/>
        <w:autoSpaceDN/>
        <w:bidi w:val="0"/>
        <w:snapToGrid/>
        <w:spacing w:line="520" w:lineRule="exact"/>
        <w:ind w:left="0" w:leftChars="0" w:firstLine="0" w:firstLineChars="0"/>
        <w:rPr>
          <w:rFonts w:hint="eastAsia" w:ascii="仿宋" w:hAnsi="仿宋" w:eastAsia="仿宋" w:cs="仿宋"/>
          <w:color w:val="auto"/>
          <w:kern w:val="0"/>
          <w:sz w:val="24"/>
          <w:szCs w:val="24"/>
        </w:rPr>
      </w:pPr>
      <w:r>
        <w:rPr>
          <w:rFonts w:hint="eastAsia" w:ascii="仿宋" w:hAnsi="仿宋" w:eastAsia="仿宋" w:cs="仿宋"/>
          <w:b/>
          <w:color w:val="auto"/>
          <w:kern w:val="0"/>
          <w:sz w:val="24"/>
          <w:szCs w:val="24"/>
          <w:lang w:val="en-US" w:eastAsia="zh-CN"/>
        </w:rPr>
        <w:t>第六条 履约验收</w:t>
      </w:r>
    </w:p>
    <w:p w14:paraId="50083B71">
      <w:pPr>
        <w:keepNext w:val="0"/>
        <w:keepLines w:val="0"/>
        <w:pageBreakBefore w:val="0"/>
        <w:widowControl w:val="0"/>
        <w:kinsoku/>
        <w:overflowPunct/>
        <w:autoSpaceDE/>
        <w:autoSpaceDN/>
        <w:bidi w:val="0"/>
        <w:adjustRightInd/>
        <w:snapToGrid/>
        <w:spacing w:line="520" w:lineRule="exact"/>
        <w:ind w:firstLine="472"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（1）履约验收主体：成都市新都区人民政府桂湖街道办事处；</w:t>
      </w:r>
    </w:p>
    <w:p w14:paraId="6AF9CD77">
      <w:pPr>
        <w:keepNext w:val="0"/>
        <w:keepLines w:val="0"/>
        <w:pageBreakBefore w:val="0"/>
        <w:widowControl w:val="0"/>
        <w:kinsoku/>
        <w:overflowPunct/>
        <w:autoSpaceDE/>
        <w:autoSpaceDN/>
        <w:bidi w:val="0"/>
        <w:adjustRightInd/>
        <w:snapToGrid/>
        <w:spacing w:line="520" w:lineRule="exact"/>
        <w:ind w:firstLine="472"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（2）履约验收时间：乙方提出验收申请之日起10日内甲方组织验收，验收合格后，甲方向乙方支付至服务费用的100%；</w:t>
      </w:r>
    </w:p>
    <w:p w14:paraId="4CF12E34">
      <w:pPr>
        <w:keepNext w:val="0"/>
        <w:keepLines w:val="0"/>
        <w:pageBreakBefore w:val="0"/>
        <w:widowControl w:val="0"/>
        <w:kinsoku/>
        <w:overflowPunct/>
        <w:autoSpaceDE/>
        <w:autoSpaceDN/>
        <w:bidi w:val="0"/>
        <w:adjustRightInd/>
        <w:snapToGrid/>
        <w:spacing w:line="520" w:lineRule="exact"/>
        <w:ind w:firstLine="472"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（3）履约验收方式：自行验收；</w:t>
      </w:r>
    </w:p>
    <w:p w14:paraId="30D9E203">
      <w:pPr>
        <w:keepNext w:val="0"/>
        <w:keepLines w:val="0"/>
        <w:pageBreakBefore w:val="0"/>
        <w:widowControl w:val="0"/>
        <w:kinsoku/>
        <w:overflowPunct/>
        <w:autoSpaceDE/>
        <w:autoSpaceDN/>
        <w:bidi w:val="0"/>
        <w:adjustRightInd/>
        <w:snapToGrid/>
        <w:spacing w:line="520" w:lineRule="exact"/>
        <w:ind w:firstLine="472"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（4）履约验收程序：一次性验收；</w:t>
      </w:r>
    </w:p>
    <w:p w14:paraId="05F7151C">
      <w:pPr>
        <w:keepNext w:val="0"/>
        <w:keepLines w:val="0"/>
        <w:pageBreakBefore w:val="0"/>
        <w:widowControl w:val="0"/>
        <w:kinsoku/>
        <w:overflowPunct/>
        <w:autoSpaceDE/>
        <w:autoSpaceDN/>
        <w:bidi w:val="0"/>
        <w:adjustRightInd/>
        <w:snapToGrid/>
        <w:spacing w:line="520" w:lineRule="exact"/>
        <w:ind w:firstLine="472"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（5）履约验收内容和标准：按照国家现行有关规定、竞争性磋商文件的技术服务要求、成交供应商的响应文件应答及合同约定进行验收。</w:t>
      </w:r>
    </w:p>
    <w:p w14:paraId="461BC0E1">
      <w:pPr>
        <w:keepNext w:val="0"/>
        <w:keepLines w:val="0"/>
        <w:pageBreakBefore w:val="0"/>
        <w:widowControl w:val="0"/>
        <w:kinsoku/>
        <w:overflowPunct/>
        <w:autoSpaceDE/>
        <w:autoSpaceDN/>
        <w:bidi w:val="0"/>
        <w:adjustRightInd/>
        <w:snapToGrid/>
        <w:spacing w:line="520" w:lineRule="exact"/>
        <w:ind w:firstLine="472"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其他验收事项：其他未尽事宜严格按照政府采购相关法律法规以及《财政部关于进一步加强政府采购需求和履约验收管理的指导意见》（财库〔2016〕205号）和《政府采购需求管理办法》（财库〔2021〕22号）的要求执行。</w:t>
      </w:r>
    </w:p>
    <w:p w14:paraId="528FBB1C">
      <w:pPr>
        <w:keepNext w:val="0"/>
        <w:keepLines w:val="0"/>
        <w:pageBreakBefore w:val="0"/>
        <w:widowControl w:val="0"/>
        <w:kinsoku/>
        <w:overflowPunct/>
        <w:topLinePunct/>
        <w:autoSpaceDE/>
        <w:autoSpaceDN/>
        <w:bidi w:val="0"/>
        <w:adjustRightInd/>
        <w:snapToGrid/>
        <w:spacing w:line="520" w:lineRule="exact"/>
        <w:ind w:left="0" w:leftChars="0" w:firstLine="0" w:firstLineChars="0"/>
        <w:textAlignment w:val="auto"/>
        <w:rPr>
          <w:rFonts w:hint="eastAsia" w:ascii="仿宋" w:hAnsi="仿宋" w:eastAsia="仿宋" w:cs="仿宋"/>
          <w:b/>
          <w:color w:val="auto"/>
          <w:kern w:val="0"/>
          <w:sz w:val="24"/>
          <w:szCs w:val="24"/>
        </w:rPr>
      </w:pPr>
      <w:r>
        <w:rPr>
          <w:rFonts w:hint="eastAsia" w:ascii="仿宋" w:hAnsi="仿宋" w:eastAsia="仿宋" w:cs="仿宋"/>
          <w:b/>
          <w:color w:val="auto"/>
          <w:kern w:val="0"/>
          <w:sz w:val="24"/>
          <w:szCs w:val="24"/>
        </w:rPr>
        <w:t>第</w:t>
      </w:r>
      <w:r>
        <w:rPr>
          <w:rFonts w:hint="eastAsia" w:ascii="仿宋" w:hAnsi="仿宋" w:eastAsia="仿宋" w:cs="仿宋"/>
          <w:b/>
          <w:color w:val="auto"/>
          <w:kern w:val="0"/>
          <w:sz w:val="24"/>
          <w:szCs w:val="24"/>
          <w:lang w:val="en-US" w:eastAsia="zh-CN"/>
        </w:rPr>
        <w:t>七</w:t>
      </w:r>
      <w:r>
        <w:rPr>
          <w:rFonts w:hint="eastAsia" w:ascii="仿宋" w:hAnsi="仿宋" w:eastAsia="仿宋" w:cs="仿宋"/>
          <w:b/>
          <w:color w:val="auto"/>
          <w:kern w:val="0"/>
          <w:sz w:val="24"/>
          <w:szCs w:val="24"/>
        </w:rPr>
        <w:t>条 知识产权</w:t>
      </w:r>
    </w:p>
    <w:p w14:paraId="397F8298">
      <w:pPr>
        <w:keepNext w:val="0"/>
        <w:keepLines w:val="0"/>
        <w:pageBreakBefore w:val="0"/>
        <w:widowControl w:val="0"/>
        <w:tabs>
          <w:tab w:val="left" w:pos="1440"/>
        </w:tabs>
        <w:kinsoku/>
        <w:overflowPunct/>
        <w:topLinePunct/>
        <w:autoSpaceDE/>
        <w:autoSpaceDN/>
        <w:bidi w:val="0"/>
        <w:snapToGrid/>
        <w:spacing w:line="520" w:lineRule="exact"/>
        <w:ind w:firstLine="472" w:firstLineChars="200"/>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rPr>
        <w:t>乙方应保证所提供的服务或其任何一部分均不会侵犯任何第三方的专利权、商标权或著作权。由此引起的相关纠纷给甲方造成的一切损失均由乙方承担</w:t>
      </w:r>
      <w:r>
        <w:rPr>
          <w:rFonts w:hint="eastAsia" w:ascii="仿宋" w:hAnsi="仿宋" w:eastAsia="仿宋" w:cs="仿宋"/>
          <w:color w:val="auto"/>
          <w:kern w:val="0"/>
          <w:sz w:val="24"/>
          <w:szCs w:val="24"/>
          <w:lang w:eastAsia="zh-CN"/>
        </w:rPr>
        <w:t>。</w:t>
      </w:r>
    </w:p>
    <w:p w14:paraId="3FBD63E6">
      <w:pPr>
        <w:keepNext w:val="0"/>
        <w:keepLines w:val="0"/>
        <w:pageBreakBefore w:val="0"/>
        <w:widowControl w:val="0"/>
        <w:kinsoku/>
        <w:overflowPunct/>
        <w:topLinePunct/>
        <w:autoSpaceDE/>
        <w:autoSpaceDN/>
        <w:bidi w:val="0"/>
        <w:snapToGrid/>
        <w:spacing w:line="520" w:lineRule="exact"/>
        <w:ind w:left="0" w:leftChars="0" w:firstLine="0" w:firstLineChars="0"/>
        <w:rPr>
          <w:rFonts w:hint="eastAsia" w:ascii="仿宋" w:hAnsi="仿宋" w:eastAsia="仿宋" w:cs="仿宋"/>
          <w:b/>
          <w:color w:val="auto"/>
          <w:kern w:val="0"/>
          <w:sz w:val="24"/>
          <w:szCs w:val="24"/>
        </w:rPr>
      </w:pPr>
      <w:r>
        <w:rPr>
          <w:rFonts w:hint="eastAsia" w:ascii="仿宋" w:hAnsi="仿宋" w:eastAsia="仿宋" w:cs="仿宋"/>
          <w:b/>
          <w:color w:val="auto"/>
          <w:kern w:val="0"/>
          <w:sz w:val="24"/>
          <w:szCs w:val="24"/>
        </w:rPr>
        <w:t>第</w:t>
      </w:r>
      <w:r>
        <w:rPr>
          <w:rFonts w:hint="eastAsia" w:ascii="仿宋" w:hAnsi="仿宋" w:eastAsia="仿宋" w:cs="仿宋"/>
          <w:b/>
          <w:color w:val="auto"/>
          <w:kern w:val="0"/>
          <w:sz w:val="24"/>
          <w:szCs w:val="24"/>
          <w:lang w:val="en-US" w:eastAsia="zh-CN"/>
        </w:rPr>
        <w:t>八</w:t>
      </w:r>
      <w:r>
        <w:rPr>
          <w:rFonts w:hint="eastAsia" w:ascii="仿宋" w:hAnsi="仿宋" w:eastAsia="仿宋" w:cs="仿宋"/>
          <w:b/>
          <w:color w:val="auto"/>
          <w:kern w:val="0"/>
          <w:sz w:val="24"/>
          <w:szCs w:val="24"/>
        </w:rPr>
        <w:t>条 无产权瑕疵条款</w:t>
      </w:r>
    </w:p>
    <w:p w14:paraId="1C90C783">
      <w:pPr>
        <w:keepNext w:val="0"/>
        <w:keepLines w:val="0"/>
        <w:pageBreakBefore w:val="0"/>
        <w:widowControl w:val="0"/>
        <w:tabs>
          <w:tab w:val="left" w:pos="1440"/>
        </w:tabs>
        <w:kinsoku/>
        <w:overflowPunct/>
        <w:topLinePunct/>
        <w:autoSpaceDE/>
        <w:autoSpaceDN/>
        <w:bidi w:val="0"/>
        <w:snapToGrid/>
        <w:spacing w:line="520" w:lineRule="exact"/>
        <w:ind w:firstLine="472" w:firstLineChars="200"/>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乙方保证所提供的服务的所有权完全属于乙方且无任何抵押、查封等产权瑕疵。如有产权瑕疵的，视为乙方违约。乙方应负担由此而产生的一切损失。</w:t>
      </w:r>
    </w:p>
    <w:p w14:paraId="70F532BA">
      <w:pPr>
        <w:keepNext w:val="0"/>
        <w:keepLines w:val="0"/>
        <w:pageBreakBefore w:val="0"/>
        <w:widowControl w:val="0"/>
        <w:kinsoku/>
        <w:overflowPunct/>
        <w:topLinePunct/>
        <w:autoSpaceDE/>
        <w:autoSpaceDN/>
        <w:bidi w:val="0"/>
        <w:snapToGrid/>
        <w:spacing w:line="520" w:lineRule="exact"/>
        <w:ind w:left="0" w:leftChars="0" w:firstLine="0" w:firstLineChars="0"/>
        <w:rPr>
          <w:rFonts w:hint="eastAsia" w:ascii="仿宋" w:hAnsi="仿宋" w:eastAsia="仿宋" w:cs="仿宋"/>
          <w:b/>
          <w:color w:val="auto"/>
          <w:kern w:val="0"/>
          <w:sz w:val="24"/>
          <w:szCs w:val="24"/>
        </w:rPr>
      </w:pPr>
      <w:r>
        <w:rPr>
          <w:rFonts w:hint="eastAsia" w:ascii="仿宋" w:hAnsi="仿宋" w:eastAsia="仿宋" w:cs="仿宋"/>
          <w:b/>
          <w:color w:val="auto"/>
          <w:kern w:val="0"/>
          <w:sz w:val="24"/>
          <w:szCs w:val="24"/>
        </w:rPr>
        <w:t>第</w:t>
      </w:r>
      <w:r>
        <w:rPr>
          <w:rFonts w:hint="eastAsia" w:ascii="仿宋" w:hAnsi="仿宋" w:eastAsia="仿宋" w:cs="仿宋"/>
          <w:b/>
          <w:color w:val="auto"/>
          <w:kern w:val="0"/>
          <w:sz w:val="24"/>
          <w:szCs w:val="24"/>
          <w:lang w:val="en-US" w:eastAsia="zh-CN"/>
        </w:rPr>
        <w:t>九</w:t>
      </w:r>
      <w:r>
        <w:rPr>
          <w:rFonts w:hint="eastAsia" w:ascii="仿宋" w:hAnsi="仿宋" w:eastAsia="仿宋" w:cs="仿宋"/>
          <w:b/>
          <w:color w:val="auto"/>
          <w:kern w:val="0"/>
          <w:sz w:val="24"/>
          <w:szCs w:val="24"/>
        </w:rPr>
        <w:t>条 甲方的权利和义务</w:t>
      </w:r>
    </w:p>
    <w:p w14:paraId="4D635412">
      <w:pPr>
        <w:keepNext w:val="0"/>
        <w:keepLines w:val="0"/>
        <w:pageBreakBefore w:val="0"/>
        <w:widowControl w:val="0"/>
        <w:kinsoku/>
        <w:overflowPunct/>
        <w:topLinePunct/>
        <w:autoSpaceDE/>
        <w:autoSpaceDN/>
        <w:bidi w:val="0"/>
        <w:adjustRightInd w:val="0"/>
        <w:snapToGrid/>
        <w:spacing w:line="520" w:lineRule="exact"/>
        <w:ind w:firstLine="472" w:firstLineChars="200"/>
        <w:jc w:val="left"/>
        <w:textAlignment w:val="baseline"/>
        <w:rPr>
          <w:rFonts w:hint="eastAsia" w:ascii="仿宋" w:hAnsi="仿宋" w:eastAsia="仿宋" w:cs="仿宋"/>
          <w:bCs/>
          <w:color w:val="auto"/>
          <w:kern w:val="0"/>
          <w:sz w:val="24"/>
          <w:szCs w:val="24"/>
        </w:rPr>
      </w:pPr>
      <w:r>
        <w:rPr>
          <w:rFonts w:hint="eastAsia" w:ascii="仿宋" w:hAnsi="仿宋" w:eastAsia="仿宋" w:cs="仿宋"/>
          <w:bCs/>
          <w:color w:val="auto"/>
          <w:kern w:val="0"/>
          <w:sz w:val="24"/>
          <w:szCs w:val="24"/>
        </w:rPr>
        <w:t>1、甲方有权对合同规定范围内乙方的服务行为进行监督和检查，拥有监管权。有权定期核对乙方提供服务所配备的人员数量。对甲方认为不合理的部分有权下达整改通知书，乙方应按甲方书面通知的要求进行及时整改，并赔偿由此给甲方造成的损失；合同有效期内，乙方累计3次被甲方书面通知整改的，甲方有权解除合同，乙方应按比例退还未提供服务对应的服务费。</w:t>
      </w:r>
    </w:p>
    <w:p w14:paraId="3A7E3185">
      <w:pPr>
        <w:keepNext w:val="0"/>
        <w:keepLines w:val="0"/>
        <w:pageBreakBefore w:val="0"/>
        <w:widowControl w:val="0"/>
        <w:kinsoku/>
        <w:overflowPunct/>
        <w:topLinePunct/>
        <w:autoSpaceDE/>
        <w:autoSpaceDN/>
        <w:bidi w:val="0"/>
        <w:adjustRightInd w:val="0"/>
        <w:snapToGrid/>
        <w:spacing w:line="520" w:lineRule="exact"/>
        <w:ind w:firstLine="472" w:firstLineChars="200"/>
        <w:jc w:val="left"/>
        <w:textAlignment w:val="baseline"/>
        <w:rPr>
          <w:rFonts w:hint="eastAsia" w:ascii="仿宋" w:hAnsi="仿宋" w:eastAsia="仿宋" w:cs="仿宋"/>
          <w:bCs/>
          <w:color w:val="auto"/>
          <w:kern w:val="0"/>
          <w:sz w:val="24"/>
          <w:szCs w:val="24"/>
        </w:rPr>
      </w:pPr>
      <w:r>
        <w:rPr>
          <w:rFonts w:hint="eastAsia" w:ascii="仿宋" w:hAnsi="仿宋" w:eastAsia="仿宋" w:cs="仿宋"/>
          <w:bCs/>
          <w:color w:val="auto"/>
          <w:kern w:val="0"/>
          <w:sz w:val="24"/>
          <w:szCs w:val="24"/>
          <w:lang w:val="en-US" w:eastAsia="zh-CN"/>
        </w:rPr>
        <w:t>2</w:t>
      </w:r>
      <w:r>
        <w:rPr>
          <w:rFonts w:hint="eastAsia" w:ascii="仿宋" w:hAnsi="仿宋" w:eastAsia="仿宋" w:cs="仿宋"/>
          <w:bCs/>
          <w:color w:val="auto"/>
          <w:kern w:val="0"/>
          <w:sz w:val="24"/>
          <w:szCs w:val="24"/>
        </w:rPr>
        <w:t>、负责检查监督乙方管理工作的实施及制度的执行情况。</w:t>
      </w:r>
    </w:p>
    <w:p w14:paraId="7B9F0F19">
      <w:pPr>
        <w:keepNext w:val="0"/>
        <w:keepLines w:val="0"/>
        <w:pageBreakBefore w:val="0"/>
        <w:widowControl w:val="0"/>
        <w:kinsoku/>
        <w:overflowPunct/>
        <w:topLinePunct/>
        <w:autoSpaceDE/>
        <w:autoSpaceDN/>
        <w:bidi w:val="0"/>
        <w:adjustRightInd w:val="0"/>
        <w:snapToGrid/>
        <w:spacing w:line="520" w:lineRule="exact"/>
        <w:ind w:firstLine="472" w:firstLineChars="200"/>
        <w:jc w:val="left"/>
        <w:textAlignment w:val="baseline"/>
        <w:rPr>
          <w:rFonts w:hint="eastAsia" w:ascii="仿宋" w:hAnsi="仿宋" w:eastAsia="仿宋" w:cs="仿宋"/>
          <w:bCs/>
          <w:color w:val="auto"/>
          <w:kern w:val="0"/>
          <w:sz w:val="24"/>
          <w:szCs w:val="24"/>
        </w:rPr>
      </w:pPr>
      <w:r>
        <w:rPr>
          <w:rFonts w:hint="eastAsia" w:ascii="仿宋" w:hAnsi="仿宋" w:eastAsia="仿宋" w:cs="仿宋"/>
          <w:bCs/>
          <w:color w:val="auto"/>
          <w:kern w:val="0"/>
          <w:sz w:val="24"/>
          <w:szCs w:val="24"/>
          <w:lang w:val="en-US" w:eastAsia="zh-CN"/>
        </w:rPr>
        <w:t>3</w:t>
      </w:r>
      <w:r>
        <w:rPr>
          <w:rFonts w:hint="eastAsia" w:ascii="仿宋" w:hAnsi="仿宋" w:eastAsia="仿宋" w:cs="仿宋"/>
          <w:bCs/>
          <w:color w:val="auto"/>
          <w:kern w:val="0"/>
          <w:sz w:val="24"/>
          <w:szCs w:val="24"/>
        </w:rPr>
        <w:t>、根据本合同规定，在付款条件</w:t>
      </w:r>
      <w:r>
        <w:rPr>
          <w:rFonts w:hint="eastAsia" w:ascii="仿宋" w:hAnsi="仿宋" w:eastAsia="仿宋" w:cs="仿宋"/>
          <w:bCs/>
          <w:color w:val="auto"/>
          <w:kern w:val="0"/>
          <w:sz w:val="24"/>
          <w:szCs w:val="24"/>
          <w:lang w:val="en-US" w:eastAsia="zh-CN"/>
        </w:rPr>
        <w:t>达到</w:t>
      </w:r>
      <w:r>
        <w:rPr>
          <w:rFonts w:hint="eastAsia" w:ascii="仿宋" w:hAnsi="仿宋" w:eastAsia="仿宋" w:cs="仿宋"/>
          <w:bCs/>
          <w:color w:val="auto"/>
          <w:kern w:val="0"/>
          <w:sz w:val="24"/>
          <w:szCs w:val="24"/>
        </w:rPr>
        <w:t>时，按时向乙方支付应付服务费用。</w:t>
      </w:r>
    </w:p>
    <w:p w14:paraId="645F2871">
      <w:pPr>
        <w:keepNext w:val="0"/>
        <w:keepLines w:val="0"/>
        <w:pageBreakBefore w:val="0"/>
        <w:widowControl w:val="0"/>
        <w:kinsoku/>
        <w:overflowPunct/>
        <w:topLinePunct/>
        <w:autoSpaceDE/>
        <w:autoSpaceDN/>
        <w:bidi w:val="0"/>
        <w:adjustRightInd w:val="0"/>
        <w:snapToGrid/>
        <w:spacing w:line="520" w:lineRule="exact"/>
        <w:ind w:firstLine="472" w:firstLineChars="200"/>
        <w:jc w:val="left"/>
        <w:textAlignment w:val="baseline"/>
        <w:rPr>
          <w:rFonts w:hint="eastAsia" w:ascii="仿宋" w:hAnsi="仿宋" w:eastAsia="仿宋" w:cs="仿宋"/>
          <w:bCs/>
          <w:color w:val="auto"/>
          <w:kern w:val="0"/>
          <w:sz w:val="24"/>
          <w:szCs w:val="24"/>
        </w:rPr>
      </w:pPr>
      <w:r>
        <w:rPr>
          <w:rFonts w:hint="eastAsia" w:ascii="仿宋" w:hAnsi="仿宋" w:eastAsia="仿宋" w:cs="仿宋"/>
          <w:bCs/>
          <w:color w:val="auto"/>
          <w:kern w:val="0"/>
          <w:sz w:val="24"/>
          <w:szCs w:val="24"/>
          <w:lang w:val="en-US" w:eastAsia="zh-CN"/>
        </w:rPr>
        <w:t>4</w:t>
      </w:r>
      <w:r>
        <w:rPr>
          <w:rFonts w:hint="eastAsia" w:ascii="仿宋" w:hAnsi="仿宋" w:eastAsia="仿宋" w:cs="仿宋"/>
          <w:bCs/>
          <w:color w:val="auto"/>
          <w:kern w:val="0"/>
          <w:sz w:val="24"/>
          <w:szCs w:val="24"/>
        </w:rPr>
        <w:t>、国家法律、法规所规定由甲方承担的其它责任。</w:t>
      </w:r>
    </w:p>
    <w:p w14:paraId="4C265B47">
      <w:pPr>
        <w:keepNext w:val="0"/>
        <w:keepLines w:val="0"/>
        <w:pageBreakBefore w:val="0"/>
        <w:widowControl w:val="0"/>
        <w:kinsoku/>
        <w:overflowPunct/>
        <w:topLinePunct/>
        <w:autoSpaceDE/>
        <w:autoSpaceDN/>
        <w:bidi w:val="0"/>
        <w:snapToGrid/>
        <w:spacing w:line="520" w:lineRule="exact"/>
        <w:ind w:left="0" w:leftChars="0" w:firstLine="0" w:firstLineChars="0"/>
        <w:rPr>
          <w:rFonts w:hint="eastAsia" w:ascii="仿宋" w:hAnsi="仿宋" w:eastAsia="仿宋" w:cs="仿宋"/>
          <w:b/>
          <w:color w:val="auto"/>
          <w:kern w:val="0"/>
          <w:sz w:val="24"/>
          <w:szCs w:val="24"/>
        </w:rPr>
      </w:pPr>
      <w:r>
        <w:rPr>
          <w:rFonts w:hint="eastAsia" w:ascii="仿宋" w:hAnsi="仿宋" w:eastAsia="仿宋" w:cs="仿宋"/>
          <w:b/>
          <w:color w:val="auto"/>
          <w:kern w:val="0"/>
          <w:sz w:val="24"/>
          <w:szCs w:val="24"/>
        </w:rPr>
        <w:t>第</w:t>
      </w:r>
      <w:r>
        <w:rPr>
          <w:rFonts w:hint="eastAsia" w:ascii="仿宋" w:hAnsi="仿宋" w:eastAsia="仿宋" w:cs="仿宋"/>
          <w:b/>
          <w:color w:val="auto"/>
          <w:kern w:val="0"/>
          <w:sz w:val="24"/>
          <w:szCs w:val="24"/>
          <w:lang w:val="en-US" w:eastAsia="zh-CN"/>
        </w:rPr>
        <w:t>十</w:t>
      </w:r>
      <w:r>
        <w:rPr>
          <w:rFonts w:hint="eastAsia" w:ascii="仿宋" w:hAnsi="仿宋" w:eastAsia="仿宋" w:cs="仿宋"/>
          <w:b/>
          <w:color w:val="auto"/>
          <w:kern w:val="0"/>
          <w:sz w:val="24"/>
          <w:szCs w:val="24"/>
        </w:rPr>
        <w:t>条 乙方的权利和义务</w:t>
      </w:r>
    </w:p>
    <w:p w14:paraId="729C399F">
      <w:pPr>
        <w:keepNext w:val="0"/>
        <w:keepLines w:val="0"/>
        <w:pageBreakBefore w:val="0"/>
        <w:widowControl w:val="0"/>
        <w:kinsoku/>
        <w:overflowPunct/>
        <w:topLinePunct/>
        <w:autoSpaceDE/>
        <w:autoSpaceDN/>
        <w:bidi w:val="0"/>
        <w:adjustRightInd w:val="0"/>
        <w:snapToGrid/>
        <w:spacing w:line="520" w:lineRule="exact"/>
        <w:ind w:firstLine="472" w:firstLineChars="200"/>
        <w:jc w:val="left"/>
        <w:textAlignment w:val="baseline"/>
        <w:rPr>
          <w:rFonts w:hint="eastAsia" w:ascii="仿宋" w:hAnsi="仿宋" w:eastAsia="仿宋" w:cs="仿宋"/>
          <w:bCs/>
          <w:color w:val="auto"/>
          <w:kern w:val="0"/>
          <w:sz w:val="24"/>
          <w:szCs w:val="24"/>
        </w:rPr>
      </w:pPr>
      <w:r>
        <w:rPr>
          <w:rFonts w:hint="eastAsia" w:ascii="仿宋" w:hAnsi="仿宋" w:eastAsia="仿宋" w:cs="仿宋"/>
          <w:bCs/>
          <w:color w:val="auto"/>
          <w:kern w:val="0"/>
          <w:sz w:val="24"/>
          <w:szCs w:val="24"/>
        </w:rPr>
        <w:t>1、对本合同规定的委托服务范围内的项目享有管理权及服务义务。</w:t>
      </w:r>
    </w:p>
    <w:p w14:paraId="69B1E5D7">
      <w:pPr>
        <w:keepNext w:val="0"/>
        <w:keepLines w:val="0"/>
        <w:pageBreakBefore w:val="0"/>
        <w:widowControl w:val="0"/>
        <w:kinsoku/>
        <w:overflowPunct/>
        <w:topLinePunct/>
        <w:autoSpaceDE/>
        <w:autoSpaceDN/>
        <w:bidi w:val="0"/>
        <w:adjustRightInd w:val="0"/>
        <w:snapToGrid/>
        <w:spacing w:line="520" w:lineRule="exact"/>
        <w:ind w:firstLine="472" w:firstLineChars="200"/>
        <w:jc w:val="left"/>
        <w:textAlignment w:val="baseline"/>
        <w:rPr>
          <w:rFonts w:hint="eastAsia" w:ascii="仿宋" w:hAnsi="仿宋" w:eastAsia="仿宋" w:cs="仿宋"/>
          <w:bCs/>
          <w:color w:val="auto"/>
          <w:kern w:val="0"/>
          <w:sz w:val="24"/>
          <w:szCs w:val="24"/>
        </w:rPr>
      </w:pPr>
      <w:r>
        <w:rPr>
          <w:rFonts w:hint="eastAsia" w:ascii="仿宋" w:hAnsi="仿宋" w:eastAsia="仿宋" w:cs="仿宋"/>
          <w:bCs/>
          <w:color w:val="auto"/>
          <w:kern w:val="0"/>
          <w:sz w:val="24"/>
          <w:szCs w:val="24"/>
        </w:rPr>
        <w:t>2、根据本合同的规定向甲方收取相关服务费用，并有权在本项目管理范围内管理及合理使用。</w:t>
      </w:r>
    </w:p>
    <w:p w14:paraId="67DB7CF1">
      <w:pPr>
        <w:keepNext w:val="0"/>
        <w:keepLines w:val="0"/>
        <w:pageBreakBefore w:val="0"/>
        <w:widowControl w:val="0"/>
        <w:tabs>
          <w:tab w:val="left" w:pos="1440"/>
        </w:tabs>
        <w:kinsoku/>
        <w:overflowPunct/>
        <w:topLinePunct/>
        <w:autoSpaceDE/>
        <w:autoSpaceDN/>
        <w:bidi w:val="0"/>
        <w:snapToGrid/>
        <w:spacing w:line="520" w:lineRule="exact"/>
        <w:ind w:firstLine="472" w:firstLineChars="200"/>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3、乙方工作人员的安全、作业工具等相关费用由乙方自行负责，乙方在工作中发生的一切安全事故由乙方自行承担全部责任。</w:t>
      </w:r>
    </w:p>
    <w:p w14:paraId="0F0A2EF9">
      <w:pPr>
        <w:keepNext w:val="0"/>
        <w:keepLines w:val="0"/>
        <w:pageBreakBefore w:val="0"/>
        <w:widowControl w:val="0"/>
        <w:kinsoku/>
        <w:overflowPunct/>
        <w:topLinePunct/>
        <w:autoSpaceDE/>
        <w:autoSpaceDN/>
        <w:bidi w:val="0"/>
        <w:adjustRightInd w:val="0"/>
        <w:snapToGrid/>
        <w:spacing w:line="520" w:lineRule="exact"/>
        <w:ind w:firstLine="472" w:firstLineChars="200"/>
        <w:jc w:val="left"/>
        <w:textAlignment w:val="baseline"/>
        <w:rPr>
          <w:rFonts w:hint="eastAsia" w:ascii="仿宋" w:hAnsi="仿宋" w:eastAsia="仿宋" w:cs="仿宋"/>
          <w:bCs/>
          <w:color w:val="auto"/>
          <w:kern w:val="0"/>
          <w:sz w:val="24"/>
          <w:szCs w:val="24"/>
        </w:rPr>
      </w:pPr>
      <w:r>
        <w:rPr>
          <w:rFonts w:hint="eastAsia" w:ascii="仿宋" w:hAnsi="仿宋" w:eastAsia="仿宋" w:cs="仿宋"/>
          <w:bCs/>
          <w:color w:val="auto"/>
          <w:kern w:val="0"/>
          <w:sz w:val="24"/>
          <w:szCs w:val="24"/>
        </w:rPr>
        <w:t>4、及时向甲方通告本项目服务范围内有关服务的重大事项，及时配合处理投诉。</w:t>
      </w:r>
    </w:p>
    <w:p w14:paraId="6016C393">
      <w:pPr>
        <w:keepNext w:val="0"/>
        <w:keepLines w:val="0"/>
        <w:pageBreakBefore w:val="0"/>
        <w:widowControl w:val="0"/>
        <w:kinsoku/>
        <w:overflowPunct/>
        <w:topLinePunct/>
        <w:autoSpaceDE/>
        <w:autoSpaceDN/>
        <w:bidi w:val="0"/>
        <w:adjustRightInd w:val="0"/>
        <w:snapToGrid/>
        <w:spacing w:line="520" w:lineRule="exact"/>
        <w:ind w:firstLine="472" w:firstLineChars="200"/>
        <w:jc w:val="left"/>
        <w:textAlignment w:val="baseline"/>
        <w:rPr>
          <w:rFonts w:hint="eastAsia" w:ascii="仿宋" w:hAnsi="仿宋" w:eastAsia="仿宋" w:cs="仿宋"/>
          <w:bCs/>
          <w:color w:val="auto"/>
          <w:kern w:val="0"/>
          <w:sz w:val="24"/>
          <w:szCs w:val="24"/>
        </w:rPr>
      </w:pPr>
      <w:r>
        <w:rPr>
          <w:rFonts w:hint="eastAsia" w:ascii="仿宋" w:hAnsi="仿宋" w:eastAsia="仿宋" w:cs="仿宋"/>
          <w:bCs/>
          <w:color w:val="auto"/>
          <w:kern w:val="0"/>
          <w:sz w:val="24"/>
          <w:szCs w:val="24"/>
        </w:rPr>
        <w:t>5、接受项目行业管理部门及政府有关部门的指导，接受甲方的监督。</w:t>
      </w:r>
    </w:p>
    <w:p w14:paraId="17465CD5">
      <w:pPr>
        <w:keepNext w:val="0"/>
        <w:keepLines w:val="0"/>
        <w:pageBreakBefore w:val="0"/>
        <w:widowControl w:val="0"/>
        <w:kinsoku/>
        <w:overflowPunct/>
        <w:topLinePunct/>
        <w:autoSpaceDE/>
        <w:autoSpaceDN/>
        <w:bidi w:val="0"/>
        <w:adjustRightInd w:val="0"/>
        <w:snapToGrid/>
        <w:spacing w:line="520" w:lineRule="exact"/>
        <w:ind w:firstLine="472" w:firstLineChars="200"/>
        <w:jc w:val="left"/>
        <w:textAlignment w:val="baseline"/>
        <w:rPr>
          <w:rFonts w:hint="eastAsia" w:ascii="仿宋" w:hAnsi="仿宋" w:eastAsia="仿宋" w:cs="仿宋"/>
          <w:bCs/>
          <w:color w:val="auto"/>
          <w:kern w:val="0"/>
          <w:sz w:val="24"/>
          <w:szCs w:val="24"/>
        </w:rPr>
      </w:pPr>
      <w:r>
        <w:rPr>
          <w:rFonts w:hint="eastAsia" w:ascii="仿宋" w:hAnsi="仿宋" w:eastAsia="仿宋" w:cs="仿宋"/>
          <w:bCs/>
          <w:color w:val="auto"/>
          <w:kern w:val="0"/>
          <w:sz w:val="24"/>
          <w:szCs w:val="24"/>
        </w:rPr>
        <w:t>6、国家法律、法规所规定由乙方承担的其它责任。</w:t>
      </w:r>
    </w:p>
    <w:p w14:paraId="0B3C2AE1">
      <w:pPr>
        <w:keepNext w:val="0"/>
        <w:keepLines w:val="0"/>
        <w:pageBreakBefore w:val="0"/>
        <w:widowControl w:val="0"/>
        <w:kinsoku/>
        <w:overflowPunct/>
        <w:topLinePunct/>
        <w:autoSpaceDE/>
        <w:autoSpaceDN/>
        <w:bidi w:val="0"/>
        <w:snapToGrid/>
        <w:spacing w:line="520" w:lineRule="exact"/>
        <w:rPr>
          <w:rFonts w:hint="eastAsia" w:ascii="仿宋" w:hAnsi="仿宋" w:eastAsia="仿宋" w:cs="仿宋"/>
          <w:bCs/>
          <w:color w:val="auto"/>
          <w:kern w:val="0"/>
          <w:sz w:val="24"/>
          <w:szCs w:val="24"/>
        </w:rPr>
      </w:pPr>
      <w:r>
        <w:rPr>
          <w:rFonts w:hint="eastAsia" w:ascii="仿宋" w:hAnsi="仿宋" w:eastAsia="仿宋" w:cs="仿宋"/>
          <w:b/>
          <w:color w:val="auto"/>
          <w:kern w:val="0"/>
          <w:sz w:val="24"/>
          <w:szCs w:val="24"/>
        </w:rPr>
        <w:t>第十</w:t>
      </w:r>
      <w:r>
        <w:rPr>
          <w:rFonts w:hint="eastAsia" w:ascii="仿宋" w:hAnsi="仿宋" w:eastAsia="仿宋" w:cs="仿宋"/>
          <w:b/>
          <w:color w:val="auto"/>
          <w:kern w:val="0"/>
          <w:sz w:val="24"/>
          <w:szCs w:val="24"/>
          <w:lang w:val="en-US" w:eastAsia="zh-CN"/>
        </w:rPr>
        <w:t>一</w:t>
      </w:r>
      <w:r>
        <w:rPr>
          <w:rFonts w:hint="eastAsia" w:ascii="仿宋" w:hAnsi="仿宋" w:eastAsia="仿宋" w:cs="仿宋"/>
          <w:b/>
          <w:color w:val="auto"/>
          <w:kern w:val="0"/>
          <w:sz w:val="24"/>
          <w:szCs w:val="24"/>
        </w:rPr>
        <w:t>条  违约责任</w:t>
      </w:r>
    </w:p>
    <w:p w14:paraId="64CFFD9A">
      <w:pPr>
        <w:keepNext w:val="0"/>
        <w:keepLines w:val="0"/>
        <w:pageBreakBefore w:val="0"/>
        <w:widowControl w:val="0"/>
        <w:kinsoku/>
        <w:overflowPunct/>
        <w:topLinePunct/>
        <w:autoSpaceDE/>
        <w:autoSpaceDN/>
        <w:bidi w:val="0"/>
        <w:adjustRightInd w:val="0"/>
        <w:snapToGrid/>
        <w:spacing w:line="520" w:lineRule="exact"/>
        <w:ind w:firstLine="472" w:firstLineChars="200"/>
        <w:jc w:val="left"/>
        <w:textAlignment w:val="baseline"/>
        <w:rPr>
          <w:rFonts w:hint="eastAsia" w:ascii="仿宋" w:hAnsi="仿宋" w:eastAsia="仿宋" w:cs="仿宋"/>
          <w:bCs/>
          <w:color w:val="auto"/>
          <w:kern w:val="0"/>
          <w:sz w:val="24"/>
          <w:szCs w:val="24"/>
        </w:rPr>
      </w:pPr>
      <w:r>
        <w:rPr>
          <w:rFonts w:hint="eastAsia" w:ascii="仿宋" w:hAnsi="仿宋" w:eastAsia="仿宋" w:cs="仿宋"/>
          <w:bCs/>
          <w:color w:val="auto"/>
          <w:kern w:val="0"/>
          <w:sz w:val="24"/>
          <w:szCs w:val="24"/>
        </w:rPr>
        <w:t>1、甲乙双方必须遵守本合同并执行合同中的各项规定，保证本合同的正常履行。</w:t>
      </w:r>
    </w:p>
    <w:p w14:paraId="4B0AA762">
      <w:pPr>
        <w:keepNext w:val="0"/>
        <w:keepLines w:val="0"/>
        <w:pageBreakBefore w:val="0"/>
        <w:widowControl w:val="0"/>
        <w:kinsoku/>
        <w:overflowPunct/>
        <w:topLinePunct/>
        <w:autoSpaceDE/>
        <w:autoSpaceDN/>
        <w:bidi w:val="0"/>
        <w:adjustRightInd w:val="0"/>
        <w:snapToGrid/>
        <w:spacing w:line="520" w:lineRule="exact"/>
        <w:ind w:firstLine="472" w:firstLineChars="200"/>
        <w:jc w:val="left"/>
        <w:textAlignment w:val="baseline"/>
        <w:rPr>
          <w:rFonts w:hint="eastAsia" w:ascii="仿宋" w:hAnsi="仿宋" w:eastAsia="仿宋" w:cs="仿宋"/>
          <w:bCs/>
          <w:color w:val="auto"/>
          <w:kern w:val="0"/>
          <w:sz w:val="24"/>
          <w:szCs w:val="24"/>
        </w:rPr>
      </w:pPr>
      <w:r>
        <w:rPr>
          <w:rFonts w:hint="eastAsia" w:ascii="仿宋" w:hAnsi="仿宋" w:eastAsia="仿宋" w:cs="仿宋"/>
          <w:bCs/>
          <w:color w:val="auto"/>
          <w:kern w:val="0"/>
          <w:sz w:val="24"/>
          <w:szCs w:val="24"/>
        </w:rPr>
        <w:t>2、甲方应按时按约支付乙方</w:t>
      </w:r>
      <w:r>
        <w:rPr>
          <w:rFonts w:hint="eastAsia" w:ascii="仿宋" w:hAnsi="仿宋" w:eastAsia="仿宋" w:cs="仿宋"/>
          <w:bCs/>
          <w:color w:val="auto"/>
          <w:kern w:val="0"/>
          <w:sz w:val="24"/>
          <w:szCs w:val="24"/>
          <w:lang w:val="en-US" w:eastAsia="zh-CN"/>
        </w:rPr>
        <w:t>服务费用</w:t>
      </w:r>
      <w:r>
        <w:rPr>
          <w:rFonts w:hint="eastAsia" w:ascii="仿宋" w:hAnsi="仿宋" w:eastAsia="仿宋" w:cs="仿宋"/>
          <w:bCs/>
          <w:color w:val="auto"/>
          <w:kern w:val="0"/>
          <w:sz w:val="24"/>
          <w:szCs w:val="24"/>
        </w:rPr>
        <w:t>，若甲方延迟履行或部分履行的，乙方有权要求甲方按未履行金额的万分之</w:t>
      </w:r>
      <w:r>
        <w:rPr>
          <w:rFonts w:hint="eastAsia" w:ascii="仿宋" w:hAnsi="仿宋" w:eastAsia="仿宋" w:cs="仿宋"/>
          <w:bCs/>
          <w:color w:val="auto"/>
          <w:kern w:val="0"/>
          <w:sz w:val="24"/>
          <w:szCs w:val="24"/>
          <w:lang w:val="en-US" w:eastAsia="zh-CN"/>
        </w:rPr>
        <w:t>三</w:t>
      </w:r>
      <w:r>
        <w:rPr>
          <w:rFonts w:hint="eastAsia" w:ascii="仿宋" w:hAnsi="仿宋" w:eastAsia="仿宋" w:cs="仿宋"/>
          <w:bCs/>
          <w:color w:val="auto"/>
          <w:kern w:val="0"/>
          <w:sz w:val="24"/>
          <w:szCs w:val="24"/>
        </w:rPr>
        <w:t>/日支付违约金。</w:t>
      </w:r>
    </w:p>
    <w:p w14:paraId="633FD28E">
      <w:pPr>
        <w:keepNext w:val="0"/>
        <w:keepLines w:val="0"/>
        <w:pageBreakBefore w:val="0"/>
        <w:widowControl w:val="0"/>
        <w:kinsoku/>
        <w:overflowPunct/>
        <w:topLinePunct/>
        <w:autoSpaceDE/>
        <w:autoSpaceDN/>
        <w:bidi w:val="0"/>
        <w:adjustRightInd w:val="0"/>
        <w:snapToGrid/>
        <w:spacing w:line="520" w:lineRule="exact"/>
        <w:ind w:firstLine="472" w:firstLineChars="200"/>
        <w:jc w:val="left"/>
        <w:textAlignment w:val="baseline"/>
        <w:rPr>
          <w:rFonts w:hint="eastAsia" w:ascii="仿宋" w:hAnsi="仿宋" w:eastAsia="仿宋" w:cs="仿宋"/>
          <w:bCs/>
          <w:color w:val="auto"/>
          <w:kern w:val="0"/>
          <w:sz w:val="24"/>
          <w:szCs w:val="24"/>
        </w:rPr>
      </w:pPr>
      <w:r>
        <w:rPr>
          <w:rFonts w:hint="eastAsia" w:ascii="仿宋" w:hAnsi="仿宋" w:eastAsia="仿宋" w:cs="仿宋"/>
          <w:bCs/>
          <w:color w:val="auto"/>
          <w:kern w:val="0"/>
          <w:sz w:val="24"/>
          <w:szCs w:val="24"/>
        </w:rPr>
        <w:t>3、如因乙方工作人员在工作过程中的疏忽、失职、过错等故意或者过失原因给甲方造成损失或侵害（包括但不限于甲方本身的财产损失、人身损害、由此而导致的甲方对任何第三方的法律责任等）、第三方的损失或侵害以及乙方工作人员自身的损害等，乙方对此均应承担全部的赔偿责任。</w:t>
      </w:r>
    </w:p>
    <w:p w14:paraId="783370BF">
      <w:pPr>
        <w:keepNext w:val="0"/>
        <w:keepLines w:val="0"/>
        <w:pageBreakBefore w:val="0"/>
        <w:widowControl w:val="0"/>
        <w:kinsoku/>
        <w:overflowPunct/>
        <w:topLinePunct/>
        <w:autoSpaceDE/>
        <w:autoSpaceDN/>
        <w:bidi w:val="0"/>
        <w:adjustRightInd w:val="0"/>
        <w:snapToGrid/>
        <w:spacing w:line="520" w:lineRule="exact"/>
        <w:ind w:firstLine="472" w:firstLineChars="200"/>
        <w:jc w:val="left"/>
        <w:textAlignment w:val="baseline"/>
        <w:rPr>
          <w:rFonts w:hint="eastAsia" w:ascii="仿宋" w:hAnsi="仿宋" w:eastAsia="仿宋" w:cs="仿宋"/>
          <w:bCs/>
          <w:color w:val="auto"/>
          <w:kern w:val="0"/>
          <w:sz w:val="24"/>
          <w:szCs w:val="24"/>
        </w:rPr>
      </w:pPr>
      <w:r>
        <w:rPr>
          <w:rFonts w:hint="eastAsia" w:ascii="仿宋" w:hAnsi="仿宋" w:eastAsia="仿宋" w:cs="仿宋"/>
          <w:bCs/>
          <w:color w:val="auto"/>
          <w:kern w:val="0"/>
          <w:sz w:val="24"/>
          <w:szCs w:val="24"/>
        </w:rPr>
        <w:t>4、签订合同后乙方不履行合同或不完全履行合同或单方面终止合同的，由乙方承担违约责任。给甲方造成的损失超过违约金的，乙方还应对超过部分予以赔偿，并依法承担相应的法律责任。</w:t>
      </w:r>
    </w:p>
    <w:p w14:paraId="4FC67D52">
      <w:pPr>
        <w:keepNext w:val="0"/>
        <w:keepLines w:val="0"/>
        <w:pageBreakBefore w:val="0"/>
        <w:widowControl w:val="0"/>
        <w:kinsoku/>
        <w:overflowPunct/>
        <w:topLinePunct/>
        <w:autoSpaceDE/>
        <w:autoSpaceDN/>
        <w:bidi w:val="0"/>
        <w:snapToGrid/>
        <w:spacing w:line="520" w:lineRule="exact"/>
        <w:rPr>
          <w:rFonts w:hint="eastAsia" w:ascii="仿宋" w:hAnsi="仿宋" w:eastAsia="仿宋" w:cs="仿宋"/>
          <w:b/>
          <w:color w:val="auto"/>
          <w:kern w:val="0"/>
          <w:sz w:val="24"/>
          <w:szCs w:val="24"/>
        </w:rPr>
      </w:pPr>
      <w:r>
        <w:rPr>
          <w:rFonts w:hint="eastAsia" w:ascii="仿宋" w:hAnsi="仿宋" w:eastAsia="仿宋" w:cs="仿宋"/>
          <w:b/>
          <w:color w:val="auto"/>
          <w:kern w:val="0"/>
          <w:sz w:val="24"/>
          <w:szCs w:val="24"/>
        </w:rPr>
        <w:t>第十</w:t>
      </w:r>
      <w:r>
        <w:rPr>
          <w:rFonts w:hint="eastAsia" w:ascii="仿宋" w:hAnsi="仿宋" w:eastAsia="仿宋" w:cs="仿宋"/>
          <w:b/>
          <w:color w:val="auto"/>
          <w:kern w:val="0"/>
          <w:sz w:val="24"/>
          <w:szCs w:val="24"/>
          <w:lang w:val="en-US" w:eastAsia="zh-CN"/>
        </w:rPr>
        <w:t>二</w:t>
      </w:r>
      <w:r>
        <w:rPr>
          <w:rFonts w:hint="eastAsia" w:ascii="仿宋" w:hAnsi="仿宋" w:eastAsia="仿宋" w:cs="仿宋"/>
          <w:b/>
          <w:color w:val="auto"/>
          <w:kern w:val="0"/>
          <w:sz w:val="24"/>
          <w:szCs w:val="24"/>
        </w:rPr>
        <w:t>条 不可抗力事件处理</w:t>
      </w:r>
    </w:p>
    <w:p w14:paraId="2912427A">
      <w:pPr>
        <w:keepNext w:val="0"/>
        <w:keepLines w:val="0"/>
        <w:pageBreakBefore w:val="0"/>
        <w:widowControl w:val="0"/>
        <w:tabs>
          <w:tab w:val="left" w:pos="0"/>
        </w:tabs>
        <w:kinsoku/>
        <w:overflowPunct/>
        <w:topLinePunct/>
        <w:autoSpaceDE/>
        <w:autoSpaceDN/>
        <w:bidi w:val="0"/>
        <w:snapToGrid/>
        <w:spacing w:line="520" w:lineRule="exact"/>
        <w:ind w:firstLine="472" w:firstLineChars="200"/>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1、在合同有效期内，任何一方因不可抗力事件导致不能履行合同，则合同履行期可延长，其延长期与不可抗力影响期相同。</w:t>
      </w:r>
    </w:p>
    <w:p w14:paraId="30F5C21B">
      <w:pPr>
        <w:keepNext w:val="0"/>
        <w:keepLines w:val="0"/>
        <w:pageBreakBefore w:val="0"/>
        <w:widowControl w:val="0"/>
        <w:tabs>
          <w:tab w:val="left" w:pos="0"/>
        </w:tabs>
        <w:kinsoku/>
        <w:overflowPunct/>
        <w:topLinePunct/>
        <w:autoSpaceDE/>
        <w:autoSpaceDN/>
        <w:bidi w:val="0"/>
        <w:snapToGrid/>
        <w:spacing w:line="520" w:lineRule="exact"/>
        <w:ind w:firstLine="472" w:firstLineChars="200"/>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2、不可抗力事件发生后，应立即通知对方，并寄送有关权威机构出具的证明。</w:t>
      </w:r>
    </w:p>
    <w:p w14:paraId="005155DD">
      <w:pPr>
        <w:keepNext w:val="0"/>
        <w:keepLines w:val="0"/>
        <w:pageBreakBefore w:val="0"/>
        <w:widowControl w:val="0"/>
        <w:tabs>
          <w:tab w:val="left" w:pos="0"/>
        </w:tabs>
        <w:kinsoku/>
        <w:overflowPunct/>
        <w:topLinePunct/>
        <w:autoSpaceDE/>
        <w:autoSpaceDN/>
        <w:bidi w:val="0"/>
        <w:snapToGrid/>
        <w:spacing w:line="520" w:lineRule="exact"/>
        <w:ind w:firstLine="472" w:firstLineChars="200"/>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3、不可抗力事件延续30天以上，双方应通过友好协商，确定是否继续履行合同。</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Start w:id="18" w:name="_Toc211854454"/>
      <w:bookmarkStart w:id="19" w:name="_Toc241833908"/>
      <w:bookmarkStart w:id="20" w:name="_Toc238984980"/>
      <w:bookmarkStart w:id="21" w:name="_Toc286993792"/>
      <w:bookmarkStart w:id="22" w:name="_Toc239233919"/>
      <w:bookmarkStart w:id="23" w:name="_Toc247334846"/>
      <w:bookmarkStart w:id="24" w:name="_Toc225244857"/>
      <w:bookmarkStart w:id="25" w:name="_Toc211911353"/>
      <w:bookmarkStart w:id="26" w:name="_Toc225654649"/>
      <w:bookmarkStart w:id="27" w:name="_Toc185395254"/>
      <w:bookmarkStart w:id="28" w:name="_Toc225670756"/>
      <w:bookmarkStart w:id="29" w:name="_Toc239568423"/>
      <w:bookmarkStart w:id="30" w:name="_Toc237145411"/>
      <w:bookmarkStart w:id="31" w:name="_Toc251768867"/>
      <w:bookmarkStart w:id="32" w:name="_Toc232492933"/>
      <w:bookmarkStart w:id="33" w:name="_Toc212019599"/>
    </w:p>
    <w:p w14:paraId="290178C2">
      <w:pPr>
        <w:keepNext w:val="0"/>
        <w:keepLines w:val="0"/>
        <w:pageBreakBefore w:val="0"/>
        <w:widowControl w:val="0"/>
        <w:kinsoku/>
        <w:overflowPunct/>
        <w:topLinePunct/>
        <w:autoSpaceDE/>
        <w:autoSpaceDN/>
        <w:bidi w:val="0"/>
        <w:snapToGrid/>
        <w:spacing w:line="520" w:lineRule="exact"/>
        <w:rPr>
          <w:rFonts w:hint="eastAsia" w:ascii="仿宋" w:hAnsi="仿宋" w:eastAsia="仿宋" w:cs="仿宋"/>
          <w:b/>
          <w:color w:val="auto"/>
          <w:kern w:val="0"/>
          <w:sz w:val="24"/>
          <w:szCs w:val="24"/>
        </w:rPr>
      </w:pPr>
      <w:r>
        <w:rPr>
          <w:rFonts w:hint="eastAsia" w:ascii="仿宋" w:hAnsi="仿宋" w:eastAsia="仿宋" w:cs="仿宋"/>
          <w:b/>
          <w:color w:val="auto"/>
          <w:kern w:val="0"/>
          <w:sz w:val="24"/>
          <w:szCs w:val="24"/>
        </w:rPr>
        <w:t>第十</w:t>
      </w:r>
      <w:r>
        <w:rPr>
          <w:rFonts w:hint="eastAsia" w:ascii="仿宋" w:hAnsi="仿宋" w:eastAsia="仿宋" w:cs="仿宋"/>
          <w:b/>
          <w:color w:val="auto"/>
          <w:kern w:val="0"/>
          <w:sz w:val="24"/>
          <w:szCs w:val="24"/>
          <w:lang w:val="en-US" w:eastAsia="zh-CN"/>
        </w:rPr>
        <w:t>三</w:t>
      </w:r>
      <w:r>
        <w:rPr>
          <w:rFonts w:hint="eastAsia" w:ascii="仿宋" w:hAnsi="仿宋" w:eastAsia="仿宋" w:cs="仿宋"/>
          <w:b/>
          <w:color w:val="auto"/>
          <w:kern w:val="0"/>
          <w:sz w:val="24"/>
          <w:szCs w:val="24"/>
        </w:rPr>
        <w:t>条 解决合同</w:t>
      </w:r>
      <w:r>
        <w:rPr>
          <w:rFonts w:hint="eastAsia" w:ascii="仿宋" w:hAnsi="仿宋" w:eastAsia="仿宋" w:cs="仿宋"/>
          <w:b/>
          <w:color w:val="auto"/>
          <w:kern w:val="0"/>
          <w:sz w:val="24"/>
          <w:szCs w:val="24"/>
          <w:lang w:val="en-US" w:eastAsia="zh-CN"/>
        </w:rPr>
        <w:t>争议</w:t>
      </w:r>
      <w:r>
        <w:rPr>
          <w:rFonts w:hint="eastAsia" w:ascii="仿宋" w:hAnsi="仿宋" w:eastAsia="仿宋" w:cs="仿宋"/>
          <w:b/>
          <w:color w:val="auto"/>
          <w:kern w:val="0"/>
          <w:sz w:val="24"/>
          <w:szCs w:val="24"/>
        </w:rPr>
        <w:t>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6BDFFF8A">
      <w:pPr>
        <w:keepNext w:val="0"/>
        <w:keepLines w:val="0"/>
        <w:pageBreakBefore w:val="0"/>
        <w:widowControl w:val="0"/>
        <w:tabs>
          <w:tab w:val="left" w:pos="0"/>
        </w:tabs>
        <w:kinsoku/>
        <w:overflowPunct/>
        <w:topLinePunct/>
        <w:autoSpaceDE/>
        <w:autoSpaceDN/>
        <w:bidi w:val="0"/>
        <w:snapToGrid/>
        <w:spacing w:line="520" w:lineRule="exact"/>
        <w:ind w:firstLine="472" w:firstLineChars="200"/>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rPr>
        <w:t>本合同履行过程中发生争议的，双方应协商解决；协商不成的，有权向合同履行地</w:t>
      </w:r>
      <w:r>
        <w:rPr>
          <w:rFonts w:hint="eastAsia" w:ascii="仿宋" w:hAnsi="仿宋" w:eastAsia="仿宋" w:cs="仿宋"/>
          <w:color w:val="auto"/>
          <w:sz w:val="24"/>
          <w:szCs w:val="24"/>
        </w:rPr>
        <w:t>（成都市新都区）所在的人民法院起诉</w:t>
      </w:r>
      <w:r>
        <w:rPr>
          <w:rFonts w:hint="eastAsia" w:ascii="仿宋" w:hAnsi="仿宋" w:eastAsia="仿宋" w:cs="仿宋"/>
          <w:color w:val="auto"/>
          <w:kern w:val="0"/>
          <w:sz w:val="24"/>
          <w:szCs w:val="24"/>
          <w:lang w:eastAsia="zh-CN"/>
        </w:rPr>
        <w:t>。</w:t>
      </w:r>
    </w:p>
    <w:p w14:paraId="23DFB494">
      <w:pPr>
        <w:keepNext w:val="0"/>
        <w:keepLines w:val="0"/>
        <w:pageBreakBefore w:val="0"/>
        <w:widowControl w:val="0"/>
        <w:kinsoku/>
        <w:overflowPunct/>
        <w:topLinePunct/>
        <w:autoSpaceDE/>
        <w:autoSpaceDN/>
        <w:bidi w:val="0"/>
        <w:snapToGrid/>
        <w:spacing w:line="520" w:lineRule="exact"/>
        <w:rPr>
          <w:rFonts w:hint="eastAsia" w:ascii="仿宋" w:hAnsi="仿宋" w:eastAsia="仿宋" w:cs="仿宋"/>
          <w:b/>
          <w:color w:val="auto"/>
          <w:kern w:val="0"/>
          <w:sz w:val="24"/>
          <w:szCs w:val="24"/>
        </w:rPr>
      </w:pPr>
      <w:bookmarkStart w:id="34" w:name="_Toc211911354"/>
      <w:bookmarkStart w:id="35" w:name="_Toc251768868"/>
      <w:bookmarkStart w:id="36" w:name="_Toc286993793"/>
      <w:bookmarkStart w:id="37" w:name="_Toc239233920"/>
      <w:bookmarkStart w:id="38" w:name="_Toc225244858"/>
      <w:bookmarkStart w:id="39" w:name="_Toc237145412"/>
      <w:bookmarkStart w:id="40" w:name="_Toc211854455"/>
      <w:bookmarkStart w:id="41" w:name="_Toc239568424"/>
      <w:bookmarkStart w:id="42" w:name="_Toc282696231"/>
      <w:bookmarkStart w:id="43" w:name="_Toc212019600"/>
      <w:bookmarkStart w:id="44" w:name="_Toc238984981"/>
      <w:bookmarkStart w:id="45" w:name="_Toc241833909"/>
      <w:bookmarkStart w:id="46" w:name="_Toc185395255"/>
      <w:bookmarkStart w:id="47" w:name="_Toc225670757"/>
      <w:bookmarkStart w:id="48" w:name="_Toc232492934"/>
      <w:bookmarkStart w:id="49" w:name="_Toc225654650"/>
      <w:bookmarkStart w:id="50" w:name="_Toc247334847"/>
      <w:bookmarkStart w:id="51" w:name="_Toc283019219"/>
      <w:r>
        <w:rPr>
          <w:rFonts w:hint="eastAsia" w:ascii="仿宋" w:hAnsi="仿宋" w:eastAsia="仿宋" w:cs="仿宋"/>
          <w:b/>
          <w:color w:val="auto"/>
          <w:kern w:val="0"/>
          <w:sz w:val="24"/>
          <w:szCs w:val="24"/>
        </w:rPr>
        <w:t>第十</w:t>
      </w:r>
      <w:r>
        <w:rPr>
          <w:rFonts w:hint="eastAsia" w:ascii="仿宋" w:hAnsi="仿宋" w:eastAsia="仿宋" w:cs="仿宋"/>
          <w:b/>
          <w:color w:val="auto"/>
          <w:kern w:val="0"/>
          <w:sz w:val="24"/>
          <w:szCs w:val="24"/>
          <w:lang w:val="en-US" w:eastAsia="zh-CN"/>
        </w:rPr>
        <w:t>四</w:t>
      </w:r>
      <w:r>
        <w:rPr>
          <w:rFonts w:hint="eastAsia" w:ascii="仿宋" w:hAnsi="仿宋" w:eastAsia="仿宋" w:cs="仿宋"/>
          <w:b/>
          <w:color w:val="auto"/>
          <w:kern w:val="0"/>
          <w:sz w:val="24"/>
          <w:szCs w:val="24"/>
        </w:rPr>
        <w:t>条 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仿宋" w:hAnsi="仿宋" w:eastAsia="仿宋" w:cs="仿宋"/>
          <w:b/>
          <w:color w:val="auto"/>
          <w:kern w:val="0"/>
          <w:sz w:val="24"/>
          <w:szCs w:val="24"/>
        </w:rPr>
        <w:t>生效及其他</w:t>
      </w:r>
    </w:p>
    <w:p w14:paraId="27ABB88C">
      <w:pPr>
        <w:keepNext w:val="0"/>
        <w:keepLines w:val="0"/>
        <w:pageBreakBefore w:val="0"/>
        <w:widowControl w:val="0"/>
        <w:kinsoku/>
        <w:overflowPunct/>
        <w:topLinePunct/>
        <w:autoSpaceDE/>
        <w:autoSpaceDN/>
        <w:bidi w:val="0"/>
        <w:snapToGrid/>
        <w:spacing w:line="520" w:lineRule="exact"/>
        <w:ind w:left="0" w:leftChars="0" w:firstLine="472" w:firstLineChars="200"/>
        <w:jc w:val="both"/>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1、合同经双方法定代表人或授权委托代理人签字并加盖单位公章后生效。</w:t>
      </w:r>
    </w:p>
    <w:p w14:paraId="18427310">
      <w:pPr>
        <w:keepNext w:val="0"/>
        <w:keepLines w:val="0"/>
        <w:pageBreakBefore w:val="0"/>
        <w:widowControl w:val="0"/>
        <w:kinsoku/>
        <w:overflowPunct/>
        <w:topLinePunct/>
        <w:autoSpaceDE/>
        <w:autoSpaceDN/>
        <w:bidi w:val="0"/>
        <w:snapToGrid/>
        <w:spacing w:line="520" w:lineRule="exact"/>
        <w:ind w:left="0" w:leftChars="0" w:firstLine="472" w:firstLineChars="200"/>
        <w:jc w:val="both"/>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2、合同执行中涉及采购资金和采购内容修改或补充的，须经监管部门审批，并签书面补充协议报监督管理部门备案，方可作为主合同不可分割的一部分。</w:t>
      </w:r>
    </w:p>
    <w:p w14:paraId="3F971917">
      <w:pPr>
        <w:keepNext w:val="0"/>
        <w:keepLines w:val="0"/>
        <w:pageBreakBefore w:val="0"/>
        <w:widowControl w:val="0"/>
        <w:kinsoku/>
        <w:overflowPunct/>
        <w:topLinePunct/>
        <w:autoSpaceDE/>
        <w:autoSpaceDN/>
        <w:bidi w:val="0"/>
        <w:snapToGrid/>
        <w:spacing w:line="520" w:lineRule="exact"/>
        <w:ind w:left="0" w:leftChars="0" w:firstLine="472" w:firstLineChars="200"/>
        <w:jc w:val="both"/>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3、本合同一式肆份，自双方签章之日起起效。甲方贰份，乙方贰份，具有同等法律效力。</w:t>
      </w:r>
    </w:p>
    <w:p w14:paraId="0BE4437D">
      <w:pPr>
        <w:keepNext w:val="0"/>
        <w:keepLines w:val="0"/>
        <w:pageBreakBefore w:val="0"/>
        <w:widowControl w:val="0"/>
        <w:kinsoku/>
        <w:overflowPunct/>
        <w:topLinePunct/>
        <w:autoSpaceDE/>
        <w:autoSpaceDN/>
        <w:bidi w:val="0"/>
        <w:snapToGrid/>
        <w:spacing w:line="520" w:lineRule="exact"/>
        <w:rPr>
          <w:rFonts w:hint="eastAsia" w:ascii="仿宋" w:hAnsi="仿宋" w:eastAsia="仿宋" w:cs="仿宋"/>
          <w:b/>
          <w:color w:val="auto"/>
          <w:kern w:val="0"/>
          <w:sz w:val="24"/>
          <w:szCs w:val="24"/>
        </w:rPr>
      </w:pPr>
      <w:r>
        <w:rPr>
          <w:rFonts w:hint="eastAsia" w:ascii="仿宋" w:hAnsi="仿宋" w:eastAsia="仿宋" w:cs="仿宋"/>
          <w:b/>
          <w:color w:val="auto"/>
          <w:kern w:val="0"/>
          <w:sz w:val="24"/>
          <w:szCs w:val="24"/>
        </w:rPr>
        <w:t>第十</w:t>
      </w:r>
      <w:r>
        <w:rPr>
          <w:rFonts w:hint="eastAsia" w:ascii="仿宋" w:hAnsi="仿宋" w:eastAsia="仿宋" w:cs="仿宋"/>
          <w:b/>
          <w:color w:val="auto"/>
          <w:kern w:val="0"/>
          <w:sz w:val="24"/>
          <w:szCs w:val="24"/>
          <w:lang w:val="en-US" w:eastAsia="zh-CN"/>
        </w:rPr>
        <w:t>五</w:t>
      </w:r>
      <w:r>
        <w:rPr>
          <w:rFonts w:hint="eastAsia" w:ascii="仿宋" w:hAnsi="仿宋" w:eastAsia="仿宋" w:cs="仿宋"/>
          <w:b/>
          <w:color w:val="auto"/>
          <w:kern w:val="0"/>
          <w:sz w:val="24"/>
          <w:szCs w:val="24"/>
        </w:rPr>
        <w:t>条 附件</w:t>
      </w:r>
    </w:p>
    <w:p w14:paraId="2902EE4E">
      <w:pPr>
        <w:keepNext w:val="0"/>
        <w:keepLines w:val="0"/>
        <w:pageBreakBefore w:val="0"/>
        <w:widowControl w:val="0"/>
        <w:kinsoku/>
        <w:overflowPunct/>
        <w:topLinePunct/>
        <w:autoSpaceDE/>
        <w:autoSpaceDN/>
        <w:bidi w:val="0"/>
        <w:snapToGrid/>
        <w:spacing w:line="520" w:lineRule="exact"/>
        <w:ind w:left="0" w:leftChars="0" w:firstLine="472" w:firstLineChars="200"/>
        <w:jc w:val="both"/>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1、项目修改澄清文件（若有）</w:t>
      </w:r>
    </w:p>
    <w:p w14:paraId="28312BB7">
      <w:pPr>
        <w:keepNext w:val="0"/>
        <w:keepLines w:val="0"/>
        <w:pageBreakBefore w:val="0"/>
        <w:widowControl w:val="0"/>
        <w:kinsoku/>
        <w:overflowPunct/>
        <w:topLinePunct/>
        <w:autoSpaceDE/>
        <w:autoSpaceDN/>
        <w:bidi w:val="0"/>
        <w:snapToGrid/>
        <w:spacing w:line="520" w:lineRule="exact"/>
        <w:ind w:left="0" w:leftChars="0" w:firstLine="472" w:firstLineChars="200"/>
        <w:jc w:val="both"/>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2、其他</w:t>
      </w:r>
    </w:p>
    <w:p w14:paraId="274D3A86">
      <w:pPr>
        <w:keepNext w:val="0"/>
        <w:keepLines w:val="0"/>
        <w:pageBreakBefore w:val="0"/>
        <w:widowControl w:val="0"/>
        <w:kinsoku/>
        <w:overflowPunct/>
        <w:autoSpaceDE/>
        <w:autoSpaceDN/>
        <w:bidi w:val="0"/>
        <w:snapToGrid/>
        <w:spacing w:line="520" w:lineRule="exact"/>
        <w:rPr>
          <w:rFonts w:hint="eastAsia" w:ascii="仿宋" w:hAnsi="仿宋" w:eastAsia="仿宋" w:cs="仿宋"/>
          <w:color w:val="auto"/>
          <w:sz w:val="24"/>
          <w:szCs w:val="24"/>
          <w:lang w:val="en-US" w:eastAsia="zh-CN" w:bidi="ar-SA"/>
        </w:rPr>
      </w:pPr>
    </w:p>
    <w:p w14:paraId="318F7C4E">
      <w:pPr>
        <w:keepNext w:val="0"/>
        <w:keepLines w:val="0"/>
        <w:pageBreakBefore w:val="0"/>
        <w:widowControl w:val="0"/>
        <w:tabs>
          <w:tab w:val="left" w:pos="373"/>
        </w:tabs>
        <w:kinsoku/>
        <w:overflowPunct/>
        <w:topLinePunct/>
        <w:autoSpaceDE/>
        <w:autoSpaceDN/>
        <w:bidi w:val="0"/>
        <w:snapToGrid/>
        <w:spacing w:line="520" w:lineRule="exact"/>
        <w:ind w:firstLine="472" w:firstLineChars="200"/>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甲方：（盖章）</w:t>
      </w:r>
      <w:r>
        <w:rPr>
          <w:rFonts w:hint="eastAsia" w:ascii="仿宋" w:hAnsi="仿宋" w:eastAsia="仿宋" w:cs="仿宋"/>
          <w:color w:val="auto"/>
          <w:kern w:val="0"/>
          <w:sz w:val="24"/>
          <w:szCs w:val="24"/>
        </w:rPr>
        <w:tab/>
      </w:r>
      <w:r>
        <w:rPr>
          <w:rFonts w:hint="eastAsia" w:ascii="仿宋" w:hAnsi="仿宋" w:eastAsia="仿宋" w:cs="仿宋"/>
          <w:color w:val="auto"/>
          <w:kern w:val="0"/>
          <w:sz w:val="24"/>
          <w:szCs w:val="24"/>
        </w:rPr>
        <w:tab/>
      </w:r>
      <w:r>
        <w:rPr>
          <w:rFonts w:hint="eastAsia" w:ascii="仿宋" w:hAnsi="仿宋" w:eastAsia="仿宋" w:cs="仿宋"/>
          <w:color w:val="auto"/>
          <w:kern w:val="0"/>
          <w:sz w:val="24"/>
          <w:szCs w:val="24"/>
        </w:rPr>
        <w:tab/>
      </w:r>
      <w:r>
        <w:rPr>
          <w:rFonts w:hint="eastAsia" w:ascii="仿宋" w:hAnsi="仿宋" w:eastAsia="仿宋" w:cs="仿宋"/>
          <w:color w:val="auto"/>
          <w:kern w:val="0"/>
          <w:sz w:val="24"/>
          <w:szCs w:val="24"/>
        </w:rPr>
        <w:t xml:space="preserve">       乙方：（盖章）</w:t>
      </w:r>
    </w:p>
    <w:p w14:paraId="2E15BB35">
      <w:pPr>
        <w:keepNext w:val="0"/>
        <w:keepLines w:val="0"/>
        <w:pageBreakBefore w:val="0"/>
        <w:widowControl w:val="0"/>
        <w:kinsoku/>
        <w:overflowPunct/>
        <w:topLinePunct/>
        <w:autoSpaceDE/>
        <w:autoSpaceDN/>
        <w:bidi w:val="0"/>
        <w:snapToGrid/>
        <w:spacing w:line="520" w:lineRule="exact"/>
        <w:ind w:firstLine="472" w:firstLineChars="200"/>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法定代表人（授权代表）：       法定代表人（授权代表）：</w:t>
      </w:r>
    </w:p>
    <w:p w14:paraId="4344B4CD">
      <w:pPr>
        <w:keepNext w:val="0"/>
        <w:keepLines w:val="0"/>
        <w:pageBreakBefore w:val="0"/>
        <w:widowControl w:val="0"/>
        <w:kinsoku/>
        <w:overflowPunct/>
        <w:topLinePunct/>
        <w:autoSpaceDE/>
        <w:autoSpaceDN/>
        <w:bidi w:val="0"/>
        <w:snapToGrid/>
        <w:spacing w:line="520" w:lineRule="exact"/>
        <w:ind w:firstLine="472" w:firstLineChars="200"/>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地址：                         地址：</w:t>
      </w:r>
    </w:p>
    <w:p w14:paraId="678AED40">
      <w:pPr>
        <w:keepNext w:val="0"/>
        <w:keepLines w:val="0"/>
        <w:pageBreakBefore w:val="0"/>
        <w:widowControl w:val="0"/>
        <w:kinsoku/>
        <w:overflowPunct/>
        <w:topLinePunct/>
        <w:autoSpaceDE/>
        <w:autoSpaceDN/>
        <w:bidi w:val="0"/>
        <w:snapToGrid/>
        <w:spacing w:line="520" w:lineRule="exact"/>
        <w:ind w:firstLine="472" w:firstLineChars="200"/>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开户银行：                     开户银行：</w:t>
      </w:r>
    </w:p>
    <w:p w14:paraId="5D087DF7">
      <w:pPr>
        <w:keepNext w:val="0"/>
        <w:keepLines w:val="0"/>
        <w:pageBreakBefore w:val="0"/>
        <w:widowControl w:val="0"/>
        <w:kinsoku/>
        <w:overflowPunct/>
        <w:topLinePunct/>
        <w:autoSpaceDE/>
        <w:autoSpaceDN/>
        <w:bidi w:val="0"/>
        <w:snapToGrid/>
        <w:spacing w:line="520" w:lineRule="exact"/>
        <w:ind w:firstLine="472" w:firstLineChars="200"/>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账号：                         账号：</w:t>
      </w:r>
    </w:p>
    <w:p w14:paraId="09D90EE4">
      <w:pPr>
        <w:keepNext w:val="0"/>
        <w:keepLines w:val="0"/>
        <w:pageBreakBefore w:val="0"/>
        <w:widowControl w:val="0"/>
        <w:kinsoku/>
        <w:overflowPunct/>
        <w:topLinePunct/>
        <w:autoSpaceDE/>
        <w:autoSpaceDN/>
        <w:bidi w:val="0"/>
        <w:snapToGrid/>
        <w:spacing w:line="520" w:lineRule="exact"/>
        <w:ind w:firstLine="472" w:firstLineChars="200"/>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电话：                         电话：</w:t>
      </w:r>
    </w:p>
    <w:p w14:paraId="49FC475E">
      <w:pPr>
        <w:keepNext w:val="0"/>
        <w:keepLines w:val="0"/>
        <w:pageBreakBefore w:val="0"/>
        <w:widowControl w:val="0"/>
        <w:kinsoku/>
        <w:overflowPunct/>
        <w:topLinePunct/>
        <w:autoSpaceDE/>
        <w:autoSpaceDN/>
        <w:bidi w:val="0"/>
        <w:snapToGrid/>
        <w:spacing w:line="520" w:lineRule="exact"/>
        <w:ind w:firstLine="472" w:firstLineChars="200"/>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传真：                         传真：</w:t>
      </w:r>
    </w:p>
    <w:p w14:paraId="2C42863D">
      <w:pPr>
        <w:keepNext w:val="0"/>
        <w:keepLines w:val="0"/>
        <w:pageBreakBefore w:val="0"/>
        <w:widowControl w:val="0"/>
        <w:kinsoku/>
        <w:overflowPunct/>
        <w:autoSpaceDE/>
        <w:autoSpaceDN/>
        <w:bidi w:val="0"/>
        <w:snapToGrid/>
        <w:spacing w:line="520" w:lineRule="exact"/>
        <w:ind w:firstLine="472" w:firstLineChars="200"/>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rPr>
        <w:t>签约日期：年 月 日</w:t>
      </w:r>
      <w:r>
        <w:rPr>
          <w:rFonts w:hint="eastAsia" w:ascii="仿宋" w:hAnsi="仿宋" w:eastAsia="仿宋" w:cs="仿宋"/>
          <w:color w:val="auto"/>
          <w:kern w:val="0"/>
          <w:sz w:val="24"/>
          <w:szCs w:val="24"/>
        </w:rPr>
        <w:tab/>
      </w:r>
      <w:r>
        <w:rPr>
          <w:rFonts w:hint="eastAsia" w:ascii="仿宋" w:hAnsi="仿宋" w:eastAsia="仿宋" w:cs="仿宋"/>
          <w:color w:val="auto"/>
          <w:kern w:val="0"/>
          <w:sz w:val="24"/>
          <w:szCs w:val="24"/>
        </w:rPr>
        <w:tab/>
      </w:r>
      <w:r>
        <w:rPr>
          <w:rFonts w:hint="eastAsia" w:ascii="仿宋" w:hAnsi="仿宋" w:eastAsia="仿宋" w:cs="仿宋"/>
          <w:color w:val="auto"/>
          <w:kern w:val="0"/>
          <w:sz w:val="24"/>
          <w:szCs w:val="24"/>
        </w:rPr>
        <w:t xml:space="preserve">          签约日期：年 月 日</w:t>
      </w:r>
    </w:p>
    <w:p w14:paraId="7592A53D"/>
    <w:sectPr>
      <w:footerReference r:id="rId3" w:type="default"/>
      <w:footerReference r:id="rId4" w:type="even"/>
      <w:pgSz w:w="11906" w:h="16838"/>
      <w:pgMar w:top="2098" w:right="1531" w:bottom="1984" w:left="1531" w:header="709" w:footer="1417" w:gutter="0"/>
      <w:cols w:space="720" w:num="1"/>
      <w:rtlGutter w:val="0"/>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
    <w:altName w:val="仿宋"/>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9675D9">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BE6E2F2">
                          <w:pPr>
                            <w:snapToGrid w:val="0"/>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0BE6E2F2">
                    <w:pPr>
                      <w:snapToGrid w:val="0"/>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F17899">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A4C9486">
                          <w:pPr>
                            <w:snapToGrid w:val="0"/>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2</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2A4C9486">
                    <w:pPr>
                      <w:snapToGrid w:val="0"/>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2</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D7E5423"/>
    <w:multiLevelType w:val="singleLevel"/>
    <w:tmpl w:val="CD7E5423"/>
    <w:lvl w:ilvl="0" w:tentative="0">
      <w:start w:val="4"/>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kMWEyMmE1NDUzMTBhYjMyMjM2OGFkZGEzODI1NDcifQ=="/>
    <w:docVar w:name="KSO_WPS_MARK_KEY" w:val="7bbcf2d1-c21e-4c42-8b1d-7ecdb7551f80"/>
  </w:docVars>
  <w:rsids>
    <w:rsidRoot w:val="5A8F4021"/>
    <w:rsid w:val="02730F91"/>
    <w:rsid w:val="03982785"/>
    <w:rsid w:val="057C5056"/>
    <w:rsid w:val="0FEA13A1"/>
    <w:rsid w:val="15B926DB"/>
    <w:rsid w:val="1D542ADC"/>
    <w:rsid w:val="25BD5483"/>
    <w:rsid w:val="28631C51"/>
    <w:rsid w:val="52824FAC"/>
    <w:rsid w:val="52DC3E2E"/>
    <w:rsid w:val="5A8F4021"/>
    <w:rsid w:val="5F4D2EEC"/>
    <w:rsid w:val="66177033"/>
    <w:rsid w:val="7B4914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 w:cs="Times New Roman"/>
      <w:kern w:val="2"/>
      <w:sz w:val="32"/>
      <w:szCs w:val="24"/>
      <w:lang w:val="en-US" w:eastAsia="zh-CN" w:bidi="ar-SA"/>
    </w:rPr>
  </w:style>
  <w:style w:type="paragraph" w:styleId="2">
    <w:name w:val="heading 1"/>
    <w:basedOn w:val="1"/>
    <w:next w:val="1"/>
    <w:qFormat/>
    <w:uiPriority w:val="0"/>
    <w:pPr>
      <w:keepNext/>
      <w:keepLines/>
      <w:spacing w:before="340" w:after="330" w:line="576" w:lineRule="auto"/>
      <w:ind w:firstLine="200" w:firstLineChars="200"/>
      <w:outlineLvl w:val="0"/>
    </w:pPr>
    <w:rPr>
      <w:rFonts w:ascii="Calibri" w:hAnsi="Calibri" w:eastAsia="宋体"/>
      <w:b/>
      <w:kern w:val="44"/>
      <w:sz w:val="44"/>
      <w:szCs w:val="2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index 8"/>
    <w:basedOn w:val="1"/>
    <w:next w:val="1"/>
    <w:unhideWhenUsed/>
    <w:qFormat/>
    <w:uiPriority w:val="0"/>
    <w:pPr>
      <w:ind w:left="2940"/>
    </w:pPr>
    <w:rPr>
      <w:rFonts w:eastAsia="宋体"/>
      <w:sz w:val="21"/>
      <w:szCs w:val="32"/>
    </w:rPr>
  </w:style>
  <w:style w:type="paragraph" w:styleId="4">
    <w:name w:val="Normal Indent"/>
    <w:basedOn w:val="1"/>
    <w:qFormat/>
    <w:uiPriority w:val="0"/>
    <w:pPr>
      <w:ind w:firstLine="420"/>
    </w:pPr>
    <w:rPr>
      <w:szCs w:val="20"/>
    </w:rPr>
  </w:style>
  <w:style w:type="paragraph" w:styleId="5">
    <w:name w:val="Body Text"/>
    <w:basedOn w:val="1"/>
    <w:next w:val="1"/>
    <w:qFormat/>
    <w:uiPriority w:val="0"/>
    <w:rPr>
      <w:rFonts w:eastAsia="宋体"/>
      <w:sz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9">
    <w:name w:val="Quote"/>
    <w:basedOn w:val="1"/>
    <w:next w:val="1"/>
    <w:qFormat/>
    <w:uiPriority w:val="0"/>
    <w:pPr>
      <w:wordWrap w:val="0"/>
      <w:spacing w:before="200" w:after="160"/>
      <w:ind w:left="864" w:right="864"/>
      <w:jc w:val="center"/>
    </w:pPr>
    <w:rPr>
      <w:rFonts w:ascii="Times New Roman" w:hAnsi="Times New Roman" w:cs="Times New Roman"/>
      <w:i/>
    </w:rPr>
  </w:style>
  <w:style w:type="paragraph" w:styleId="10">
    <w:name w:val="No Spacing"/>
    <w:basedOn w:val="1"/>
    <w:qFormat/>
    <w:uiPriority w:val="1"/>
    <w:pPr>
      <w:widowControl w:val="0"/>
      <w:jc w:val="both"/>
    </w:pPr>
    <w:rPr>
      <w:rFonts w:ascii="Times New Roman" w:hAnsi="Times New Roman" w:eastAsia="宋体" w:cs="Times New Roman"/>
      <w:kern w:val="2"/>
      <w:sz w:val="21"/>
      <w:szCs w:val="22"/>
      <w:lang w:val="en-US" w:eastAsia="zh-CN" w:bidi="ar-SA"/>
    </w:rPr>
  </w:style>
  <w:style w:type="paragraph" w:customStyle="1" w:styleId="11">
    <w:name w:val="Default"/>
    <w:qFormat/>
    <w:uiPriority w:val="0"/>
    <w:pPr>
      <w:widowControl w:val="0"/>
      <w:autoSpaceDE w:val="0"/>
      <w:autoSpaceDN w:val="0"/>
      <w:adjustRightInd w:val="0"/>
    </w:pPr>
    <w:rPr>
      <w:rFonts w:ascii="仿宋_GB2312" w:hAnsi="Calibri" w:eastAsia="仿宋_GB2312" w:cs="仿宋_GB2312"/>
      <w:color w:val="000000"/>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3478</Words>
  <Characters>3569</Characters>
  <Lines>0</Lines>
  <Paragraphs>0</Paragraphs>
  <TotalTime>0</TotalTime>
  <ScaleCrop>false</ScaleCrop>
  <LinksUpToDate>false</LinksUpToDate>
  <CharactersWithSpaces>3818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2024-07-03T13:05:00Z</dcterms:created>
  <dc:creator>lcj</dc:creator>
  <cp:lastModifiedBy>Maggie.</cp:lastModifiedBy>
  <dcterms:modified xsi:type="dcterms:W3CDTF">2025-03-12T03:22:17Z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3D829FC95EFA4CF084A59B9CED918EFF_11</vt:lpwstr>
  </property>
  <property fmtid="{D5CDD505-2E9C-101B-9397-08002B2CF9AE}" pid="4" name="KSOTemplateDocerSaveRecord">
    <vt:lpwstr>eyJoZGlkIjoiMDFkMWEyMmE1NDUzMTBhYjMyMjM2OGFkZGEzODI1NDciLCJ1c2VySWQiOiIzNDI0OTYzNTEifQ==</vt:lpwstr>
  </property>
</Properties>
</file>