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版本号：N511722202500001420250320002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雪亮工程安防服务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N5117222025000014</w:t>
      </w:r>
    </w:p>
    <w:p>
      <w:pPr>
        <w:pStyle w:val="null3"/>
        <w:jc w:val="center"/>
        <w:outlineLvl w:val="2"/>
      </w:pPr>
      <w:r>
        <w:rPr>
          <w:rFonts w:ascii="仿宋_GB2312" w:hAnsi="仿宋_GB2312" w:cs="仿宋_GB2312" w:eastAsia="仿宋_GB2312"/>
          <w:sz w:val="28"/>
          <w:b/>
        </w:rPr>
        <w:t>中国共产党宣汉县委员会政法委员会</w:t>
      </w:r>
    </w:p>
    <w:p>
      <w:pPr>
        <w:pStyle w:val="null3"/>
        <w:jc w:val="center"/>
        <w:outlineLvl w:val="2"/>
      </w:pPr>
      <w:r>
        <w:rPr>
          <w:rFonts w:ascii="仿宋_GB2312" w:hAnsi="仿宋_GB2312" w:cs="仿宋_GB2312" w:eastAsia="仿宋_GB2312"/>
          <w:sz w:val="28"/>
          <w:b/>
        </w:rPr>
        <w:t>宣汉县政府采购中心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宣汉县政府采购中心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中国共产党宣汉县委员会政法委员会</w:t>
      </w:r>
      <w:r>
        <w:rPr>
          <w:rFonts w:ascii="仿宋_GB2312" w:hAnsi="仿宋_GB2312" w:cs="仿宋_GB2312" w:eastAsia="仿宋_GB2312"/>
        </w:rPr>
        <w:t xml:space="preserve"> 委托，拟对 </w:t>
      </w:r>
      <w:r>
        <w:rPr>
          <w:rFonts w:ascii="仿宋_GB2312" w:hAnsi="仿宋_GB2312" w:cs="仿宋_GB2312" w:eastAsia="仿宋_GB2312"/>
        </w:rPr>
        <w:t>雪亮工程安防服务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达州市宣汉县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N5117222025000014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雪亮工程安防服务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中国共产党宣汉县委员会政法委员会为认真贯彻落实推进社会治理和加强治安防控体系建设要求，健全全县治安防控体系，提高群众安全感；通过本项目采购宣汉县雪亮工程安防服务，主要涉及宣汉县雪亮工程示范点、二期项目，共7个乡镇324个点位。</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jc w:val="left"/>
      </w:pPr>
      <w:r>
        <w:rPr>
          <w:rFonts w:ascii="仿宋_GB2312" w:hAnsi="仿宋_GB2312" w:cs="仿宋_GB2312" w:eastAsia="仿宋_GB2312"/>
        </w:rPr>
        <w:t>采购包3：无。</w:t>
      </w:r>
    </w:p>
    <w:p>
      <w:pPr>
        <w:pStyle w:val="null3"/>
        <w:jc w:val="left"/>
      </w:pPr>
      <w:r>
        <w:rPr>
          <w:rFonts w:ascii="仿宋_GB2312" w:hAnsi="仿宋_GB2312" w:cs="仿宋_GB2312" w:eastAsia="仿宋_GB2312"/>
        </w:rPr>
        <w:t>采购包4：无。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中国共产党宣汉县委员会政法委员会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四川省达州市宣汉县东乡街道学坝街18号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0818-5222080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宣汉县政府采购中心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四川省达州市宣汉县蒲江街道西华大道686号(政务服务中心四楼)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0818-5226169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采购包1：327,600.00元</w:t>
            </w:r>
          </w:p>
          <w:p>
            <w:pPr>
              <w:pStyle w:val="null3"/>
              <w:jc w:val="left"/>
            </w:pPr>
            <w:r>
              <w:rPr>
                <w:rFonts w:ascii="仿宋_GB2312" w:hAnsi="仿宋_GB2312" w:cs="仿宋_GB2312" w:eastAsia="仿宋_GB2312"/>
              </w:rPr>
              <w:t>采购包2：529,200.00元</w:t>
            </w:r>
          </w:p>
          <w:p>
            <w:pPr>
              <w:pStyle w:val="null3"/>
              <w:jc w:val="left"/>
            </w:pPr>
            <w:r>
              <w:rPr>
                <w:rFonts w:ascii="仿宋_GB2312" w:hAnsi="仿宋_GB2312" w:cs="仿宋_GB2312" w:eastAsia="仿宋_GB2312"/>
              </w:rPr>
              <w:t>采购包3：151,200.00元</w:t>
            </w:r>
          </w:p>
          <w:p>
            <w:pPr>
              <w:pStyle w:val="null3"/>
              <w:jc w:val="left"/>
            </w:pPr>
            <w:r>
              <w:rPr>
                <w:rFonts w:ascii="仿宋_GB2312" w:hAnsi="仿宋_GB2312" w:cs="仿宋_GB2312" w:eastAsia="仿宋_GB2312"/>
              </w:rPr>
              <w:t>采购包4：352,800.00元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采购包3：不接受联合体</w:t>
            </w:r>
          </w:p>
          <w:p>
            <w:pPr>
              <w:pStyle w:val="null3"/>
              <w:jc w:val="left"/>
            </w:pPr>
            <w:r>
              <w:rPr>
                <w:rFonts w:ascii="仿宋_GB2312" w:hAnsi="仿宋_GB2312" w:cs="仿宋_GB2312" w:eastAsia="仿宋_GB2312"/>
              </w:rPr>
              <w:t>采购包4：不接受联合体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p>
            <w:pPr>
              <w:pStyle w:val="null3"/>
              <w:jc w:val="left"/>
            </w:pPr>
            <w:r>
              <w:rPr>
                <w:rFonts w:ascii="仿宋_GB2312" w:hAnsi="仿宋_GB2312" w:cs="仿宋_GB2312" w:eastAsia="仿宋_GB2312"/>
              </w:rPr>
              <w:t>采购包3：不收取</w:t>
            </w:r>
          </w:p>
          <w:p>
            <w:pPr>
              <w:pStyle w:val="null3"/>
              <w:jc w:val="left"/>
            </w:pPr>
            <w:r>
              <w:rPr>
                <w:rFonts w:ascii="仿宋_GB2312" w:hAnsi="仿宋_GB2312" w:cs="仿宋_GB2312" w:eastAsia="仿宋_GB2312"/>
              </w:rPr>
              <w:t>采购包4：不收取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p>
            <w:pPr>
              <w:pStyle w:val="null3"/>
              <w:jc w:val="left"/>
            </w:pPr>
            <w:r>
              <w:rPr>
                <w:rFonts w:ascii="仿宋_GB2312" w:hAnsi="仿宋_GB2312" w:cs="仿宋_GB2312" w:eastAsia="仿宋_GB2312"/>
              </w:rPr>
              <w:t>采购包3：否</w:t>
            </w:r>
          </w:p>
          <w:p>
            <w:pPr>
              <w:pStyle w:val="null3"/>
              <w:jc w:val="left"/>
            </w:pPr>
            <w:r>
              <w:rPr>
                <w:rFonts w:ascii="仿宋_GB2312" w:hAnsi="仿宋_GB2312" w:cs="仿宋_GB2312" w:eastAsia="仿宋_GB2312"/>
              </w:rPr>
              <w:t>采购包4：否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中国共产党宣汉县委员会政法委员会</w:t>
      </w:r>
      <w:r>
        <w:rPr>
          <w:rFonts w:ascii="仿宋_GB2312" w:hAnsi="仿宋_GB2312" w:cs="仿宋_GB2312" w:eastAsia="仿宋_GB2312"/>
        </w:rPr>
        <w:t xml:space="preserve"> 和 </w:t>
      </w:r>
      <w:r>
        <w:rPr>
          <w:rFonts w:ascii="仿宋_GB2312" w:hAnsi="仿宋_GB2312" w:cs="仿宋_GB2312" w:eastAsia="仿宋_GB2312"/>
        </w:rPr>
        <w:t>宣汉县政府采购中心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中国共产党宣汉县委员会政法委员会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宣汉县政府采购中心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分段/分期验收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分段/分期验收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第1月月底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第2月月底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第3月月底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第4月月底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第5月月底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第6月月底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第7月月底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第8月月底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第9月月底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第10月月底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第11月月底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第12月月底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第1月月底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第2月月底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第3月月底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第4月月底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第5月月底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第6月月底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第7月月底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第8月月底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第9月月底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第10月月底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第11月月底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第12月月底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第1月月底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第2月月底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第3月月底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第4月月底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第5月月底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第6月月底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第7月月底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第8月月底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第9月月底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第10月月底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第11月月底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第12月月底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jc w:val="left"/>
      </w:pPr>
      <w:r>
        <w:rPr>
          <w:rFonts w:ascii="仿宋_GB2312" w:hAnsi="仿宋_GB2312" w:cs="仿宋_GB2312" w:eastAsia="仿宋_GB2312"/>
        </w:rPr>
        <w:t>采购包4：</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第1月月底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第2月月底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第3月月底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第4月月底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第5月月底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第6月月底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第7月月底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第8月月底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第9月月底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第10月月底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第11月月底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第12月月底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8.34</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jc w:val="left"/>
      </w:pPr>
      <w:r>
        <w:rPr>
          <w:rFonts w:ascii="仿宋_GB2312" w:hAnsi="仿宋_GB2312" w:cs="仿宋_GB2312" w:eastAsia="仿宋_GB2312"/>
        </w:rPr>
        <w:t>采购包4：</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供应商针对本项目的实施，必须达到国家及行业现行技术规范标准，符合国家及行业验收合格标准。</w:t>
      </w:r>
    </w:p>
    <w:p>
      <w:pPr>
        <w:pStyle w:val="null3"/>
        <w:jc w:val="left"/>
      </w:pPr>
      <w:r>
        <w:rPr>
          <w:rFonts w:ascii="仿宋_GB2312" w:hAnsi="仿宋_GB2312" w:cs="仿宋_GB2312" w:eastAsia="仿宋_GB2312"/>
        </w:rPr>
        <w:t>采购包2：</w:t>
      </w:r>
      <w:r>
        <w:rPr>
          <w:rFonts w:ascii="仿宋_GB2312" w:hAnsi="仿宋_GB2312" w:cs="仿宋_GB2312" w:eastAsia="仿宋_GB2312"/>
        </w:rPr>
        <w:t>供应商针对本项目的实施服务，必须达到国家及行业现行技术规范标准，符合国家及行业验收合格标准。</w:t>
      </w:r>
    </w:p>
    <w:p>
      <w:pPr>
        <w:pStyle w:val="null3"/>
        <w:jc w:val="left"/>
      </w:pPr>
      <w:r>
        <w:rPr>
          <w:rFonts w:ascii="仿宋_GB2312" w:hAnsi="仿宋_GB2312" w:cs="仿宋_GB2312" w:eastAsia="仿宋_GB2312"/>
        </w:rPr>
        <w:t>采购包3：</w:t>
      </w:r>
      <w:r>
        <w:rPr>
          <w:rFonts w:ascii="仿宋_GB2312" w:hAnsi="仿宋_GB2312" w:cs="仿宋_GB2312" w:eastAsia="仿宋_GB2312"/>
        </w:rPr>
        <w:t>供应商针对本项目的实施服务，必须达到国家及行业现行技术规范标准，符合国家及行业验收合格标准。</w:t>
      </w:r>
    </w:p>
    <w:p>
      <w:pPr>
        <w:pStyle w:val="null3"/>
        <w:jc w:val="left"/>
      </w:pPr>
      <w:r>
        <w:rPr>
          <w:rFonts w:ascii="仿宋_GB2312" w:hAnsi="仿宋_GB2312" w:cs="仿宋_GB2312" w:eastAsia="仿宋_GB2312"/>
        </w:rPr>
        <w:t>采购包4：</w:t>
      </w:r>
      <w:r>
        <w:rPr>
          <w:rFonts w:ascii="仿宋_GB2312" w:hAnsi="仿宋_GB2312" w:cs="仿宋_GB2312" w:eastAsia="仿宋_GB2312"/>
        </w:rPr>
        <w:t>供应商针对本项目的实施服务，必须达到国家及行业现行技术规范标准，符合国家及行业验收合格标准。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jc w:val="left"/>
      </w:pPr>
      <w:r>
        <w:rPr>
          <w:rFonts w:ascii="仿宋_GB2312" w:hAnsi="仿宋_GB2312" w:cs="仿宋_GB2312" w:eastAsia="仿宋_GB2312"/>
        </w:rPr>
        <w:t>采购包4：</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中国共产党宣汉县委员会政法委员会</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宣汉县政府采购中心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宣汉县政府采购中心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联系人：裴先生</w:t>
      </w:r>
    </w:p>
    <w:p>
      <w:pPr>
        <w:pStyle w:val="null3"/>
        <w:jc w:val="left"/>
      </w:pPr>
      <w:r>
        <w:rPr>
          <w:rFonts w:ascii="仿宋_GB2312" w:hAnsi="仿宋_GB2312" w:cs="仿宋_GB2312" w:eastAsia="仿宋_GB2312"/>
        </w:rPr>
        <w:t>联系电话：0818-5222080</w:t>
      </w:r>
    </w:p>
    <w:p>
      <w:pPr>
        <w:pStyle w:val="null3"/>
        <w:jc w:val="left"/>
      </w:pPr>
      <w:r>
        <w:rPr>
          <w:rFonts w:ascii="仿宋_GB2312" w:hAnsi="仿宋_GB2312" w:cs="仿宋_GB2312" w:eastAsia="仿宋_GB2312"/>
        </w:rPr>
        <w:t>地址：四川省达州市宣汉县东乡街道学坝街18号</w:t>
      </w:r>
    </w:p>
    <w:p>
      <w:pPr>
        <w:pStyle w:val="null3"/>
        <w:jc w:val="left"/>
      </w:pPr>
      <w:r>
        <w:rPr>
          <w:rFonts w:ascii="仿宋_GB2312" w:hAnsi="仿宋_GB2312" w:cs="仿宋_GB2312" w:eastAsia="仿宋_GB2312"/>
        </w:rPr>
        <w:t>邮编：636150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联系人：胡先生</w:t>
      </w:r>
    </w:p>
    <w:p>
      <w:pPr>
        <w:pStyle w:val="null3"/>
        <w:jc w:val="left"/>
      </w:pPr>
      <w:r>
        <w:rPr>
          <w:rFonts w:ascii="仿宋_GB2312" w:hAnsi="仿宋_GB2312" w:cs="仿宋_GB2312" w:eastAsia="仿宋_GB2312"/>
        </w:rPr>
        <w:t>联系电话：0818-5202716</w:t>
      </w:r>
    </w:p>
    <w:p>
      <w:pPr>
        <w:pStyle w:val="null3"/>
        <w:jc w:val="left"/>
      </w:pPr>
      <w:r>
        <w:rPr>
          <w:rFonts w:ascii="仿宋_GB2312" w:hAnsi="仿宋_GB2312" w:cs="仿宋_GB2312" w:eastAsia="仿宋_GB2312"/>
        </w:rPr>
        <w:t>地址：四川省达州市宣汉县蒲江街道西华大道686号(政务服务中心四楼)</w:t>
      </w:r>
    </w:p>
    <w:p>
      <w:pPr>
        <w:pStyle w:val="null3"/>
        <w:jc w:val="left"/>
      </w:pPr>
      <w:r>
        <w:rPr>
          <w:rFonts w:ascii="仿宋_GB2312" w:hAnsi="仿宋_GB2312" w:cs="仿宋_GB2312" w:eastAsia="仿宋_GB2312"/>
        </w:rPr>
        <w:t>邮编：636150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jc w:val="left"/>
      </w:pPr>
      <w:r>
        <w:rPr>
          <w:rFonts w:ascii="仿宋_GB2312" w:hAnsi="仿宋_GB2312" w:cs="仿宋_GB2312" w:eastAsia="仿宋_GB2312"/>
        </w:rPr>
        <w:t>采购包3：不需要样品评审</w:t>
      </w:r>
    </w:p>
    <w:p>
      <w:pPr>
        <w:pStyle w:val="null3"/>
        <w:jc w:val="left"/>
      </w:pPr>
      <w:r>
        <w:rPr>
          <w:rFonts w:ascii="仿宋_GB2312" w:hAnsi="仿宋_GB2312" w:cs="仿宋_GB2312" w:eastAsia="仿宋_GB2312"/>
        </w:rPr>
        <w:t>采购包4：不需要样品评审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327,600.00</w:t>
      </w:r>
    </w:p>
    <w:p>
      <w:pPr>
        <w:pStyle w:val="null3"/>
        <w:jc w:val="left"/>
      </w:pPr>
      <w:r>
        <w:rPr>
          <w:rFonts w:ascii="仿宋_GB2312" w:hAnsi="仿宋_GB2312" w:cs="仿宋_GB2312" w:eastAsia="仿宋_GB2312"/>
        </w:rPr>
        <w:t>采购包最高限价（元）: 327,600.00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C05040100 公共安全服务</w:t>
            </w:r>
          </w:p>
        </w:tc>
        <w:tc>
          <w:tcPr>
            <w:tcW w:type="dxa" w:w="821"/>
          </w:tcPr>
          <w:p>
            <w:pPr>
              <w:pStyle w:val="null3"/>
              <w:jc w:val="left"/>
            </w:pPr>
            <w:r>
              <w:rPr>
                <w:rFonts w:ascii="仿宋_GB2312" w:hAnsi="仿宋_GB2312" w:cs="仿宋_GB2312" w:eastAsia="仿宋_GB2312"/>
              </w:rPr>
              <w:t>雪亮工程安防服务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327,600.00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529,200.00</w:t>
      </w:r>
    </w:p>
    <w:p>
      <w:pPr>
        <w:pStyle w:val="null3"/>
        <w:jc w:val="left"/>
      </w:pPr>
      <w:r>
        <w:rPr>
          <w:rFonts w:ascii="仿宋_GB2312" w:hAnsi="仿宋_GB2312" w:cs="仿宋_GB2312" w:eastAsia="仿宋_GB2312"/>
        </w:rPr>
        <w:t>采购包最高限价（元）: 529,200.00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C05040100 公共安全服务</w:t>
            </w:r>
          </w:p>
        </w:tc>
        <w:tc>
          <w:tcPr>
            <w:tcW w:type="dxa" w:w="821"/>
          </w:tcPr>
          <w:p>
            <w:pPr>
              <w:pStyle w:val="null3"/>
              <w:jc w:val="left"/>
            </w:pPr>
            <w:r>
              <w:rPr>
                <w:rFonts w:ascii="仿宋_GB2312" w:hAnsi="仿宋_GB2312" w:cs="仿宋_GB2312" w:eastAsia="仿宋_GB2312"/>
              </w:rPr>
              <w:t>雪亮工程安防服务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529,200.00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151,200.00</w:t>
      </w:r>
    </w:p>
    <w:p>
      <w:pPr>
        <w:pStyle w:val="null3"/>
        <w:jc w:val="left"/>
      </w:pPr>
      <w:r>
        <w:rPr>
          <w:rFonts w:ascii="仿宋_GB2312" w:hAnsi="仿宋_GB2312" w:cs="仿宋_GB2312" w:eastAsia="仿宋_GB2312"/>
        </w:rPr>
        <w:t>采购包最高限价（元）: 151,200.00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C05040100 公共安全服务</w:t>
            </w:r>
          </w:p>
        </w:tc>
        <w:tc>
          <w:tcPr>
            <w:tcW w:type="dxa" w:w="821"/>
          </w:tcPr>
          <w:p>
            <w:pPr>
              <w:pStyle w:val="null3"/>
              <w:jc w:val="left"/>
            </w:pPr>
            <w:r>
              <w:rPr>
                <w:rFonts w:ascii="仿宋_GB2312" w:hAnsi="仿宋_GB2312" w:cs="仿宋_GB2312" w:eastAsia="仿宋_GB2312"/>
              </w:rPr>
              <w:t>雪亮工程安防服务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151,200.00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352,800.00</w:t>
      </w:r>
    </w:p>
    <w:p>
      <w:pPr>
        <w:pStyle w:val="null3"/>
        <w:jc w:val="left"/>
      </w:pPr>
      <w:r>
        <w:rPr>
          <w:rFonts w:ascii="仿宋_GB2312" w:hAnsi="仿宋_GB2312" w:cs="仿宋_GB2312" w:eastAsia="仿宋_GB2312"/>
        </w:rPr>
        <w:t>采购包最高限价（元）: 352,800.00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C05040100 公共安全服务</w:t>
            </w:r>
          </w:p>
        </w:tc>
        <w:tc>
          <w:tcPr>
            <w:tcW w:type="dxa" w:w="821"/>
          </w:tcPr>
          <w:p>
            <w:pPr>
              <w:pStyle w:val="null3"/>
              <w:jc w:val="left"/>
            </w:pPr>
            <w:r>
              <w:rPr>
                <w:rFonts w:ascii="仿宋_GB2312" w:hAnsi="仿宋_GB2312" w:cs="仿宋_GB2312" w:eastAsia="仿宋_GB2312"/>
              </w:rPr>
              <w:t>雪亮工程安防服务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352,800.00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雪亮工程安防服务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327,600.00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雪亮工程安防服务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529,200.00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雪亮工程安防服务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151,200.00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雪亮工程安防服务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352,800.00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C05040100 公共安全服务</w:t>
            </w:r>
          </w:p>
        </w:tc>
        <w:tc>
          <w:tcPr>
            <w:tcW w:type="dxa" w:w="2492"/>
          </w:tcPr>
          <w:p>
            <w:pPr>
              <w:pStyle w:val="null3"/>
              <w:jc w:val="left"/>
            </w:pPr>
            <w:r>
              <w:rPr>
                <w:rFonts w:ascii="仿宋_GB2312" w:hAnsi="仿宋_GB2312" w:cs="仿宋_GB2312" w:eastAsia="仿宋_GB2312"/>
              </w:rPr>
              <w:t>雪亮工程安防服务</w:t>
            </w:r>
          </w:p>
        </w:tc>
        <w:tc>
          <w:tcPr>
            <w:tcW w:type="dxa" w:w="2492"/>
          </w:tcPr>
          <w:p>
            <w:pPr>
              <w:pStyle w:val="null3"/>
              <w:jc w:val="left"/>
            </w:pPr>
            <w:r>
              <w:rPr>
                <w:rFonts w:ascii="仿宋_GB2312" w:hAnsi="仿宋_GB2312" w:cs="仿宋_GB2312" w:eastAsia="仿宋_GB2312"/>
              </w:rPr>
              <w:t>控制电脑、拼接屏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C05040100 公共安全服务</w:t>
            </w:r>
          </w:p>
        </w:tc>
        <w:tc>
          <w:tcPr>
            <w:tcW w:type="dxa" w:w="2492"/>
          </w:tcPr>
          <w:p>
            <w:pPr>
              <w:pStyle w:val="null3"/>
              <w:jc w:val="left"/>
            </w:pPr>
            <w:r>
              <w:rPr>
                <w:rFonts w:ascii="仿宋_GB2312" w:hAnsi="仿宋_GB2312" w:cs="仿宋_GB2312" w:eastAsia="仿宋_GB2312"/>
              </w:rPr>
              <w:t>雪亮工程安防服务</w:t>
            </w:r>
          </w:p>
        </w:tc>
        <w:tc>
          <w:tcPr>
            <w:tcW w:type="dxa" w:w="2492"/>
          </w:tcPr>
          <w:p>
            <w:pPr>
              <w:pStyle w:val="null3"/>
              <w:jc w:val="left"/>
            </w:pPr>
            <w:r>
              <w:rPr>
                <w:rFonts w:ascii="仿宋_GB2312" w:hAnsi="仿宋_GB2312" w:cs="仿宋_GB2312" w:eastAsia="仿宋_GB2312"/>
              </w:rPr>
              <w:t>控制电脑、拼接屏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C05040100 公共安全服务</w:t>
            </w:r>
          </w:p>
        </w:tc>
        <w:tc>
          <w:tcPr>
            <w:tcW w:type="dxa" w:w="2492"/>
          </w:tcPr>
          <w:p>
            <w:pPr>
              <w:pStyle w:val="null3"/>
              <w:jc w:val="left"/>
            </w:pPr>
            <w:r>
              <w:rPr>
                <w:rFonts w:ascii="仿宋_GB2312" w:hAnsi="仿宋_GB2312" w:cs="仿宋_GB2312" w:eastAsia="仿宋_GB2312"/>
              </w:rPr>
              <w:t>雪亮工程安防服务</w:t>
            </w:r>
          </w:p>
        </w:tc>
        <w:tc>
          <w:tcPr>
            <w:tcW w:type="dxa" w:w="2492"/>
          </w:tcPr>
          <w:p>
            <w:pPr>
              <w:pStyle w:val="null3"/>
              <w:jc w:val="left"/>
            </w:pPr>
            <w:r>
              <w:rPr>
                <w:rFonts w:ascii="仿宋_GB2312" w:hAnsi="仿宋_GB2312" w:cs="仿宋_GB2312" w:eastAsia="仿宋_GB2312"/>
              </w:rPr>
              <w:t>控制电脑</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C05040100 公共安全服务</w:t>
            </w:r>
          </w:p>
        </w:tc>
        <w:tc>
          <w:tcPr>
            <w:tcW w:type="dxa" w:w="2492"/>
          </w:tcPr>
          <w:p>
            <w:pPr>
              <w:pStyle w:val="null3"/>
              <w:jc w:val="left"/>
            </w:pPr>
            <w:r>
              <w:rPr>
                <w:rFonts w:ascii="仿宋_GB2312" w:hAnsi="仿宋_GB2312" w:cs="仿宋_GB2312" w:eastAsia="仿宋_GB2312"/>
              </w:rPr>
              <w:t>雪亮工程安防服务</w:t>
            </w:r>
          </w:p>
        </w:tc>
        <w:tc>
          <w:tcPr>
            <w:tcW w:type="dxa" w:w="2492"/>
          </w:tcPr>
          <w:p>
            <w:pPr>
              <w:pStyle w:val="null3"/>
              <w:jc w:val="left"/>
            </w:pPr>
            <w:r>
              <w:rPr>
                <w:rFonts w:ascii="仿宋_GB2312" w:hAnsi="仿宋_GB2312" w:cs="仿宋_GB2312" w:eastAsia="仿宋_GB2312"/>
              </w:rPr>
              <w:t>控制电脑、拼接屏</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C05040100 公共安全服务</w:t>
            </w:r>
          </w:p>
        </w:tc>
        <w:tc>
          <w:tcPr>
            <w:tcW w:type="dxa" w:w="2492"/>
          </w:tcPr>
          <w:p>
            <w:pPr>
              <w:pStyle w:val="null3"/>
              <w:jc w:val="left"/>
            </w:pPr>
            <w:r>
              <w:rPr>
                <w:rFonts w:ascii="仿宋_GB2312" w:hAnsi="仿宋_GB2312" w:cs="仿宋_GB2312" w:eastAsia="仿宋_GB2312"/>
              </w:rPr>
              <w:t>雪亮工程安防服务</w:t>
            </w:r>
          </w:p>
        </w:tc>
        <w:tc>
          <w:tcPr>
            <w:tcW w:type="dxa" w:w="2492"/>
          </w:tcPr>
          <w:p>
            <w:pPr>
              <w:pStyle w:val="null3"/>
              <w:jc w:val="left"/>
            </w:pPr>
            <w:r>
              <w:rPr>
                <w:rFonts w:ascii="仿宋_GB2312" w:hAnsi="仿宋_GB2312" w:cs="仿宋_GB2312" w:eastAsia="仿宋_GB2312"/>
              </w:rPr>
              <w:t>控制电脑、拼接屏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C05040100 公共安全服务</w:t>
            </w:r>
          </w:p>
        </w:tc>
        <w:tc>
          <w:tcPr>
            <w:tcW w:type="dxa" w:w="2492"/>
          </w:tcPr>
          <w:p>
            <w:pPr>
              <w:pStyle w:val="null3"/>
              <w:jc w:val="left"/>
            </w:pPr>
            <w:r>
              <w:rPr>
                <w:rFonts w:ascii="仿宋_GB2312" w:hAnsi="仿宋_GB2312" w:cs="仿宋_GB2312" w:eastAsia="仿宋_GB2312"/>
              </w:rPr>
              <w:t>雪亮工程安防服务</w:t>
            </w:r>
          </w:p>
        </w:tc>
        <w:tc>
          <w:tcPr>
            <w:tcW w:type="dxa" w:w="2492"/>
          </w:tcPr>
          <w:p>
            <w:pPr>
              <w:pStyle w:val="null3"/>
              <w:jc w:val="left"/>
            </w:pPr>
            <w:r>
              <w:rPr>
                <w:rFonts w:ascii="仿宋_GB2312" w:hAnsi="仿宋_GB2312" w:cs="仿宋_GB2312" w:eastAsia="仿宋_GB2312"/>
              </w:rPr>
              <w:t>控制电脑、拼接屏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C05040100 公共安全服务</w:t>
            </w:r>
          </w:p>
        </w:tc>
        <w:tc>
          <w:tcPr>
            <w:tcW w:type="dxa" w:w="2492"/>
          </w:tcPr>
          <w:p>
            <w:pPr>
              <w:pStyle w:val="null3"/>
              <w:jc w:val="left"/>
            </w:pPr>
            <w:r>
              <w:rPr>
                <w:rFonts w:ascii="仿宋_GB2312" w:hAnsi="仿宋_GB2312" w:cs="仿宋_GB2312" w:eastAsia="仿宋_GB2312"/>
              </w:rPr>
              <w:t>雪亮工程安防服务</w:t>
            </w:r>
          </w:p>
        </w:tc>
        <w:tc>
          <w:tcPr>
            <w:tcW w:type="dxa" w:w="2492"/>
          </w:tcPr>
          <w:p>
            <w:pPr>
              <w:pStyle w:val="null3"/>
              <w:jc w:val="left"/>
            </w:pPr>
            <w:r>
              <w:rPr>
                <w:rFonts w:ascii="仿宋_GB2312" w:hAnsi="仿宋_GB2312" w:cs="仿宋_GB2312" w:eastAsia="仿宋_GB2312"/>
              </w:rPr>
              <w:t>控制电脑</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C05040100 公共安全服务</w:t>
            </w:r>
          </w:p>
        </w:tc>
        <w:tc>
          <w:tcPr>
            <w:tcW w:type="dxa" w:w="2492"/>
          </w:tcPr>
          <w:p>
            <w:pPr>
              <w:pStyle w:val="null3"/>
              <w:jc w:val="left"/>
            </w:pPr>
            <w:r>
              <w:rPr>
                <w:rFonts w:ascii="仿宋_GB2312" w:hAnsi="仿宋_GB2312" w:cs="仿宋_GB2312" w:eastAsia="仿宋_GB2312"/>
              </w:rPr>
              <w:t>雪亮工程安防服务</w:t>
            </w:r>
          </w:p>
        </w:tc>
        <w:tc>
          <w:tcPr>
            <w:tcW w:type="dxa" w:w="2492"/>
          </w:tcPr>
          <w:p>
            <w:pPr>
              <w:pStyle w:val="null3"/>
              <w:jc w:val="left"/>
            </w:pPr>
            <w:r>
              <w:rPr>
                <w:rFonts w:ascii="仿宋_GB2312" w:hAnsi="仿宋_GB2312" w:cs="仿宋_GB2312" w:eastAsia="仿宋_GB2312"/>
              </w:rPr>
              <w:t>控制电脑、拼接屏</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标的名称：雪亮工程安防服务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both"/>
            </w:pPr>
            <w:r>
              <w:rPr>
                <w:rFonts w:ascii="仿宋_GB2312" w:hAnsi="仿宋_GB2312" w:cs="仿宋_GB2312" w:eastAsia="仿宋_GB2312"/>
                <w:sz w:val="24"/>
                <w:color w:val="000000"/>
              </w:rPr>
              <w:t>本项目服务内容为宣汉县雪亮工程运行维护服务，主要工作内容包括前端点位运维、平台运维、数据专线传输服务、故障响应及解决、日常维护、定期巡检、现场技术支持、设备升级服务等。</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both"/>
            </w:pPr>
            <w:r>
              <w:rPr>
                <w:rFonts w:ascii="仿宋_GB2312" w:hAnsi="仿宋_GB2312" w:cs="仿宋_GB2312" w:eastAsia="仿宋_GB2312"/>
                <w:sz w:val="21"/>
              </w:rPr>
              <w:t>具体服务地点如下：</w:t>
            </w:r>
          </w:p>
          <w:tbl>
            <w:tblPr>
              <w:tblInd w:type="dxa" w:w="90"/>
              <w:tblBorders>
                <w:top w:val="none" w:color="000000" w:sz="4"/>
                <w:left w:val="none" w:color="000000" w:sz="4"/>
                <w:bottom w:val="none" w:color="000000" w:sz="4"/>
                <w:right w:val="none" w:color="000000" w:sz="4"/>
                <w:insideH w:val="none"/>
                <w:insideV w:val="none"/>
              </w:tblBorders>
            </w:tblPr>
            <w:tblGrid>
              <w:gridCol w:w="348"/>
              <w:gridCol w:w="704"/>
              <w:gridCol w:w="886"/>
              <w:gridCol w:w="1613"/>
              <w:gridCol w:w="969"/>
              <w:gridCol w:w="1075"/>
            </w:tblGrid>
            <w:tr>
              <w:tc>
                <w:tcPr>
                  <w:tcW w:type="dxa" w:w="348"/>
                  <w:tcBorders>
                    <w:top w:val="singl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序号</w:t>
                  </w:r>
                </w:p>
              </w:tc>
              <w:tc>
                <w:tcPr>
                  <w:tcW w:type="dxa" w:w="704"/>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项目类别</w:t>
                  </w:r>
                </w:p>
              </w:tc>
              <w:tc>
                <w:tcPr>
                  <w:tcW w:type="dxa" w:w="886"/>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乡镇（街道）</w:t>
                  </w:r>
                </w:p>
              </w:tc>
              <w:tc>
                <w:tcPr>
                  <w:tcW w:type="dxa" w:w="1613"/>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村（社区）</w:t>
                  </w:r>
                </w:p>
              </w:tc>
              <w:tc>
                <w:tcPr>
                  <w:tcW w:type="dxa" w:w="969"/>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村（社区）数</w:t>
                  </w:r>
                </w:p>
              </w:tc>
              <w:tc>
                <w:tcPr>
                  <w:tcW w:type="dxa" w:w="1075"/>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点位数量（个）</w:t>
                  </w:r>
                </w:p>
              </w:tc>
            </w:tr>
            <w:tr>
              <w:tc>
                <w:tcPr>
                  <w:tcW w:type="dxa" w:w="348"/>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w:t>
                  </w:r>
                </w:p>
              </w:tc>
              <w:tc>
                <w:tcPr>
                  <w:tcW w:type="dxa" w:w="704"/>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试点项目</w:t>
                  </w:r>
                </w:p>
              </w:tc>
              <w:tc>
                <w:tcPr>
                  <w:tcW w:type="dxa" w:w="88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蒲江街道（原君塘镇）</w:t>
                  </w:r>
                </w:p>
              </w:tc>
              <w:tc>
                <w:tcPr>
                  <w:tcW w:type="dxa" w:w="161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洋烈社区</w:t>
                  </w:r>
                </w:p>
              </w:tc>
              <w:tc>
                <w:tcPr>
                  <w:tcW w:type="dxa" w:w="969"/>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w:t>
                  </w:r>
                </w:p>
              </w:tc>
              <w:tc>
                <w:tcPr>
                  <w:tcW w:type="dxa" w:w="1075"/>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6</w:t>
                  </w:r>
                </w:p>
              </w:tc>
            </w:tr>
            <w:tr>
              <w:tc>
                <w:tcPr>
                  <w:tcW w:type="dxa" w:w="348"/>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2</w:t>
                  </w:r>
                </w:p>
              </w:tc>
              <w:tc>
                <w:tcPr>
                  <w:tcW w:type="dxa" w:w="704"/>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二期项目</w:t>
                  </w:r>
                </w:p>
              </w:tc>
              <w:tc>
                <w:tcPr>
                  <w:tcW w:type="dxa" w:w="88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胡家镇</w:t>
                  </w:r>
                </w:p>
              </w:tc>
              <w:tc>
                <w:tcPr>
                  <w:tcW w:type="dxa" w:w="161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r>
                    <w:rPr>
                      <w:rFonts w:ascii="仿宋_GB2312" w:hAnsi="仿宋_GB2312" w:cs="仿宋_GB2312" w:eastAsia="仿宋_GB2312"/>
                      <w:sz w:val="19"/>
                      <w:color w:val="000000"/>
                    </w:rPr>
                    <w:t>龙潭社区、六桥社区、云寨社区、滑山村、思乐村、鸭池村、黄花村、黄垭村、锣鼓村</w:t>
                  </w:r>
                </w:p>
              </w:tc>
              <w:tc>
                <w:tcPr>
                  <w:tcW w:type="dxa" w:w="969"/>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9</w:t>
                  </w:r>
                </w:p>
              </w:tc>
              <w:tc>
                <w:tcPr>
                  <w:tcW w:type="dxa" w:w="1075"/>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72</w:t>
                  </w:r>
                </w:p>
              </w:tc>
            </w:tr>
            <w:tr>
              <w:tc>
                <w:tcPr>
                  <w:tcW w:type="dxa" w:w="1052"/>
                  <w:gridSpan w:val="2"/>
                  <w:tcBorders>
                    <w:top w:val="none" w:color="000000" w:sz="4"/>
                    <w:left w:val="single" w:color="000000" w:sz="4"/>
                    <w:bottom w:val="single" w:color="000000" w:sz="4"/>
                    <w:right w:val="non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合计</w:t>
                  </w:r>
                </w:p>
              </w:tc>
              <w:tc>
                <w:tcPr>
                  <w:tcW w:type="dxa" w:w="886"/>
                  <w:tcBorders>
                    <w:top w:val="none" w:color="000000" w:sz="4"/>
                    <w:left w:val="none" w:color="000000" w:sz="4"/>
                    <w:bottom w:val="single" w:color="000000" w:sz="4"/>
                    <w:right w:val="none" w:color="000000" w:sz="4"/>
                  </w:tcBorders>
                  <w:tcMar>
                    <w:top w:type="dxa" w:w="15"/>
                    <w:left w:type="dxa" w:w="15"/>
                    <w:bottom w:type="dxa" w:w="75"/>
                    <w:right w:type="dxa" w:w="15"/>
                  </w:tcMar>
                  <w:vAlign w:val="top"/>
                </w:tcPr>
                <w:p>
                  <w:pPr>
                    <w:pStyle w:val="null3"/>
                    <w:jc w:val="left"/>
                  </w:pPr>
                </w:p>
              </w:tc>
              <w:tc>
                <w:tcPr>
                  <w:tcW w:type="dxa" w:w="1613"/>
                  <w:tcBorders>
                    <w:top w:val="none" w:color="000000" w:sz="4"/>
                    <w:left w:val="none" w:color="000000" w:sz="4"/>
                    <w:bottom w:val="single" w:color="000000" w:sz="4"/>
                    <w:right w:val="none" w:color="000000" w:sz="4"/>
                  </w:tcBorders>
                  <w:tcMar>
                    <w:top w:type="dxa" w:w="15"/>
                    <w:left w:type="dxa" w:w="15"/>
                    <w:bottom w:type="dxa" w:w="75"/>
                    <w:right w:type="dxa" w:w="15"/>
                  </w:tcMar>
                  <w:vAlign w:val="top"/>
                </w:tcPr>
                <w:p/>
              </w:tc>
              <w:tc>
                <w:tcPr>
                  <w:tcW w:type="dxa" w:w="969"/>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10</w:t>
                  </w:r>
                </w:p>
              </w:tc>
              <w:tc>
                <w:tcPr>
                  <w:tcW w:type="dxa" w:w="1075"/>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78</w:t>
                  </w: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前端点位运维服务</w:t>
            </w:r>
          </w:p>
        </w:tc>
        <w:tc>
          <w:tcPr>
            <w:tcW w:type="dxa" w:w="5814"/>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78个前端点位的运维服务，服务内容包括但不限于前端点位平台接入、设备质保、日常巡检、故障处理、杆体清理、喷漆除锈。</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平台运维服务</w:t>
            </w:r>
          </w:p>
        </w:tc>
        <w:tc>
          <w:tcPr>
            <w:tcW w:type="dxa" w:w="5814"/>
          </w:tcPr>
          <w:p>
            <w:pPr>
              <w:pStyle w:val="null3"/>
              <w:jc w:val="both"/>
            </w:pPr>
            <w:r>
              <w:rPr>
                <w:rFonts w:ascii="仿宋_GB2312" w:hAnsi="仿宋_GB2312" w:cs="仿宋_GB2312" w:eastAsia="仿宋_GB2312"/>
                <w:sz w:val="24"/>
              </w:rPr>
              <w:t>提供现有的</w:t>
            </w:r>
            <w:r>
              <w:rPr>
                <w:rFonts w:ascii="仿宋_GB2312" w:hAnsi="仿宋_GB2312" w:cs="仿宋_GB2312" w:eastAsia="仿宋_GB2312"/>
                <w:sz w:val="24"/>
              </w:rPr>
              <w:t>2个镇级平台、10个村（社区）级平台的日常故障处理、巡检、隐患排查提交、设备维修、系统漏洞修复服务，保证现有平台功能平稳运行。</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日常维护</w:t>
            </w:r>
          </w:p>
        </w:tc>
        <w:tc>
          <w:tcPr>
            <w:tcW w:type="dxa" w:w="5814"/>
          </w:tcPr>
          <w:p>
            <w:pPr>
              <w:pStyle w:val="null3"/>
              <w:jc w:val="both"/>
            </w:pPr>
            <w:r>
              <w:rPr>
                <w:rFonts w:ascii="仿宋_GB2312" w:hAnsi="仿宋_GB2312" w:cs="仿宋_GB2312" w:eastAsia="仿宋_GB2312"/>
                <w:sz w:val="24"/>
                <w:color w:val="000000"/>
              </w:rPr>
              <w:t>供应商需每周对实时传输情况和图像质量进行一次巡查；每周对每个监控点位的录像存储、人脸抓拍（如有）情况进行巡查。对在日常巡查中发现的故障，巡查人进行详细的巡查登记，内容至少包括故障发现时间、故障原因、故障解决方法、故障解决时间。</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每月巡检</w:t>
            </w:r>
          </w:p>
        </w:tc>
        <w:tc>
          <w:tcPr>
            <w:tcW w:type="dxa" w:w="5814"/>
          </w:tcPr>
          <w:p>
            <w:pPr>
              <w:pStyle w:val="null3"/>
              <w:jc w:val="both"/>
            </w:pPr>
            <w:r>
              <w:rPr>
                <w:rFonts w:ascii="仿宋_GB2312" w:hAnsi="仿宋_GB2312" w:cs="仿宋_GB2312" w:eastAsia="仿宋_GB2312"/>
                <w:sz w:val="24"/>
                <w:color w:val="000000"/>
              </w:rPr>
              <w:t>维护期内，每月对各级平台设备至少进行一次各项指标的健康检查，并形成巡检记录提交采购人系统管理人员。</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故障响应时间</w:t>
            </w:r>
          </w:p>
        </w:tc>
        <w:tc>
          <w:tcPr>
            <w:tcW w:type="dxa" w:w="5814"/>
          </w:tcPr>
          <w:p>
            <w:pPr>
              <w:pStyle w:val="null3"/>
              <w:jc w:val="both"/>
            </w:pPr>
            <w:r>
              <w:rPr>
                <w:rFonts w:ascii="仿宋_GB2312" w:hAnsi="仿宋_GB2312" w:cs="仿宋_GB2312" w:eastAsia="仿宋_GB2312"/>
                <w:sz w:val="24"/>
              </w:rPr>
              <w:t>设备、系统响应时间为立即响应，维修人员确保乡镇</w:t>
            </w:r>
            <w:r>
              <w:rPr>
                <w:rFonts w:ascii="仿宋_GB2312" w:hAnsi="仿宋_GB2312" w:cs="仿宋_GB2312" w:eastAsia="仿宋_GB2312"/>
                <w:sz w:val="24"/>
              </w:rPr>
              <w:t xml:space="preserve"> 4小时以内，村6小时以内到达现场，故障排除 24 小时内完成；如不能在24小时内排除故障的，需和采购人相关管理人员进行沟通，说明原因。（不可抗拒因素除外，如地震，泥石流等）。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电话技术支持</w:t>
            </w:r>
          </w:p>
        </w:tc>
        <w:tc>
          <w:tcPr>
            <w:tcW w:type="dxa" w:w="5814"/>
          </w:tcPr>
          <w:p>
            <w:pPr>
              <w:pStyle w:val="null3"/>
              <w:jc w:val="both"/>
            </w:pPr>
            <w:r>
              <w:rPr>
                <w:rFonts w:ascii="仿宋_GB2312" w:hAnsi="仿宋_GB2312" w:cs="仿宋_GB2312" w:eastAsia="仿宋_GB2312"/>
                <w:sz w:val="24"/>
                <w:color w:val="000000"/>
              </w:rPr>
              <w:t>供应商需提供专人接听的维保联系电话，接到采购人电话咨询或故障通知后，供应商人员搜集故障信息并组织技术人员对故障现象进行分析。</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现场技术支持</w:t>
            </w:r>
          </w:p>
        </w:tc>
        <w:tc>
          <w:tcPr>
            <w:tcW w:type="dxa" w:w="5814"/>
          </w:tcPr>
          <w:p>
            <w:pPr>
              <w:pStyle w:val="null3"/>
              <w:jc w:val="both"/>
            </w:pPr>
            <w:r>
              <w:rPr>
                <w:rFonts w:ascii="仿宋_GB2312" w:hAnsi="仿宋_GB2312" w:cs="仿宋_GB2312" w:eastAsia="仿宋_GB2312"/>
                <w:sz w:val="24"/>
              </w:rPr>
              <w:t>在系统运行过程中如遇故障，供应商技术服务人员搜集故障信息并对故障现象进行分析后，对于不能通过电话沟通协调解决的问题将根据具体情况协调供应商相关部门的技术人员共同研究并解决问题，为采购人提供现场技术支持。在故障排除之后，将问题的详细描述以及解决方案登记，并向采购人提供改进建议。</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保密服务要求</w:t>
            </w:r>
          </w:p>
        </w:tc>
        <w:tc>
          <w:tcPr>
            <w:tcW w:type="dxa" w:w="5814"/>
          </w:tcPr>
          <w:p>
            <w:pPr>
              <w:pStyle w:val="null3"/>
              <w:jc w:val="both"/>
            </w:pPr>
            <w:r>
              <w:rPr>
                <w:rFonts w:ascii="仿宋_GB2312" w:hAnsi="仿宋_GB2312" w:cs="仿宋_GB2312" w:eastAsia="仿宋_GB2312"/>
                <w:sz w:val="24"/>
              </w:rPr>
              <w:t>供应商提供的所有运维人员和项目服务人员应对项目中涉及的视频资料、数据、参数等进行保密。</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设备升级清单</w:t>
            </w:r>
          </w:p>
        </w:tc>
        <w:tc>
          <w:tcPr>
            <w:tcW w:type="dxa" w:w="5814"/>
          </w:tcPr>
          <w:p>
            <w:pPr>
              <w:pStyle w:val="null3"/>
              <w:ind w:firstLine="420"/>
              <w:jc w:val="left"/>
            </w:pPr>
            <w:r>
              <w:rPr>
                <w:rFonts w:ascii="仿宋_GB2312" w:hAnsi="仿宋_GB2312" w:cs="仿宋_GB2312" w:eastAsia="仿宋_GB2312"/>
                <w:sz w:val="24"/>
              </w:rPr>
              <w:t>供应商需对雪亮工程网络及设备进行升级，升级设备清单如下：</w:t>
            </w:r>
            <w:r>
              <w:rPr>
                <w:rFonts w:ascii="仿宋_GB2312" w:hAnsi="仿宋_GB2312" w:cs="仿宋_GB2312" w:eastAsia="仿宋_GB2312"/>
                <w:sz w:val="24"/>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651"/>
              <w:gridCol w:w="1953"/>
              <w:gridCol w:w="997"/>
              <w:gridCol w:w="997"/>
              <w:gridCol w:w="997"/>
            </w:tblGrid>
            <w:tr>
              <w:tc>
                <w:tcPr>
                  <w:tcW w:type="dxa" w:w="651"/>
                  <w:tcBorders>
                    <w:top w:val="singl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序号</w:t>
                  </w:r>
                </w:p>
              </w:tc>
              <w:tc>
                <w:tcPr>
                  <w:tcW w:type="dxa" w:w="1953"/>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设备名称</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数量</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单位</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备注</w:t>
                  </w: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400万高清半球</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解码器</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综合管理平台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流媒体服务器</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5</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交换机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网络存储设备</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7</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控制电脑</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8</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话筒</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9</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音箱</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对</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光纤接入链路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80</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条</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会议终端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拼接屏</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AR监控硬件</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AR监控软件</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15</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AR监控软件通道数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16</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视频智能分析系统</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综合机柜</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18</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400万像素高清球机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19</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400万普通枪式摄像机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48</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20</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400万像素高清红外枪式人脸摄像机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摄像机电源</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78</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立杆</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68</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SD卡64G</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78</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张</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辅材</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批</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支持分辨率设置为</w:t>
            </w:r>
            <w:r>
              <w:rPr>
                <w:rFonts w:ascii="仿宋_GB2312" w:hAnsi="仿宋_GB2312" w:cs="仿宋_GB2312" w:eastAsia="仿宋_GB2312"/>
                <w:sz w:val="24"/>
              </w:rPr>
              <w:t>2560×1440@25fps，分辨力不小于1400TVL。最低照度彩色：0.0002 lx，黑白:0.0001 lx，最大亮度鉴别等级（灰度等级）不小于11级。至少支持H.264、H.265、MJPEG视频编码格式，且具有High Profile编码能力。内置GPU芯片。支持检出两眼瞳距40像素点以上的人脸图片。支持检出水平转动角度不超过±90°、俯仰角不超过±60°、倾斜角不超过±45°姿态角度的人脸。支持宽动态≥120dB。当进入区域、离开区域、越界侦测或区域入侵报警产生时，可在报警布防时间内联动声音报警和/或白光灯闪烁。</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 内置3颗补光灯，为鳞片状反射式补光灯。（供应商承诺供货时需提供具有检测资质的第三方检测机构出具的报告复印件并加盖供应商公章，承诺函格式自拟）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灯珠朝向与样机照射方向不同，补光灯开启后正面不可见补光灯灯珠，灯光均匀无波纹、圆环状、麻点状、条纹状及不规则亮斑。</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内置</w:t>
            </w:r>
            <w:r>
              <w:rPr>
                <w:rFonts w:ascii="仿宋_GB2312" w:hAnsi="仿宋_GB2312" w:cs="仿宋_GB2312" w:eastAsia="仿宋_GB2312"/>
                <w:sz w:val="24"/>
              </w:rPr>
              <w:t>1个麦克风、1个扬声器，1个报警输入接口、1个报警输出接口、1个音频输入接口、1个音频输出接口。需支持DC12V供电，且在不小于DC12V±30%范围内变化时可以正常工作。</w:t>
            </w:r>
          </w:p>
        </w:tc>
      </w:tr>
      <w:tr>
        <w:tc>
          <w:tcPr>
            <w:tcW w:type="dxa" w:w="415"/>
          </w:tcPr>
          <w:p>
            <w:pPr>
              <w:pStyle w:val="null3"/>
              <w:jc w:val="center"/>
            </w:pPr>
            <w:r>
              <w:rPr>
                <w:rFonts w:ascii="仿宋_GB2312" w:hAnsi="仿宋_GB2312" w:cs="仿宋_GB2312" w:eastAsia="仿宋_GB2312"/>
              </w:rPr>
              <w:t>16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解码设备采用嵌入式架构，高度</w:t>
            </w:r>
            <w:r>
              <w:rPr>
                <w:rFonts w:ascii="仿宋_GB2312" w:hAnsi="仿宋_GB2312" w:cs="仿宋_GB2312" w:eastAsia="仿宋_GB2312"/>
                <w:sz w:val="24"/>
              </w:rPr>
              <w:t>≤2U，具有≥8个HDMI 1.4输出接口、≥2个HDMI 1.4输入接口、≥2个千兆网口、≥2个光口；</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输入分辨率支持</w:t>
            </w:r>
            <w:r>
              <w:rPr>
                <w:rFonts w:ascii="仿宋_GB2312" w:hAnsi="仿宋_GB2312" w:cs="仿宋_GB2312" w:eastAsia="仿宋_GB2312"/>
                <w:sz w:val="24"/>
              </w:rPr>
              <w:t>3840×2160，输出分辨率支持3840×2160；支持画面分割、拼接、开窗漫游功能，支持1、2、4、6、8、9、10、12、16、25、36等画面分割显示，支持将显示窗口在多个显示屏间进行拖动或跨屏显示，支持调节显示窗口大小；支持ONVIF、GB28181协议接入设备，支持RTP\RTSP协议进行预览；支持H.265、H.264、MPEG4、MJPEG等视频编码格式，支持PS、TS、ES、RTP等主流封装格式，支持子码流及主码流切换；解码能力支持或≥16路4096×2160（25fps）、或≥64路1920×1080（30fps）、或≥128路1280×720（30fps）分辨率的H.264、H.265、MPEG4视频图像解码输出；</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支持通过设备抓屏软件，将远程电脑桌面实时解码上墙显示，画面帧率应支持≥30fps，支持同时抓取≥8个任务上墙、≥8个4K信号，不消耗CPU性能，支持在电视墙进行8画面分割同时显示，支持对桌面进行整屏、单窗口、自定义区域抓屏上墙；</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支持对输入的视频画面进行90°、180°、270°旋转显示，支持回字形拼接，支持对解码的IPC输出的画面进行旋转，支持90°、180°左旋和90°、180°右旋；</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20</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支持直连前端人脸检测设备，支持实时展示人脸检测结果，包括口罩、眼镜、年龄、性别、表情等属性信息，属性可直接叠加画面显示；</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21</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支持接入智能行为分析摄像机，支持解码显示智能行为分析信息，包括越界入侵、区域入侵、移动侦测、起身离开等，并上传报警信息；</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22</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支持PC软件客户端、WEB 客户端、平台客户端、可视化触控平台等方式访问管理；</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23</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支持通过平台/客户端界面查看屏幕运维信息，包括使用时长、序列号、温度、亮度、显示模式日支持下发配置屏幕参数；</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24</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支持通过自动识别屏幕的行列号信息，并能根据行列号信息，自动生成对应的电视墙规模和绑定输出口关系；</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25</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支持远程开关机控制，实现拼接墙整墙的开关机、定时开关机操作，支持远程控制拼接墙整墙或单屏亮度调节、图像模式配置或系统参数展示；</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26</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rPr>
              <w:t>▲ 产品符合GB/T 28181-2022公共安全视频监控联网系统信息传输、交换、控制技术要求。</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27</w:t>
            </w:r>
          </w:p>
        </w:tc>
        <w:tc>
          <w:tcPr>
            <w:tcW w:type="dxa" w:w="581"/>
          </w:tcPr>
          <w:p/>
        </w:tc>
        <w:tc>
          <w:tcPr>
            <w:tcW w:type="dxa" w:w="1495"/>
          </w:tcPr>
          <w:p>
            <w:pPr>
              <w:pStyle w:val="null3"/>
              <w:jc w:val="left"/>
            </w:pPr>
            <w:r>
              <w:rPr>
                <w:rFonts w:ascii="仿宋_GB2312" w:hAnsi="仿宋_GB2312" w:cs="仿宋_GB2312" w:eastAsia="仿宋_GB2312"/>
              </w:rPr>
              <w:t>综合管理平台</w:t>
            </w:r>
          </w:p>
        </w:tc>
        <w:tc>
          <w:tcPr>
            <w:tcW w:type="dxa" w:w="5814"/>
          </w:tcPr>
          <w:p>
            <w:pPr>
              <w:pStyle w:val="null3"/>
              <w:jc w:val="both"/>
            </w:pPr>
            <w:r>
              <w:rPr>
                <w:rFonts w:ascii="仿宋_GB2312" w:hAnsi="仿宋_GB2312" w:cs="仿宋_GB2312" w:eastAsia="仿宋_GB2312"/>
                <w:sz w:val="24"/>
              </w:rPr>
              <w:t>视频预览：提供视频预览、抓图等功能。云台控制：提供云台变焦、光圈、预置点、巡航等功能。录像计划管理：提供录像计划配置服务。录像回放：提供录像查询、倍速回放、按帧回放等功能。录像剪辑下载：提供录像下载剪辑功能。截图跳转：支持在视频预览和回放是截图跳转，将截图带到以人搜人、以脸搜脸等模块，做进一步研判。一键搜图：支持对电脑桌面的视频、图片等目标进行截图，截图带到以人搜人、以脸搜脸等模块，做进一步研判。视频预案：支持创建公有预案及私有预案。收藏夹：支持将创建的分组分享给其他用户，支持统计收藏夹被分享的用户数。电视墙控制：支持针对窗口的分割、拼接等布局，及窗口上的监控点、预览轮巡、告警窗口、是否自动启停及启停时间等进行配置形成电视墙场景。扩容满足不低于</w:t>
            </w:r>
            <w:r>
              <w:rPr>
                <w:rFonts w:ascii="仿宋_GB2312" w:hAnsi="仿宋_GB2312" w:cs="仿宋_GB2312" w:eastAsia="仿宋_GB2312"/>
                <w:sz w:val="24"/>
              </w:rPr>
              <w:t>100路视频接入。</w:t>
            </w:r>
          </w:p>
        </w:tc>
      </w:tr>
      <w:tr>
        <w:tc>
          <w:tcPr>
            <w:tcW w:type="dxa" w:w="415"/>
          </w:tcPr>
          <w:p>
            <w:pPr>
              <w:pStyle w:val="null3"/>
              <w:jc w:val="center"/>
            </w:pPr>
            <w:r>
              <w:rPr>
                <w:rFonts w:ascii="仿宋_GB2312" w:hAnsi="仿宋_GB2312" w:cs="仿宋_GB2312" w:eastAsia="仿宋_GB2312"/>
              </w:rPr>
              <w:t>28</w:t>
            </w:r>
          </w:p>
        </w:tc>
        <w:tc>
          <w:tcPr>
            <w:tcW w:type="dxa" w:w="581"/>
          </w:tcPr>
          <w:p/>
        </w:tc>
        <w:tc>
          <w:tcPr>
            <w:tcW w:type="dxa" w:w="1495"/>
          </w:tcPr>
          <w:p>
            <w:pPr>
              <w:pStyle w:val="null3"/>
              <w:jc w:val="left"/>
            </w:pPr>
            <w:r>
              <w:rPr>
                <w:rFonts w:ascii="仿宋_GB2312" w:hAnsi="仿宋_GB2312" w:cs="仿宋_GB2312" w:eastAsia="仿宋_GB2312"/>
              </w:rPr>
              <w:t>流媒体服务器</w:t>
            </w:r>
          </w:p>
        </w:tc>
        <w:tc>
          <w:tcPr>
            <w:tcW w:type="dxa" w:w="5814"/>
          </w:tcPr>
          <w:p>
            <w:pPr>
              <w:pStyle w:val="null3"/>
              <w:jc w:val="both"/>
            </w:pPr>
            <w:r>
              <w:rPr>
                <w:rFonts w:ascii="仿宋_GB2312" w:hAnsi="仿宋_GB2312" w:cs="仿宋_GB2312" w:eastAsia="仿宋_GB2312"/>
                <w:sz w:val="24"/>
              </w:rPr>
              <w:t>CPU：配置≥1颗 x86架构处理器，核数≥8核，频率≥2.8GHz；内存：配置≥64G DDR4，≥4根内存插槽，最大支持扩展至128GB；硬盘：配置≥1块960G SSD盘，最高支持4块3.5寸（兼容2.5寸）热插拔SATA/SAS硬盘；PCIE扩展：支持≥2个PCIE插槽；网口：≥2个千兆电口；其他接口：≥1个千兆RJ-45管理接口，≥4个USB 3.0接口；≥1个VGA口。</w:t>
            </w:r>
          </w:p>
        </w:tc>
      </w:tr>
      <w:tr>
        <w:tc>
          <w:tcPr>
            <w:tcW w:type="dxa" w:w="415"/>
          </w:tcPr>
          <w:p>
            <w:pPr>
              <w:pStyle w:val="null3"/>
              <w:jc w:val="center"/>
            </w:pPr>
            <w:r>
              <w:rPr>
                <w:rFonts w:ascii="仿宋_GB2312" w:hAnsi="仿宋_GB2312" w:cs="仿宋_GB2312" w:eastAsia="仿宋_GB2312"/>
              </w:rPr>
              <w:t>29</w:t>
            </w:r>
          </w:p>
        </w:tc>
        <w:tc>
          <w:tcPr>
            <w:tcW w:type="dxa" w:w="581"/>
          </w:tcPr>
          <w:p/>
        </w:tc>
        <w:tc>
          <w:tcPr>
            <w:tcW w:type="dxa" w:w="1495"/>
          </w:tcPr>
          <w:p>
            <w:pPr>
              <w:pStyle w:val="null3"/>
              <w:jc w:val="left"/>
            </w:pPr>
            <w:r>
              <w:rPr>
                <w:rFonts w:ascii="仿宋_GB2312" w:hAnsi="仿宋_GB2312" w:cs="仿宋_GB2312" w:eastAsia="仿宋_GB2312"/>
              </w:rPr>
              <w:t>交换机</w:t>
            </w:r>
          </w:p>
        </w:tc>
        <w:tc>
          <w:tcPr>
            <w:tcW w:type="dxa" w:w="5814"/>
          </w:tcPr>
          <w:p>
            <w:pPr>
              <w:pStyle w:val="null3"/>
              <w:jc w:val="both"/>
            </w:pPr>
            <w:r>
              <w:rPr>
                <w:rFonts w:ascii="仿宋_GB2312" w:hAnsi="仿宋_GB2312" w:cs="仿宋_GB2312" w:eastAsia="仿宋_GB2312"/>
                <w:sz w:val="24"/>
              </w:rPr>
              <w:t>配置：可用千兆电口数</w:t>
            </w:r>
            <w:r>
              <w:rPr>
                <w:rFonts w:ascii="仿宋_GB2312" w:hAnsi="仿宋_GB2312" w:cs="仿宋_GB2312" w:eastAsia="仿宋_GB2312"/>
                <w:sz w:val="24"/>
              </w:rPr>
              <w:t>≥8；交换容量≥16Gbps；包转发率≥11.9Mpps；支持浪涌防护≥6kv。</w:t>
            </w:r>
          </w:p>
        </w:tc>
      </w:tr>
      <w:tr>
        <w:tc>
          <w:tcPr>
            <w:tcW w:type="dxa" w:w="415"/>
          </w:tcPr>
          <w:p>
            <w:pPr>
              <w:pStyle w:val="null3"/>
              <w:jc w:val="center"/>
            </w:pPr>
            <w:r>
              <w:rPr>
                <w:rFonts w:ascii="仿宋_GB2312" w:hAnsi="仿宋_GB2312" w:cs="仿宋_GB2312" w:eastAsia="仿宋_GB2312"/>
              </w:rPr>
              <w:t>30</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rPr>
              <w:t>Linux存储专用操作系统，配置1颗64位多核处理器，标配8GB内存，并可扩展到64GB，内置SSD固态硬盘和loT企业级硬盘，硬盘数量可按需配置，最大可配置16块；最多支持2个风扇，可热插拔冗余温控调速风扇；通过“一键配置”选项配置完成存储模式后，可直接运行业务；设备A和设备B同版本，将设备A中阵列整体转移到设备B中，将设备A的通道信息导入到设备B中，设备B可以正常识别并正常读写阵列；支持录像存储过程中加入特殊字段，防止录像被篡改或伪造，以保证录像的原始性及完整性。可对录像的某个时间点添加标签，并可进行查询、回放、下载；可通过IE浏览器对指定时间的数据文件进行压缩保存，并可解压恢复；支持红灯/蓝灯报警，可根据故障紧急程度分级报警，不同级别闪烁不同颜色故障灯。</w:t>
            </w:r>
          </w:p>
        </w:tc>
      </w:tr>
      <w:tr>
        <w:tc>
          <w:tcPr>
            <w:tcW w:type="dxa" w:w="415"/>
          </w:tcPr>
          <w:p>
            <w:pPr>
              <w:pStyle w:val="null3"/>
              <w:jc w:val="center"/>
            </w:pPr>
            <w:r>
              <w:rPr>
                <w:rFonts w:ascii="仿宋_GB2312" w:hAnsi="仿宋_GB2312" w:cs="仿宋_GB2312" w:eastAsia="仿宋_GB2312"/>
              </w:rPr>
              <w:t>31</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rPr>
              <w:t>▲ 支持切换标准RAID模式和VRAID模式，适用于不同业务场景。</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32</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rPr>
              <w:t>▲ 具有防偶发死机的措施（如硬件或软件狗），死机后的自动恢复时间应≤5min；</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33</w:t>
            </w:r>
          </w:p>
        </w:tc>
        <w:tc>
          <w:tcPr>
            <w:tcW w:type="dxa" w:w="581"/>
          </w:tcPr>
          <w:p/>
        </w:tc>
        <w:tc>
          <w:tcPr>
            <w:tcW w:type="dxa" w:w="1495"/>
          </w:tcPr>
          <w:p>
            <w:pPr>
              <w:pStyle w:val="null3"/>
              <w:jc w:val="left"/>
            </w:pPr>
            <w:r>
              <w:rPr>
                <w:rFonts w:ascii="仿宋_GB2312" w:hAnsi="仿宋_GB2312" w:cs="仿宋_GB2312" w:eastAsia="仿宋_GB2312"/>
              </w:rPr>
              <w:t>控制电脑</w:t>
            </w:r>
          </w:p>
        </w:tc>
        <w:tc>
          <w:tcPr>
            <w:tcW w:type="dxa" w:w="5814"/>
          </w:tcPr>
          <w:p>
            <w:pPr>
              <w:pStyle w:val="null3"/>
              <w:jc w:val="both"/>
            </w:pPr>
            <w:r>
              <w:rPr>
                <w:rFonts w:ascii="仿宋_GB2312" w:hAnsi="仿宋_GB2312" w:cs="仿宋_GB2312" w:eastAsia="仿宋_GB2312"/>
                <w:sz w:val="24"/>
                <w:color w:val="0A82E5"/>
              </w:rPr>
              <w:t>基本要求：处理器：至少支持</w:t>
            </w:r>
            <w:r>
              <w:rPr>
                <w:rFonts w:ascii="仿宋_GB2312" w:hAnsi="仿宋_GB2312" w:cs="仿宋_GB2312" w:eastAsia="仿宋_GB2312"/>
                <w:sz w:val="24"/>
                <w:color w:val="0A82E5"/>
              </w:rPr>
              <w:t>8核3.0GHz，中央处理器（CPU）需选用安全可靠等级Ⅰ级及以上的；内存：≥8GB；显卡：≥2G独显 ；硬盘：≥256G SATA SSD；标准接口：USB接口≥8个，其中前置USB3.0数量≥4个，10/100/1000自适应以太网×1个、显示接口≥2个，音频接口前后各一组，，≥4个SATA3.0接口；显示器：与主机同品牌≥23.8英寸低蓝光护眼液晶显示器，分辨率≥1920*1080，显示输入接口：VGA+HDMI；电源：配置≥200W电源；机箱：11L立式机箱；主机兼容要求：支持统信UOS、麒麟国产桌面操作系统；</w:t>
            </w:r>
          </w:p>
        </w:tc>
      </w:tr>
      <w:tr>
        <w:tc>
          <w:tcPr>
            <w:tcW w:type="dxa" w:w="415"/>
          </w:tcPr>
          <w:p>
            <w:pPr>
              <w:pStyle w:val="null3"/>
              <w:jc w:val="center"/>
            </w:pPr>
            <w:r>
              <w:rPr>
                <w:rFonts w:ascii="仿宋_GB2312" w:hAnsi="仿宋_GB2312" w:cs="仿宋_GB2312" w:eastAsia="仿宋_GB2312"/>
              </w:rPr>
              <w:t>34</w:t>
            </w:r>
          </w:p>
        </w:tc>
        <w:tc>
          <w:tcPr>
            <w:tcW w:type="dxa" w:w="581"/>
          </w:tcPr>
          <w:p/>
        </w:tc>
        <w:tc>
          <w:tcPr>
            <w:tcW w:type="dxa" w:w="1495"/>
          </w:tcPr>
          <w:p>
            <w:pPr>
              <w:pStyle w:val="null3"/>
              <w:jc w:val="left"/>
            </w:pPr>
            <w:r>
              <w:rPr>
                <w:rFonts w:ascii="仿宋_GB2312" w:hAnsi="仿宋_GB2312" w:cs="仿宋_GB2312" w:eastAsia="仿宋_GB2312"/>
              </w:rPr>
              <w:t>话筒</w:t>
            </w:r>
          </w:p>
        </w:tc>
        <w:tc>
          <w:tcPr>
            <w:tcW w:type="dxa" w:w="5814"/>
          </w:tcPr>
          <w:p>
            <w:pPr>
              <w:pStyle w:val="null3"/>
              <w:jc w:val="both"/>
            </w:pPr>
            <w:r>
              <w:rPr>
                <w:rFonts w:ascii="仿宋_GB2312" w:hAnsi="仿宋_GB2312" w:cs="仿宋_GB2312" w:eastAsia="仿宋_GB2312"/>
                <w:sz w:val="24"/>
              </w:rPr>
              <w:t>频率范围：</w:t>
            </w:r>
            <w:r>
              <w:rPr>
                <w:rFonts w:ascii="仿宋_GB2312" w:hAnsi="仿宋_GB2312" w:cs="仿宋_GB2312" w:eastAsia="仿宋_GB2312"/>
                <w:sz w:val="24"/>
              </w:rPr>
              <w:t>20—20000Hz；灵敏度：-34dB（20mV/Pa）；指向性：超心型；拾音角度：120°；最大声压级：138dB；阻抗：150Ω；工作电压：48V；信噪比：≥76dB；话筒清晰度高，音质优，具有超大的动态范围，不容易引起声反馈，全金属结构，能胜任各种高品质拾音需求。</w:t>
            </w:r>
          </w:p>
        </w:tc>
      </w:tr>
      <w:tr>
        <w:tc>
          <w:tcPr>
            <w:tcW w:type="dxa" w:w="415"/>
          </w:tcPr>
          <w:p>
            <w:pPr>
              <w:pStyle w:val="null3"/>
              <w:jc w:val="center"/>
            </w:pPr>
            <w:r>
              <w:rPr>
                <w:rFonts w:ascii="仿宋_GB2312" w:hAnsi="仿宋_GB2312" w:cs="仿宋_GB2312" w:eastAsia="仿宋_GB2312"/>
              </w:rPr>
              <w:t>35</w:t>
            </w:r>
          </w:p>
        </w:tc>
        <w:tc>
          <w:tcPr>
            <w:tcW w:type="dxa" w:w="581"/>
          </w:tcPr>
          <w:p/>
        </w:tc>
        <w:tc>
          <w:tcPr>
            <w:tcW w:type="dxa" w:w="1495"/>
          </w:tcPr>
          <w:p>
            <w:pPr>
              <w:pStyle w:val="null3"/>
              <w:jc w:val="left"/>
            </w:pPr>
            <w:r>
              <w:rPr>
                <w:rFonts w:ascii="仿宋_GB2312" w:hAnsi="仿宋_GB2312" w:cs="仿宋_GB2312" w:eastAsia="仿宋_GB2312"/>
              </w:rPr>
              <w:t>音箱</w:t>
            </w:r>
          </w:p>
        </w:tc>
        <w:tc>
          <w:tcPr>
            <w:tcW w:type="dxa" w:w="5814"/>
          </w:tcPr>
          <w:p>
            <w:pPr>
              <w:pStyle w:val="null3"/>
              <w:jc w:val="both"/>
            </w:pPr>
            <w:r>
              <w:rPr>
                <w:rFonts w:ascii="仿宋_GB2312" w:hAnsi="仿宋_GB2312" w:cs="仿宋_GB2312" w:eastAsia="仿宋_GB2312"/>
                <w:sz w:val="24"/>
              </w:rPr>
              <w:t>类型多媒体音箱；理论功率卫星箱通道：</w:t>
            </w:r>
            <w:r>
              <w:rPr>
                <w:rFonts w:ascii="仿宋_GB2312" w:hAnsi="仿宋_GB2312" w:cs="仿宋_GB2312" w:eastAsia="仿宋_GB2312"/>
                <w:sz w:val="24"/>
              </w:rPr>
              <w:t>RMS8W*2(THD=10%,f=1kHz),低音通道：RMS12W(THD=10%,f=80Hz)；阻抗10K欧姆；信噪比</w:t>
            </w:r>
            <w:r>
              <w:rPr>
                <w:rFonts w:ascii="仿宋_GB2312" w:hAnsi="仿宋_GB2312" w:cs="仿宋_GB2312" w:eastAsia="仿宋_GB2312"/>
                <w:sz w:val="24"/>
                <w:color w:val="0A82E5"/>
              </w:rPr>
              <w:t>≥</w:t>
            </w:r>
            <w:r>
              <w:rPr>
                <w:rFonts w:ascii="仿宋_GB2312" w:hAnsi="仿宋_GB2312" w:cs="仿宋_GB2312" w:eastAsia="仿宋_GB2312"/>
                <w:sz w:val="24"/>
              </w:rPr>
              <w:t>85dB；防磁功能支持；音箱控制旋钮；扬声器单元低音单元：≥5英寸,中高音单元：≥2.75英寸；支持低音调节；接口3.5毫米音频接口。</w:t>
            </w:r>
          </w:p>
        </w:tc>
      </w:tr>
      <w:tr>
        <w:tc>
          <w:tcPr>
            <w:tcW w:type="dxa" w:w="415"/>
          </w:tcPr>
          <w:p>
            <w:pPr>
              <w:pStyle w:val="null3"/>
              <w:jc w:val="center"/>
            </w:pPr>
            <w:r>
              <w:rPr>
                <w:rFonts w:ascii="仿宋_GB2312" w:hAnsi="仿宋_GB2312" w:cs="仿宋_GB2312" w:eastAsia="仿宋_GB2312"/>
              </w:rPr>
              <w:t>36</w:t>
            </w:r>
          </w:p>
        </w:tc>
        <w:tc>
          <w:tcPr>
            <w:tcW w:type="dxa" w:w="581"/>
          </w:tcPr>
          <w:p/>
        </w:tc>
        <w:tc>
          <w:tcPr>
            <w:tcW w:type="dxa" w:w="1495"/>
          </w:tcPr>
          <w:p>
            <w:pPr>
              <w:pStyle w:val="null3"/>
              <w:jc w:val="left"/>
            </w:pPr>
            <w:r>
              <w:rPr>
                <w:rFonts w:ascii="仿宋_GB2312" w:hAnsi="仿宋_GB2312" w:cs="仿宋_GB2312" w:eastAsia="仿宋_GB2312"/>
              </w:rPr>
              <w:t>拼接屏</w:t>
            </w:r>
          </w:p>
        </w:tc>
        <w:tc>
          <w:tcPr>
            <w:tcW w:type="dxa" w:w="5814"/>
          </w:tcPr>
          <w:p>
            <w:pPr>
              <w:pStyle w:val="null3"/>
              <w:jc w:val="both"/>
            </w:pPr>
            <w:r>
              <w:rPr>
                <w:rFonts w:ascii="仿宋_GB2312" w:hAnsi="仿宋_GB2312" w:cs="仿宋_GB2312" w:eastAsia="仿宋_GB2312"/>
                <w:sz w:val="24"/>
              </w:rPr>
              <w:t>显示尺寸：</w:t>
            </w:r>
            <w:r>
              <w:rPr>
                <w:rFonts w:ascii="仿宋_GB2312" w:hAnsi="仿宋_GB2312" w:cs="仿宋_GB2312" w:eastAsia="仿宋_GB2312"/>
                <w:sz w:val="24"/>
              </w:rPr>
              <w:t>≥55 英寸；屏幕可视区域：1209.6 (H) mm × 680.4 (V) mm；背光源类型：LED直下式背光源；像素间距 0.63 mm；物理拼缝：3.5 mm；物理拼缝公差：±0.8 mm；物理分辨率：1920 × 1080@60 Hz（向下兼容）；亮度：500 cd/m²。</w:t>
            </w:r>
          </w:p>
        </w:tc>
      </w:tr>
      <w:tr>
        <w:tc>
          <w:tcPr>
            <w:tcW w:type="dxa" w:w="415"/>
          </w:tcPr>
          <w:p>
            <w:pPr>
              <w:pStyle w:val="null3"/>
              <w:jc w:val="center"/>
            </w:pPr>
            <w:r>
              <w:rPr>
                <w:rFonts w:ascii="仿宋_GB2312" w:hAnsi="仿宋_GB2312" w:cs="仿宋_GB2312" w:eastAsia="仿宋_GB2312"/>
              </w:rPr>
              <w:t>37</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rPr>
              <w:t>具备</w:t>
            </w:r>
            <w:r>
              <w:rPr>
                <w:rFonts w:ascii="仿宋_GB2312" w:hAnsi="仿宋_GB2312" w:cs="仿宋_GB2312" w:eastAsia="仿宋_GB2312"/>
                <w:sz w:val="24"/>
              </w:rPr>
              <w:t>AR视频标签添加，修改，删除和标准等系列管理功能，支持全景通道添加最多1000个标签，细节通道添加最多500个标签；标签类型包括：警务站视频标签，建筑物视频标签，卡口视频标签，普通视频标签等。具备AR视频标签联动功能，并可对高-高，高-低，低-高三种标签的位置的视频图像，进行切换预览。支持标签跟踪和同步功能，可对全景通道、细节通道监控画面中移动标签进行跟踪且跟踪时间、跟踪倍率可设置。在跟踪过程中，移动标签应始终位于画面中心位置。在细节通道上添加或删除指定标签时，全景通道的相同位置应自动添加或删除该标签。自带镜头，另配6个图像采集模块，可输出1路主视频图像和6路辅视频图像。可将辅视频图像进行无缝拼接，拼接后的辅视频图像：水平视场角为270°，垂直视场角为80°。主视频图像：2592×1520@25fps，辅视频图像：8160×2400@30fps，其中主视频图像分辨力不小于1600线。</w:t>
            </w:r>
          </w:p>
        </w:tc>
      </w:tr>
      <w:tr>
        <w:tc>
          <w:tcPr>
            <w:tcW w:type="dxa" w:w="415"/>
          </w:tcPr>
          <w:p>
            <w:pPr>
              <w:pStyle w:val="null3"/>
              <w:jc w:val="center"/>
            </w:pPr>
            <w:r>
              <w:rPr>
                <w:rFonts w:ascii="仿宋_GB2312" w:hAnsi="仿宋_GB2312" w:cs="仿宋_GB2312" w:eastAsia="仿宋_GB2312"/>
              </w:rPr>
              <w:t>38</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rPr>
              <w:t>▲ 摄像机全景镜头光圈均不小于F1.0</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39</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rPr>
              <w:t>▲ 摄像机内置除湿器，可对样机内部进行除湿，除去玻璃罩上的水状附着物。</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40</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rPr>
              <w:t>▲ 设备镜头需具备良好的防刮性能，应采用蓝宝石单晶透光片，在使用淬硬的钢针以不小于10牛的作用力，不小于20毫米每秒的速度划痕，钢针移动距离不小于15厘米的情况下，设备透光片无明显划痕且不被刺透。</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41</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rPr>
              <w:t>内置不少于</w:t>
            </w:r>
            <w:r>
              <w:rPr>
                <w:rFonts w:ascii="仿宋_GB2312" w:hAnsi="仿宋_GB2312" w:cs="仿宋_GB2312" w:eastAsia="仿宋_GB2312"/>
                <w:sz w:val="24"/>
              </w:rPr>
              <w:t>3个GPU芯片。主视频支持不小于40倍光学变倍，支持检测当前镜头指向方向与地平面夹角，并可根据夹角变化自动调整倍率。支持镜头前盖玻璃加热功能。垂直视场角102°。最低照度为彩色：0.0003lux；黑白：0.0001lux。产品支持人员密度功能，支持通过IE浏览器对辅助视频的全景画面设备不少于6个检测框，检测区域人数可通过OSD叠加的形式显示，并且可设置3个等级的人数，当检测框中的人数在3个等级之间变化时可触发报警。支持热度图叠加显示。支持目标过滤功能，在区域入侵、越界入侵、进入区域、离开区域、徘徊、快速移动、停车、物品遗留及物品移除的智能行为分析事件中，可以分别设置4个检测区域，每个检测区域可设置目标尺寸范围，产品应仅对预设尺寸阈值范围内的目标的智能行为进行检测。</w:t>
            </w:r>
          </w:p>
        </w:tc>
      </w:tr>
      <w:tr>
        <w:tc>
          <w:tcPr>
            <w:tcW w:type="dxa" w:w="415"/>
          </w:tcPr>
          <w:p>
            <w:pPr>
              <w:pStyle w:val="null3"/>
              <w:jc w:val="center"/>
            </w:pPr>
            <w:r>
              <w:rPr>
                <w:rFonts w:ascii="仿宋_GB2312" w:hAnsi="仿宋_GB2312" w:cs="仿宋_GB2312" w:eastAsia="仿宋_GB2312"/>
              </w:rPr>
              <w:t>42</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rPr>
              <w:t>▲ 支持撞击报警功能，当样机外壳受到外力撞击时，可给出语音报警提示。</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43</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rPr>
              <w:t>▲ 支持偏色矫正功能，可通过手动或自动的方式对样机视频采集模块进行偏色矫正。</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44</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rPr>
              <w:t>基础类标签：支持线标签、区域标签、视频、建筑物、景区、商城、酒店、厕所、公交站、设备配电箱、路灯、井盖、垃圾桶、安保岗亭、安保力量标签；</w:t>
            </w:r>
          </w:p>
        </w:tc>
      </w:tr>
      <w:tr>
        <w:tc>
          <w:tcPr>
            <w:tcW w:type="dxa" w:w="415"/>
          </w:tcPr>
          <w:p>
            <w:pPr>
              <w:pStyle w:val="null3"/>
              <w:jc w:val="center"/>
            </w:pPr>
            <w:r>
              <w:rPr>
                <w:rFonts w:ascii="仿宋_GB2312" w:hAnsi="仿宋_GB2312" w:cs="仿宋_GB2312" w:eastAsia="仿宋_GB2312"/>
              </w:rPr>
              <w:t>45</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rPr>
              <w:t>通用业务标签管理：人员管控标签类：人脸标签（</w:t>
            </w:r>
            <w:r>
              <w:rPr>
                <w:rFonts w:ascii="仿宋_GB2312" w:hAnsi="仿宋_GB2312" w:cs="仿宋_GB2312" w:eastAsia="仿宋_GB2312"/>
                <w:sz w:val="24"/>
              </w:rPr>
              <w:t>iSee/iFar）、人体标签（iFar）、人员密度标签（iFar）、客流量（iSee/iFar）标签等；车辆管控标签类：道路卡口（iFar）、园区卡口点（iSee）、停车场（iSee）、出入口（iSee）；一卡通标签类：门禁点标签（iSee）；报警检测标签类：紧急报警标签（关联报警柱、报警盒等）、报警防区标签（关联报警主机防区）。</w:t>
            </w:r>
          </w:p>
        </w:tc>
      </w:tr>
      <w:tr>
        <w:tc>
          <w:tcPr>
            <w:tcW w:type="dxa" w:w="415"/>
          </w:tcPr>
          <w:p>
            <w:pPr>
              <w:pStyle w:val="null3"/>
              <w:jc w:val="center"/>
            </w:pPr>
            <w:r>
              <w:rPr>
                <w:rFonts w:ascii="仿宋_GB2312" w:hAnsi="仿宋_GB2312" w:cs="仿宋_GB2312" w:eastAsia="仿宋_GB2312"/>
              </w:rPr>
              <w:t>46</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rPr>
              <w:t>动态数据标签管理：支持在实景地图中展示移动单兵、执法记录仪、车载等</w:t>
            </w:r>
            <w:r>
              <w:rPr>
                <w:rFonts w:ascii="仿宋_GB2312" w:hAnsi="仿宋_GB2312" w:cs="仿宋_GB2312" w:eastAsia="仿宋_GB2312"/>
                <w:sz w:val="24"/>
              </w:rPr>
              <w:t>GPS设备的实时位置，支持实时视频预览、对讲等能力；平台通过接收GPS设备（如单兵、执法记录仪、车载等）上报的位置信息，结合前端AR鹰眼设备时空重构算法，将其实时位置以移动标签的形式展示在实景地图中，可用于应急预案场景中，安保警力资源的实时调度；</w:t>
            </w:r>
          </w:p>
        </w:tc>
      </w:tr>
      <w:tr>
        <w:tc>
          <w:tcPr>
            <w:tcW w:type="dxa" w:w="415"/>
          </w:tcPr>
          <w:p>
            <w:pPr>
              <w:pStyle w:val="null3"/>
              <w:jc w:val="center"/>
            </w:pPr>
            <w:r>
              <w:rPr>
                <w:rFonts w:ascii="仿宋_GB2312" w:hAnsi="仿宋_GB2312" w:cs="仿宋_GB2312" w:eastAsia="仿宋_GB2312"/>
              </w:rPr>
              <w:t>47</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rPr>
              <w:t>标签自定义扩展管理：提供自定义标签类型扩展的能力，支持对标签内文本、视频、图片、超链接等控件进行自定义排版并发布；</w:t>
            </w:r>
          </w:p>
        </w:tc>
      </w:tr>
      <w:tr>
        <w:tc>
          <w:tcPr>
            <w:tcW w:type="dxa" w:w="415"/>
          </w:tcPr>
          <w:p>
            <w:pPr>
              <w:pStyle w:val="null3"/>
              <w:jc w:val="center"/>
            </w:pPr>
            <w:r>
              <w:rPr>
                <w:rFonts w:ascii="仿宋_GB2312" w:hAnsi="仿宋_GB2312" w:cs="仿宋_GB2312" w:eastAsia="仿宋_GB2312"/>
              </w:rPr>
              <w:t>48</w:t>
            </w:r>
          </w:p>
        </w:tc>
        <w:tc>
          <w:tcPr>
            <w:tcW w:type="dxa" w:w="581"/>
          </w:tcPr>
          <w:p/>
        </w:tc>
        <w:tc>
          <w:tcPr>
            <w:tcW w:type="dxa" w:w="1495"/>
          </w:tcPr>
          <w:p>
            <w:pPr>
              <w:pStyle w:val="null3"/>
              <w:jc w:val="left"/>
            </w:pPr>
            <w:r>
              <w:rPr>
                <w:rFonts w:ascii="仿宋_GB2312" w:hAnsi="仿宋_GB2312" w:cs="仿宋_GB2312" w:eastAsia="仿宋_GB2312"/>
              </w:rPr>
              <w:t>高点AR监控软件通道数</w:t>
            </w:r>
          </w:p>
        </w:tc>
        <w:tc>
          <w:tcPr>
            <w:tcW w:type="dxa" w:w="5814"/>
          </w:tcPr>
          <w:p>
            <w:pPr>
              <w:pStyle w:val="null3"/>
              <w:jc w:val="both"/>
            </w:pPr>
            <w:r>
              <w:rPr>
                <w:rFonts w:ascii="仿宋_GB2312" w:hAnsi="仿宋_GB2312" w:cs="仿宋_GB2312" w:eastAsia="仿宋_GB2312"/>
                <w:sz w:val="24"/>
              </w:rPr>
              <w:t>AR实景地图应用以增强现实技术为核心，提供实景地图配置与展示服务，基于增强现实技术，支持在高点视频画面中配置基础标签，并以画中画的方式呈现标签详情；提供5大类基础配置与呈现能力，包括标签增删改、云台随动、聚合展示、分类过滤、收藏关注、形状、颜色自定义等，标签类型包括:视频监控标签、公共场所标签、道路设施标签、安保资源标签；支持包括高高联动、低高联动、预置点联动等；提供第三方系统集成AR实景地图应用能力。支持高点轮巡、低点轮巡、场景回放等；</w:t>
            </w:r>
          </w:p>
        </w:tc>
      </w:tr>
      <w:tr>
        <w:tc>
          <w:tcPr>
            <w:tcW w:type="dxa" w:w="415"/>
          </w:tcPr>
          <w:p>
            <w:pPr>
              <w:pStyle w:val="null3"/>
              <w:jc w:val="center"/>
            </w:pPr>
            <w:r>
              <w:rPr>
                <w:rFonts w:ascii="仿宋_GB2312" w:hAnsi="仿宋_GB2312" w:cs="仿宋_GB2312" w:eastAsia="仿宋_GB2312"/>
              </w:rPr>
              <w:t>49</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≥2个HDMI接口、1个VGA接口、2个RJ45千兆网络接口、2个USB2.0接口、1个USB3.0接口、1个RS232接口、2个RS485接口(可接入 RS485 键盘)、1个eSata 接口；具有1路音频输入接口、1路音频输出接口、16 路报警输入接口、4路报警输出接口，可内置1块 SATA 接口硬盘；具有电源指示灯、硬盘指示灯、网络指示灯、系统运行状态指示灯、报警指示灯。具有≥3个GPU，至少支持5种引擎功能： 人脸识别、周界防范、视频结构化、行为分析和AI算法引擎。可集成第三方算法，支持算法加载，多算法仓可按需加载不同的第三方算法，可与原有算法并行运行。</w:t>
            </w:r>
          </w:p>
        </w:tc>
      </w:tr>
      <w:tr>
        <w:tc>
          <w:tcPr>
            <w:tcW w:type="dxa" w:w="415"/>
          </w:tcPr>
          <w:p>
            <w:pPr>
              <w:pStyle w:val="null3"/>
              <w:jc w:val="center"/>
            </w:pPr>
            <w:r>
              <w:rPr>
                <w:rFonts w:ascii="仿宋_GB2312" w:hAnsi="仿宋_GB2312" w:cs="仿宋_GB2312" w:eastAsia="仿宋_GB2312"/>
              </w:rPr>
              <w:t>50</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支持预览的单窗口轮巡，设备支持在多画面的固定窗口上进行轮巡预览，其他预览窗口不轮巡。</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51</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支持预览时对实时视频流进行手动打标签，通过标签检索可以检索到相关的录像片段</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52</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在告警断网续传功能启用后，支持告警事件在NVR断网恢复后继续向中心平台发送，断网时间段内的告警事件不丢失。</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53</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支持设备密码口令复杂度显示且密码需满足复杂度要求才可以设置成功，密码口令中不能包含用户名、123、admin（不区分大小写）、连续四位及以上递增或递减数字（如1234、12345、4321 等）、连续四位及以上相同字符简单口令（如1111、8888、aaaa等）。</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54</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55</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采用单人单次通过检测区域，100人次正确检出是否佩戴安全帽次数不少于99次。</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56</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接入普通IPC，支持工服注册，可上传需要检测的工服图片到工服库，包含红色工服、白色工服、蓝色工服、后厨工服、工地工服等，最大支持20000个工服，对目标工服进行识别，并根据设定条件触发报警联动；可设置最多16个多边形检测区域。</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57</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支持导入视觉大模型进行分析，支持视频分析、图片分析、图片二次分析过滤。</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58</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rPr>
              <w:t>▲ 至少支持PyTorch模型、ONNX模型、TensorFlow模型、Caffe模型、PaddlePaddle模型，能力可涵盖检测、分类、分割、关键点等。</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59</w:t>
            </w:r>
          </w:p>
        </w:tc>
        <w:tc>
          <w:tcPr>
            <w:tcW w:type="dxa" w:w="581"/>
          </w:tcPr>
          <w:p/>
        </w:tc>
        <w:tc>
          <w:tcPr>
            <w:tcW w:type="dxa" w:w="1495"/>
          </w:tcPr>
          <w:p>
            <w:pPr>
              <w:pStyle w:val="null3"/>
              <w:jc w:val="left"/>
            </w:pPr>
            <w:r>
              <w:rPr>
                <w:rFonts w:ascii="仿宋_GB2312" w:hAnsi="仿宋_GB2312" w:cs="仿宋_GB2312" w:eastAsia="仿宋_GB2312"/>
              </w:rPr>
              <w:t>综合机柜</w:t>
            </w:r>
          </w:p>
        </w:tc>
        <w:tc>
          <w:tcPr>
            <w:tcW w:type="dxa" w:w="5814"/>
          </w:tcPr>
          <w:p>
            <w:pPr>
              <w:pStyle w:val="null3"/>
              <w:jc w:val="both"/>
            </w:pPr>
            <w:r>
              <w:rPr>
                <w:rFonts w:ascii="仿宋_GB2312" w:hAnsi="仿宋_GB2312" w:cs="仿宋_GB2312" w:eastAsia="仿宋_GB2312"/>
                <w:sz w:val="24"/>
              </w:rPr>
              <w:t>机柜根据监控室大小实际制作，满足实际需要。</w:t>
            </w:r>
          </w:p>
        </w:tc>
      </w:tr>
      <w:tr>
        <w:tc>
          <w:tcPr>
            <w:tcW w:type="dxa" w:w="415"/>
          </w:tcPr>
          <w:p>
            <w:pPr>
              <w:pStyle w:val="null3"/>
              <w:jc w:val="center"/>
            </w:pPr>
            <w:r>
              <w:rPr>
                <w:rFonts w:ascii="仿宋_GB2312" w:hAnsi="仿宋_GB2312" w:cs="仿宋_GB2312" w:eastAsia="仿宋_GB2312"/>
              </w:rPr>
              <w:t>60</w:t>
            </w:r>
          </w:p>
        </w:tc>
        <w:tc>
          <w:tcPr>
            <w:tcW w:type="dxa" w:w="581"/>
          </w:tcPr>
          <w:p/>
        </w:tc>
        <w:tc>
          <w:tcPr>
            <w:tcW w:type="dxa" w:w="1495"/>
          </w:tcPr>
          <w:p>
            <w:pPr>
              <w:pStyle w:val="null3"/>
              <w:jc w:val="left"/>
            </w:pPr>
            <w:r>
              <w:rPr>
                <w:rFonts w:ascii="仿宋_GB2312" w:hAnsi="仿宋_GB2312" w:cs="仿宋_GB2312" w:eastAsia="仿宋_GB2312"/>
              </w:rPr>
              <w:t>400万像素高清球机</w:t>
            </w:r>
          </w:p>
        </w:tc>
        <w:tc>
          <w:tcPr>
            <w:tcW w:type="dxa" w:w="5814"/>
          </w:tcPr>
          <w:p>
            <w:pPr>
              <w:pStyle w:val="null3"/>
              <w:jc w:val="both"/>
            </w:pPr>
            <w:r>
              <w:rPr>
                <w:rFonts w:ascii="仿宋_GB2312" w:hAnsi="仿宋_GB2312" w:cs="仿宋_GB2312" w:eastAsia="仿宋_GB2312"/>
                <w:sz w:val="24"/>
              </w:rPr>
              <w:t>视频输出支持</w:t>
            </w:r>
            <w:r>
              <w:rPr>
                <w:rFonts w:ascii="仿宋_GB2312" w:hAnsi="仿宋_GB2312" w:cs="仿宋_GB2312" w:eastAsia="仿宋_GB2312"/>
                <w:sz w:val="24"/>
              </w:rPr>
              <w:t>2560x1440@25fps，分辨力不小于1400TVL；支持最低照度可达：彩色0.0005Lux，黑白0.0001Lux；水平旋转范围为360°连续旋转，垂直旋转范围为-15°~90°；支持人脸抓拍功能，可检出两眼瞳距不小于20像素的人脸，可对画面中不小于5张人脸进行检测、跟踪和抓拍；支持区域入侵侦测，越界侦测，进入区域侦测和离开区域侦测等智能侦测并报警提示；支持300个预置位，可按照所设置的预置位完成不小于8条巡航路径，支持不小于4条模式路径设置，支持预置位视频冻结功能；可实现RS485接口优先或RJ45网络接口优先控制功能；信噪比≥60dB，动态范围≥106dB，网络延时≤100ms；支持智能红外、透雾、强光抑制、电子防抖、数字降噪、防红外过曝功能；可对镜头前盖玻璃进行加热，去除玻璃上的冰状和水状附着物。</w:t>
            </w:r>
          </w:p>
        </w:tc>
      </w:tr>
      <w:tr>
        <w:tc>
          <w:tcPr>
            <w:tcW w:type="dxa" w:w="415"/>
          </w:tcPr>
          <w:p>
            <w:pPr>
              <w:pStyle w:val="null3"/>
              <w:jc w:val="center"/>
            </w:pPr>
            <w:r>
              <w:rPr>
                <w:rFonts w:ascii="仿宋_GB2312" w:hAnsi="仿宋_GB2312" w:cs="仿宋_GB2312" w:eastAsia="仿宋_GB2312"/>
              </w:rPr>
              <w:t>61</w:t>
            </w:r>
          </w:p>
        </w:tc>
        <w:tc>
          <w:tcPr>
            <w:tcW w:type="dxa" w:w="581"/>
          </w:tcPr>
          <w:p/>
        </w:tc>
        <w:tc>
          <w:tcPr>
            <w:tcW w:type="dxa" w:w="1495"/>
          </w:tcPr>
          <w:p>
            <w:pPr>
              <w:pStyle w:val="null3"/>
              <w:jc w:val="left"/>
            </w:pPr>
            <w:r>
              <w:rPr>
                <w:rFonts w:ascii="仿宋_GB2312" w:hAnsi="仿宋_GB2312" w:cs="仿宋_GB2312" w:eastAsia="仿宋_GB2312"/>
              </w:rPr>
              <w:t>400万像素高清球机</w:t>
            </w:r>
          </w:p>
        </w:tc>
        <w:tc>
          <w:tcPr>
            <w:tcW w:type="dxa" w:w="5814"/>
          </w:tcPr>
          <w:p>
            <w:pPr>
              <w:pStyle w:val="null3"/>
              <w:jc w:val="both"/>
            </w:pPr>
            <w:r>
              <w:rPr>
                <w:rFonts w:ascii="仿宋_GB2312" w:hAnsi="仿宋_GB2312" w:cs="仿宋_GB2312" w:eastAsia="仿宋_GB2312"/>
                <w:sz w:val="24"/>
              </w:rPr>
              <w:t>▲ 内置6颗补光灯，支持白光补光和红外补光2种模式，可自由切换，其中白光补光距离≥100米，红外补光距离≥150米。</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62</w:t>
            </w:r>
          </w:p>
        </w:tc>
        <w:tc>
          <w:tcPr>
            <w:tcW w:type="dxa" w:w="581"/>
          </w:tcPr>
          <w:p/>
        </w:tc>
        <w:tc>
          <w:tcPr>
            <w:tcW w:type="dxa" w:w="1495"/>
          </w:tcPr>
          <w:p>
            <w:pPr>
              <w:pStyle w:val="null3"/>
              <w:jc w:val="left"/>
            </w:pPr>
            <w:r>
              <w:rPr>
                <w:rFonts w:ascii="仿宋_GB2312" w:hAnsi="仿宋_GB2312" w:cs="仿宋_GB2312" w:eastAsia="仿宋_GB2312"/>
              </w:rPr>
              <w:t>400万普通枪式摄像机</w:t>
            </w:r>
          </w:p>
        </w:tc>
        <w:tc>
          <w:tcPr>
            <w:tcW w:type="dxa" w:w="5814"/>
          </w:tcPr>
          <w:p>
            <w:pPr>
              <w:pStyle w:val="null3"/>
              <w:jc w:val="both"/>
            </w:pPr>
            <w:r>
              <w:rPr>
                <w:rFonts w:ascii="仿宋_GB2312" w:hAnsi="仿宋_GB2312" w:cs="仿宋_GB2312" w:eastAsia="仿宋_GB2312"/>
                <w:sz w:val="24"/>
              </w:rPr>
              <w:t>图像最大分辨率不低于</w:t>
            </w:r>
            <w:r>
              <w:rPr>
                <w:rFonts w:ascii="仿宋_GB2312" w:hAnsi="仿宋_GB2312" w:cs="仿宋_GB2312" w:eastAsia="仿宋_GB2312"/>
                <w:sz w:val="24"/>
              </w:rPr>
              <w:t>2560x1440；信噪比不小于55dB；支持红外补光、白光补光，有效补光距离均能达到30m；需支持IP66防尘防水；支持DC12V供电；内置1个麦克风，1个RJ45网络接口；靶面尺寸为1/2.7英寸。</w:t>
            </w:r>
          </w:p>
        </w:tc>
      </w:tr>
      <w:tr>
        <w:tc>
          <w:tcPr>
            <w:tcW w:type="dxa" w:w="415"/>
          </w:tcPr>
          <w:p>
            <w:pPr>
              <w:pStyle w:val="null3"/>
              <w:jc w:val="center"/>
            </w:pPr>
            <w:r>
              <w:rPr>
                <w:rFonts w:ascii="仿宋_GB2312" w:hAnsi="仿宋_GB2312" w:cs="仿宋_GB2312" w:eastAsia="仿宋_GB2312"/>
              </w:rPr>
              <w:t>63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枪型智能网络摄像机，最大分辨率和帧率</w:t>
            </w:r>
            <w:r>
              <w:rPr>
                <w:rFonts w:ascii="仿宋_GB2312" w:hAnsi="仿宋_GB2312" w:cs="仿宋_GB2312" w:eastAsia="仿宋_GB2312"/>
                <w:sz w:val="24"/>
              </w:rPr>
              <w:t>≥2560×1440、25帧/秒，最低照度彩色模式≤0.005 lx、黑白模式≤0.001 lx；</w:t>
            </w:r>
          </w:p>
        </w:tc>
      </w:tr>
      <w:tr>
        <w:tc>
          <w:tcPr>
            <w:tcW w:type="dxa" w:w="415"/>
          </w:tcPr>
          <w:p>
            <w:pPr>
              <w:pStyle w:val="null3"/>
              <w:jc w:val="center"/>
            </w:pPr>
            <w:r>
              <w:rPr>
                <w:rFonts w:ascii="仿宋_GB2312" w:hAnsi="仿宋_GB2312" w:cs="仿宋_GB2312" w:eastAsia="仿宋_GB2312"/>
              </w:rPr>
              <w:t>64</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支持不少于</w:t>
            </w:r>
            <w:r>
              <w:rPr>
                <w:rFonts w:ascii="仿宋_GB2312" w:hAnsi="仿宋_GB2312" w:cs="仿宋_GB2312" w:eastAsia="仿宋_GB2312"/>
                <w:sz w:val="24"/>
              </w:rPr>
              <w:t>3种智能资源切换，至少包括：人脸抓拍、车辆抓拍，人脸抓拍支持同时检测不少于30张人脸，车辆抓拍支持检测正向或逆向行驶的车辆以及行人和非机动车，自动对车辆牌照进行识别，支持抓拍无车牌的车辆图片；支持PoE供电，≥1个DC12V电源输出接口，具有≥1个存储卡插槽、音频输入输出接口、报警输入输出接口，内置白光+红外补光灯，红外补光距离≥50米，白光补光距离≥30米，防护等级不低于IP67。</w:t>
            </w:r>
          </w:p>
        </w:tc>
      </w:tr>
      <w:tr>
        <w:tc>
          <w:tcPr>
            <w:tcW w:type="dxa" w:w="415"/>
          </w:tcPr>
          <w:p>
            <w:pPr>
              <w:pStyle w:val="null3"/>
              <w:jc w:val="center"/>
            </w:pPr>
            <w:r>
              <w:rPr>
                <w:rFonts w:ascii="仿宋_GB2312" w:hAnsi="仿宋_GB2312" w:cs="仿宋_GB2312" w:eastAsia="仿宋_GB2312"/>
              </w:rPr>
              <w:t>65</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 内置GPU或含GPU的多合一芯片，内置不少于2个麦克风、1个扬声器，支持双麦克风声音采集，支持左右声道编码，至少支持选择左声道、右声道、立体声播放声音；</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66</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 补光灯开启后，正面应不可见补光灯灯珠，补光均匀，无波纹状、圆环状、麻点状、条纹状及不规则亮斑；</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67</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 支持人数统计功能，支持设置不少于8个人数统计区域，支持自定义区域名称，支持人员密度报警、人数异常报警、停留时间异常报警等报警类型，每个人数统计区域支持设置不少于3种报警类型；</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68</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 支持同时对不同速度、明亮度、反光度的行人、非机动车、机动车分类曝光，支持实时检测、跟踪、抓拍行进的行人人脸、人体、非机动车及车上人员、机动车车牌、机动车，支持识别人脸及车牌号码，抓拍的人脸和车牌号码图片应清晰可辨，无过曝、过暗情况；</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69</w:t>
            </w:r>
          </w:p>
        </w:tc>
        <w:tc>
          <w:tcPr>
            <w:tcW w:type="dxa" w:w="581"/>
          </w:tcPr>
          <w:p/>
        </w:tc>
        <w:tc>
          <w:tcPr>
            <w:tcW w:type="dxa" w:w="1495"/>
          </w:tcPr>
          <w:p>
            <w:pPr>
              <w:pStyle w:val="null3"/>
              <w:jc w:val="left"/>
            </w:pPr>
            <w:r>
              <w:rPr>
                <w:rFonts w:ascii="仿宋_GB2312" w:hAnsi="仿宋_GB2312" w:cs="仿宋_GB2312" w:eastAsia="仿宋_GB2312"/>
              </w:rPr>
              <w:t>摄像机电源</w:t>
            </w:r>
          </w:p>
        </w:tc>
        <w:tc>
          <w:tcPr>
            <w:tcW w:type="dxa" w:w="5814"/>
          </w:tcPr>
          <w:p>
            <w:pPr>
              <w:pStyle w:val="null3"/>
              <w:jc w:val="both"/>
            </w:pPr>
            <w:r>
              <w:rPr>
                <w:rFonts w:ascii="仿宋_GB2312" w:hAnsi="仿宋_GB2312" w:cs="仿宋_GB2312" w:eastAsia="仿宋_GB2312"/>
                <w:sz w:val="24"/>
              </w:rPr>
              <w:t>国标</w:t>
            </w:r>
            <w:r>
              <w:rPr>
                <w:rFonts w:ascii="仿宋_GB2312" w:hAnsi="仿宋_GB2312" w:cs="仿宋_GB2312" w:eastAsia="仿宋_GB2312"/>
                <w:sz w:val="24"/>
              </w:rPr>
              <w:t>,12V1A输出,Φ2.1圆头，桌面式，输入350mm,输出800mm，输入电压：AC170V~240V。</w:t>
            </w:r>
          </w:p>
        </w:tc>
      </w:tr>
      <w:tr>
        <w:tc>
          <w:tcPr>
            <w:tcW w:type="dxa" w:w="415"/>
          </w:tcPr>
          <w:p>
            <w:pPr>
              <w:pStyle w:val="null3"/>
              <w:jc w:val="center"/>
            </w:pPr>
            <w:r>
              <w:rPr>
                <w:rFonts w:ascii="仿宋_GB2312" w:hAnsi="仿宋_GB2312" w:cs="仿宋_GB2312" w:eastAsia="仿宋_GB2312"/>
              </w:rPr>
              <w:t>70</w:t>
            </w:r>
          </w:p>
        </w:tc>
        <w:tc>
          <w:tcPr>
            <w:tcW w:type="dxa" w:w="581"/>
          </w:tcPr>
          <w:p/>
        </w:tc>
        <w:tc>
          <w:tcPr>
            <w:tcW w:type="dxa" w:w="1495"/>
          </w:tcPr>
          <w:p>
            <w:pPr>
              <w:pStyle w:val="null3"/>
              <w:jc w:val="left"/>
            </w:pPr>
            <w:r>
              <w:rPr>
                <w:rFonts w:ascii="仿宋_GB2312" w:hAnsi="仿宋_GB2312" w:cs="仿宋_GB2312" w:eastAsia="仿宋_GB2312"/>
              </w:rPr>
              <w:t>立杆</w:t>
            </w:r>
          </w:p>
        </w:tc>
        <w:tc>
          <w:tcPr>
            <w:tcW w:type="dxa" w:w="5814"/>
          </w:tcPr>
          <w:p>
            <w:pPr>
              <w:pStyle w:val="null3"/>
              <w:jc w:val="both"/>
            </w:pPr>
            <w:r>
              <w:rPr>
                <w:rFonts w:ascii="仿宋_GB2312" w:hAnsi="仿宋_GB2312" w:cs="仿宋_GB2312" w:eastAsia="仿宋_GB2312"/>
                <w:sz w:val="24"/>
              </w:rPr>
              <w:t>高度</w:t>
            </w:r>
            <w:r>
              <w:rPr>
                <w:rFonts w:ascii="仿宋_GB2312" w:hAnsi="仿宋_GB2312" w:cs="仿宋_GB2312" w:eastAsia="仿宋_GB2312"/>
                <w:sz w:val="24"/>
              </w:rPr>
              <w:t>≥4000mm；横臂≥500mm；带防水箱；</w:t>
            </w:r>
          </w:p>
        </w:tc>
      </w:tr>
      <w:tr>
        <w:tc>
          <w:tcPr>
            <w:tcW w:type="dxa" w:w="415"/>
          </w:tcPr>
          <w:p>
            <w:pPr>
              <w:pStyle w:val="null3"/>
              <w:jc w:val="center"/>
            </w:pPr>
            <w:r>
              <w:rPr>
                <w:rFonts w:ascii="仿宋_GB2312" w:hAnsi="仿宋_GB2312" w:cs="仿宋_GB2312" w:eastAsia="仿宋_GB2312"/>
              </w:rPr>
              <w:t>71</w:t>
            </w:r>
          </w:p>
        </w:tc>
        <w:tc>
          <w:tcPr>
            <w:tcW w:type="dxa" w:w="581"/>
          </w:tcPr>
          <w:p/>
        </w:tc>
        <w:tc>
          <w:tcPr>
            <w:tcW w:type="dxa" w:w="1495"/>
          </w:tcPr>
          <w:p>
            <w:pPr>
              <w:pStyle w:val="null3"/>
              <w:jc w:val="left"/>
            </w:pPr>
            <w:r>
              <w:rPr>
                <w:rFonts w:ascii="仿宋_GB2312" w:hAnsi="仿宋_GB2312" w:cs="仿宋_GB2312" w:eastAsia="仿宋_GB2312"/>
              </w:rPr>
              <w:t>SD卡64G</w:t>
            </w:r>
          </w:p>
        </w:tc>
        <w:tc>
          <w:tcPr>
            <w:tcW w:type="dxa" w:w="5814"/>
          </w:tcPr>
          <w:p>
            <w:pPr>
              <w:pStyle w:val="null3"/>
              <w:jc w:val="both"/>
            </w:pPr>
            <w:r>
              <w:rPr>
                <w:rFonts w:ascii="仿宋_GB2312" w:hAnsi="仿宋_GB2312" w:cs="仿宋_GB2312" w:eastAsia="仿宋_GB2312"/>
                <w:sz w:val="24"/>
              </w:rPr>
              <w:t>TLC晶元，擦写次数≥500次；标称容量64GB；</w:t>
            </w:r>
          </w:p>
        </w:tc>
      </w:tr>
      <w:tr>
        <w:tc>
          <w:tcPr>
            <w:tcW w:type="dxa" w:w="415"/>
          </w:tcPr>
          <w:p>
            <w:pPr>
              <w:pStyle w:val="null3"/>
              <w:jc w:val="center"/>
            </w:pPr>
            <w:r>
              <w:rPr>
                <w:rFonts w:ascii="仿宋_GB2312" w:hAnsi="仿宋_GB2312" w:cs="仿宋_GB2312" w:eastAsia="仿宋_GB2312"/>
              </w:rPr>
              <w:t>72</w:t>
            </w:r>
          </w:p>
        </w:tc>
        <w:tc>
          <w:tcPr>
            <w:tcW w:type="dxa" w:w="581"/>
          </w:tcPr>
          <w:p/>
        </w:tc>
        <w:tc>
          <w:tcPr>
            <w:tcW w:type="dxa" w:w="1495"/>
          </w:tcPr>
          <w:p>
            <w:pPr>
              <w:pStyle w:val="null3"/>
              <w:jc w:val="left"/>
            </w:pPr>
            <w:r>
              <w:rPr>
                <w:rFonts w:ascii="仿宋_GB2312" w:hAnsi="仿宋_GB2312" w:cs="仿宋_GB2312" w:eastAsia="仿宋_GB2312"/>
              </w:rPr>
              <w:t>辅材</w:t>
            </w:r>
          </w:p>
        </w:tc>
        <w:tc>
          <w:tcPr>
            <w:tcW w:type="dxa" w:w="5814"/>
          </w:tcPr>
          <w:p>
            <w:pPr>
              <w:pStyle w:val="null3"/>
              <w:jc w:val="both"/>
            </w:pPr>
            <w:r>
              <w:rPr>
                <w:rFonts w:ascii="仿宋_GB2312" w:hAnsi="仿宋_GB2312" w:cs="仿宋_GB2312" w:eastAsia="仿宋_GB2312"/>
                <w:sz w:val="24"/>
              </w:rPr>
              <w:t>辅材（电源线、</w:t>
            </w:r>
            <w:r>
              <w:rPr>
                <w:rFonts w:ascii="仿宋_GB2312" w:hAnsi="仿宋_GB2312" w:cs="仿宋_GB2312" w:eastAsia="仿宋_GB2312"/>
                <w:sz w:val="24"/>
              </w:rPr>
              <w:t>PVC管、线卡等）。</w:t>
            </w:r>
          </w:p>
        </w:tc>
      </w:tr>
      <w:tr>
        <w:tc>
          <w:tcPr>
            <w:tcW w:type="dxa" w:w="415"/>
          </w:tcPr>
          <w:p>
            <w:pPr>
              <w:pStyle w:val="null3"/>
              <w:jc w:val="center"/>
            </w:pPr>
            <w:r>
              <w:rPr>
                <w:rFonts w:ascii="仿宋_GB2312" w:hAnsi="仿宋_GB2312" w:cs="仿宋_GB2312" w:eastAsia="仿宋_GB2312"/>
              </w:rPr>
              <w:t>73</w:t>
            </w:r>
          </w:p>
        </w:tc>
        <w:tc>
          <w:tcPr>
            <w:tcW w:type="dxa" w:w="581"/>
          </w:tcPr>
          <w:p/>
        </w:tc>
        <w:tc>
          <w:tcPr>
            <w:tcW w:type="dxa" w:w="1495"/>
          </w:tcPr>
          <w:p>
            <w:pPr>
              <w:pStyle w:val="null3"/>
              <w:jc w:val="left"/>
            </w:pPr>
            <w:r>
              <w:rPr>
                <w:rFonts w:ascii="仿宋_GB2312" w:hAnsi="仿宋_GB2312" w:cs="仿宋_GB2312" w:eastAsia="仿宋_GB2312"/>
              </w:rPr>
              <w:t>光纤接入链路</w:t>
            </w:r>
          </w:p>
        </w:tc>
        <w:tc>
          <w:tcPr>
            <w:tcW w:type="dxa" w:w="5814"/>
          </w:tcPr>
          <w:p>
            <w:pPr>
              <w:pStyle w:val="null3"/>
              <w:jc w:val="both"/>
            </w:pPr>
            <w:r>
              <w:rPr>
                <w:rFonts w:ascii="仿宋_GB2312" w:hAnsi="仿宋_GB2312" w:cs="仿宋_GB2312" w:eastAsia="仿宋_GB2312"/>
                <w:sz w:val="24"/>
              </w:rPr>
              <w:t>满足本项目使用数量，单条光纤芯数</w:t>
            </w:r>
            <w:r>
              <w:rPr>
                <w:rFonts w:ascii="仿宋_GB2312" w:hAnsi="仿宋_GB2312" w:cs="仿宋_GB2312" w:eastAsia="仿宋_GB2312"/>
                <w:sz w:val="24"/>
              </w:rPr>
              <w:t>≥4芯。</w:t>
            </w:r>
          </w:p>
        </w:tc>
      </w:tr>
      <w:tr>
        <w:tc>
          <w:tcPr>
            <w:tcW w:type="dxa" w:w="415"/>
          </w:tcPr>
          <w:p>
            <w:pPr>
              <w:pStyle w:val="null3"/>
              <w:jc w:val="center"/>
            </w:pPr>
            <w:r>
              <w:rPr>
                <w:rFonts w:ascii="仿宋_GB2312" w:hAnsi="仿宋_GB2312" w:cs="仿宋_GB2312" w:eastAsia="仿宋_GB2312"/>
              </w:rPr>
              <w:t>74</w:t>
            </w:r>
          </w:p>
        </w:tc>
        <w:tc>
          <w:tcPr>
            <w:tcW w:type="dxa" w:w="581"/>
          </w:tcPr>
          <w:p/>
        </w:tc>
        <w:tc>
          <w:tcPr>
            <w:tcW w:type="dxa" w:w="1495"/>
          </w:tcPr>
          <w:p>
            <w:pPr>
              <w:pStyle w:val="null3"/>
              <w:jc w:val="left"/>
            </w:pPr>
            <w:r>
              <w:rPr>
                <w:rFonts w:ascii="仿宋_GB2312" w:hAnsi="仿宋_GB2312" w:cs="仿宋_GB2312" w:eastAsia="仿宋_GB2312"/>
              </w:rPr>
              <w:t>会议终端</w:t>
            </w:r>
          </w:p>
        </w:tc>
        <w:tc>
          <w:tcPr>
            <w:tcW w:type="dxa" w:w="5814"/>
          </w:tcPr>
          <w:p>
            <w:pPr>
              <w:pStyle w:val="null3"/>
              <w:jc w:val="both"/>
            </w:pPr>
            <w:r>
              <w:rPr>
                <w:rFonts w:ascii="仿宋_GB2312" w:hAnsi="仿宋_GB2312" w:cs="仿宋_GB2312" w:eastAsia="仿宋_GB2312"/>
                <w:sz w:val="24"/>
              </w:rPr>
              <w:t>支持智能语音跟随，实时检测发言人，自动放大发言人画面，确保发言人处于画面</w:t>
            </w:r>
            <w:r>
              <w:rPr>
                <w:rFonts w:ascii="仿宋_GB2312" w:hAnsi="仿宋_GB2312" w:cs="仿宋_GB2312" w:eastAsia="仿宋_GB2312"/>
                <w:sz w:val="24"/>
              </w:rPr>
              <w:t>C</w:t>
            </w:r>
            <w:r>
              <w:rPr>
                <w:rFonts w:ascii="仿宋_GB2312" w:hAnsi="仿宋_GB2312" w:cs="仿宋_GB2312" w:eastAsia="仿宋_GB2312"/>
                <w:sz w:val="24"/>
              </w:rPr>
              <w:t>位；高保真音频，还原本真音色；内置</w:t>
            </w:r>
            <w:r>
              <w:rPr>
                <w:rFonts w:ascii="仿宋_GB2312" w:hAnsi="仿宋_GB2312" w:cs="仿宋_GB2312" w:eastAsia="仿宋_GB2312"/>
                <w:sz w:val="24"/>
              </w:rPr>
              <w:t>8</w:t>
            </w:r>
            <w:r>
              <w:rPr>
                <w:rFonts w:ascii="仿宋_GB2312" w:hAnsi="仿宋_GB2312" w:cs="仿宋_GB2312" w:eastAsia="仿宋_GB2312"/>
                <w:sz w:val="24"/>
              </w:rPr>
              <w:t>阵列麦克风，</w:t>
            </w:r>
            <w:r>
              <w:rPr>
                <w:rFonts w:ascii="仿宋_GB2312" w:hAnsi="仿宋_GB2312" w:cs="仿宋_GB2312" w:eastAsia="仿宋_GB2312"/>
                <w:sz w:val="24"/>
              </w:rPr>
              <w:t>8</w:t>
            </w:r>
            <w:r>
              <w:rPr>
                <w:rFonts w:ascii="仿宋_GB2312" w:hAnsi="仿宋_GB2312" w:cs="仿宋_GB2312" w:eastAsia="仿宋_GB2312"/>
                <w:sz w:val="24"/>
              </w:rPr>
              <w:t>米采音，高保真会议音频，精准还原会议人声；自适应音频算法，支持快速回声消除（</w:t>
            </w:r>
            <w:r>
              <w:rPr>
                <w:rFonts w:ascii="仿宋_GB2312" w:hAnsi="仿宋_GB2312" w:cs="仿宋_GB2312" w:eastAsia="仿宋_GB2312"/>
                <w:sz w:val="24"/>
              </w:rPr>
              <w:t>AEC</w:t>
            </w:r>
            <w:r>
              <w:rPr>
                <w:rFonts w:ascii="仿宋_GB2312" w:hAnsi="仿宋_GB2312" w:cs="仿宋_GB2312" w:eastAsia="仿宋_GB2312"/>
                <w:sz w:val="24"/>
              </w:rPr>
              <w:t>）、自动噪声抑制（</w:t>
            </w:r>
            <w:r>
              <w:rPr>
                <w:rFonts w:ascii="仿宋_GB2312" w:hAnsi="仿宋_GB2312" w:cs="仿宋_GB2312" w:eastAsia="仿宋_GB2312"/>
                <w:sz w:val="24"/>
              </w:rPr>
              <w:t>ANS</w:t>
            </w:r>
            <w:r>
              <w:rPr>
                <w:rFonts w:ascii="仿宋_GB2312" w:hAnsi="仿宋_GB2312" w:cs="仿宋_GB2312" w:eastAsia="仿宋_GB2312"/>
                <w:sz w:val="24"/>
              </w:rPr>
              <w:t>）、自动增益控制（</w:t>
            </w:r>
            <w:r>
              <w:rPr>
                <w:rFonts w:ascii="仿宋_GB2312" w:hAnsi="仿宋_GB2312" w:cs="仿宋_GB2312" w:eastAsia="仿宋_GB2312"/>
                <w:sz w:val="24"/>
              </w:rPr>
              <w:t>AGC</w:t>
            </w:r>
            <w:r>
              <w:rPr>
                <w:rFonts w:ascii="仿宋_GB2312" w:hAnsi="仿宋_GB2312" w:cs="仿宋_GB2312" w:eastAsia="仿宋_GB2312"/>
                <w:sz w:val="24"/>
              </w:rPr>
              <w:t>）、唇音同步；</w:t>
            </w:r>
            <w:r>
              <w:rPr>
                <w:rFonts w:ascii="仿宋_GB2312" w:hAnsi="仿宋_GB2312" w:cs="仿宋_GB2312" w:eastAsia="仿宋_GB2312"/>
                <w:sz w:val="24"/>
              </w:rPr>
              <w:t>4K</w:t>
            </w:r>
            <w:r>
              <w:rPr>
                <w:rFonts w:ascii="仿宋_GB2312" w:hAnsi="仿宋_GB2312" w:cs="仿宋_GB2312" w:eastAsia="仿宋_GB2312"/>
                <w:sz w:val="24"/>
              </w:rPr>
              <w:t>超高清画质，低带宽畅享会议；</w:t>
            </w:r>
            <w:r>
              <w:rPr>
                <w:rFonts w:ascii="仿宋_GB2312" w:hAnsi="仿宋_GB2312" w:cs="仿宋_GB2312" w:eastAsia="仿宋_GB2312"/>
                <w:sz w:val="24"/>
              </w:rPr>
              <w:t>4K@30</w:t>
            </w:r>
            <w:r>
              <w:rPr>
                <w:rFonts w:ascii="仿宋_GB2312" w:hAnsi="仿宋_GB2312" w:cs="仿宋_GB2312" w:eastAsia="仿宋_GB2312"/>
                <w:sz w:val="24"/>
              </w:rPr>
              <w:t>双流会议，</w:t>
            </w:r>
            <w:r>
              <w:rPr>
                <w:rFonts w:ascii="仿宋_GB2312" w:hAnsi="仿宋_GB2312" w:cs="仿宋_GB2312" w:eastAsia="仿宋_GB2312"/>
                <w:sz w:val="24"/>
              </w:rPr>
              <w:t>4K</w:t>
            </w:r>
            <w:r>
              <w:rPr>
                <w:rFonts w:ascii="仿宋_GB2312" w:hAnsi="仿宋_GB2312" w:cs="仿宋_GB2312" w:eastAsia="仿宋_GB2312"/>
                <w:sz w:val="24"/>
              </w:rPr>
              <w:t>高清编解码输出，细腻呈现高清数据</w:t>
            </w:r>
            <w:r>
              <w:rPr>
                <w:rFonts w:ascii="仿宋_GB2312" w:hAnsi="仿宋_GB2312" w:cs="仿宋_GB2312" w:eastAsia="仿宋_GB2312"/>
                <w:sz w:val="24"/>
              </w:rPr>
              <w:t>+</w:t>
            </w:r>
            <w:r>
              <w:rPr>
                <w:rFonts w:ascii="仿宋_GB2312" w:hAnsi="仿宋_GB2312" w:cs="仿宋_GB2312" w:eastAsia="仿宋_GB2312"/>
                <w:sz w:val="24"/>
              </w:rPr>
              <w:t>超高清画质。</w:t>
            </w:r>
          </w:p>
        </w:tc>
      </w:tr>
      <w:tr>
        <w:tc>
          <w:tcPr>
            <w:tcW w:type="dxa" w:w="415"/>
          </w:tcPr>
          <w:p>
            <w:pPr>
              <w:pStyle w:val="null3"/>
              <w:jc w:val="center"/>
            </w:pPr>
            <w:r>
              <w:rPr>
                <w:rFonts w:ascii="仿宋_GB2312" w:hAnsi="仿宋_GB2312" w:cs="仿宋_GB2312" w:eastAsia="仿宋_GB2312"/>
              </w:rPr>
              <w:t>75</w:t>
            </w:r>
          </w:p>
        </w:tc>
        <w:tc>
          <w:tcPr>
            <w:tcW w:type="dxa" w:w="581"/>
          </w:tcPr>
          <w:p/>
        </w:tc>
        <w:tc>
          <w:tcPr>
            <w:tcW w:type="dxa" w:w="1495"/>
          </w:tcPr>
          <w:p>
            <w:pPr>
              <w:pStyle w:val="null3"/>
              <w:jc w:val="left"/>
            </w:pPr>
            <w:r>
              <w:rPr>
                <w:rFonts w:ascii="仿宋_GB2312" w:hAnsi="仿宋_GB2312" w:cs="仿宋_GB2312" w:eastAsia="仿宋_GB2312"/>
              </w:rPr>
              <w:t>会议终端</w:t>
            </w:r>
          </w:p>
        </w:tc>
        <w:tc>
          <w:tcPr>
            <w:tcW w:type="dxa" w:w="5814"/>
          </w:tcPr>
          <w:p>
            <w:pPr>
              <w:pStyle w:val="null3"/>
              <w:jc w:val="both"/>
            </w:pPr>
            <w:r>
              <w:rPr>
                <w:rFonts w:ascii="仿宋_GB2312" w:hAnsi="仿宋_GB2312" w:cs="仿宋_GB2312" w:eastAsia="仿宋_GB2312"/>
                <w:sz w:val="24"/>
              </w:rPr>
              <w:t>一体化设计，一秒智能入会；内置</w:t>
            </w:r>
            <w:r>
              <w:rPr>
                <w:rFonts w:ascii="仿宋_GB2312" w:hAnsi="仿宋_GB2312" w:cs="仿宋_GB2312" w:eastAsia="仿宋_GB2312"/>
                <w:sz w:val="24"/>
              </w:rPr>
              <w:t>4K</w:t>
            </w:r>
            <w:r>
              <w:rPr>
                <w:rFonts w:ascii="仿宋_GB2312" w:hAnsi="仿宋_GB2312" w:cs="仿宋_GB2312" w:eastAsia="仿宋_GB2312"/>
                <w:sz w:val="24"/>
              </w:rPr>
              <w:t>双镜头、内置阵列麦、</w:t>
            </w:r>
            <w:r>
              <w:rPr>
                <w:rFonts w:ascii="仿宋_GB2312" w:hAnsi="仿宋_GB2312" w:cs="仿宋_GB2312" w:eastAsia="仿宋_GB2312"/>
                <w:sz w:val="24"/>
              </w:rPr>
              <w:t>6</w:t>
            </w:r>
            <w:r>
              <w:rPr>
                <w:rFonts w:ascii="仿宋_GB2312" w:hAnsi="仿宋_GB2312" w:cs="仿宋_GB2312" w:eastAsia="仿宋_GB2312"/>
                <w:sz w:val="24"/>
              </w:rPr>
              <w:t>方</w:t>
            </w:r>
            <w:r>
              <w:rPr>
                <w:rFonts w:ascii="仿宋_GB2312" w:hAnsi="仿宋_GB2312" w:cs="仿宋_GB2312" w:eastAsia="仿宋_GB2312"/>
                <w:sz w:val="24"/>
              </w:rPr>
              <w:t>MCU</w:t>
            </w:r>
            <w:r>
              <w:rPr>
                <w:rFonts w:ascii="仿宋_GB2312" w:hAnsi="仿宋_GB2312" w:cs="仿宋_GB2312" w:eastAsia="仿宋_GB2312"/>
                <w:sz w:val="24"/>
              </w:rPr>
              <w:t>多点会议，无需</w:t>
            </w:r>
            <w:r>
              <w:rPr>
                <w:rFonts w:ascii="仿宋_GB2312" w:hAnsi="仿宋_GB2312" w:cs="仿宋_GB2312" w:eastAsia="仿宋_GB2312"/>
                <w:sz w:val="24"/>
              </w:rPr>
              <w:t>MCU</w:t>
            </w:r>
            <w:r>
              <w:rPr>
                <w:rFonts w:ascii="仿宋_GB2312" w:hAnsi="仿宋_GB2312" w:cs="仿宋_GB2312" w:eastAsia="仿宋_GB2312"/>
                <w:sz w:val="24"/>
              </w:rPr>
              <w:t>已可召开小容量会议；支持</w:t>
            </w:r>
            <w:r>
              <w:rPr>
                <w:rFonts w:ascii="仿宋_GB2312" w:hAnsi="仿宋_GB2312" w:cs="仿宋_GB2312" w:eastAsia="仿宋_GB2312"/>
                <w:sz w:val="24"/>
              </w:rPr>
              <w:t>2.4G</w:t>
            </w:r>
            <w:r>
              <w:rPr>
                <w:rFonts w:ascii="仿宋_GB2312" w:hAnsi="仿宋_GB2312" w:cs="仿宋_GB2312" w:eastAsia="仿宋_GB2312"/>
                <w:sz w:val="24"/>
              </w:rPr>
              <w:t>和</w:t>
            </w:r>
            <w:r>
              <w:rPr>
                <w:rFonts w:ascii="仿宋_GB2312" w:hAnsi="仿宋_GB2312" w:cs="仿宋_GB2312" w:eastAsia="仿宋_GB2312"/>
                <w:sz w:val="24"/>
              </w:rPr>
              <w:t>5G</w:t>
            </w:r>
            <w:r>
              <w:rPr>
                <w:rFonts w:ascii="仿宋_GB2312" w:hAnsi="仿宋_GB2312" w:cs="仿宋_GB2312" w:eastAsia="仿宋_GB2312"/>
                <w:sz w:val="24"/>
              </w:rPr>
              <w:t>双频段</w:t>
            </w:r>
            <w:r>
              <w:rPr>
                <w:rFonts w:ascii="仿宋_GB2312" w:hAnsi="仿宋_GB2312" w:cs="仿宋_GB2312" w:eastAsia="仿宋_GB2312"/>
                <w:sz w:val="24"/>
              </w:rPr>
              <w:t>wifi</w:t>
            </w:r>
            <w:r>
              <w:rPr>
                <w:rFonts w:ascii="仿宋_GB2312" w:hAnsi="仿宋_GB2312" w:cs="仿宋_GB2312" w:eastAsia="仿宋_GB2312"/>
                <w:sz w:val="24"/>
              </w:rPr>
              <w:t>无线网络，快速安装部署；便捷部署、快速安装，支持遥控器，</w:t>
            </w:r>
            <w:r>
              <w:rPr>
                <w:rFonts w:ascii="仿宋_GB2312" w:hAnsi="仿宋_GB2312" w:cs="仿宋_GB2312" w:eastAsia="仿宋_GB2312"/>
                <w:sz w:val="24"/>
              </w:rPr>
              <w:t>WEB</w:t>
            </w:r>
            <w:r>
              <w:rPr>
                <w:rFonts w:ascii="仿宋_GB2312" w:hAnsi="仿宋_GB2312" w:cs="仿宋_GB2312" w:eastAsia="仿宋_GB2312"/>
                <w:sz w:val="24"/>
              </w:rPr>
              <w:t>控制；支持有线和无线智能投屏，便捷的会议材料共享体验。</w:t>
            </w:r>
          </w:p>
        </w:tc>
      </w:tr>
      <w:tr>
        <w:tc>
          <w:tcPr>
            <w:tcW w:type="dxa" w:w="415"/>
          </w:tcPr>
          <w:p>
            <w:pPr>
              <w:pStyle w:val="null3"/>
              <w:jc w:val="center"/>
            </w:pPr>
            <w:r>
              <w:rPr>
                <w:rFonts w:ascii="仿宋_GB2312" w:hAnsi="仿宋_GB2312" w:cs="仿宋_GB2312" w:eastAsia="仿宋_GB2312"/>
              </w:rPr>
              <w:t>76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考核办法</w:t>
            </w:r>
          </w:p>
        </w:tc>
        <w:tc>
          <w:tcPr>
            <w:tcW w:type="dxa" w:w="5814"/>
          </w:tcPr>
          <w:p>
            <w:pPr>
              <w:pStyle w:val="null3"/>
              <w:jc w:val="both"/>
            </w:pPr>
            <w:r>
              <w:rPr>
                <w:rFonts w:ascii="仿宋_GB2312" w:hAnsi="仿宋_GB2312" w:cs="仿宋_GB2312" w:eastAsia="仿宋_GB2312"/>
                <w:sz w:val="24"/>
                <w:color w:val="0A82E5"/>
              </w:rPr>
              <w:t>本项目采用月度考核方式，具体考核办法如下：</w:t>
            </w:r>
          </w:p>
          <w:p>
            <w:pPr>
              <w:pStyle w:val="null3"/>
              <w:jc w:val="both"/>
            </w:pPr>
            <w:r>
              <w:rPr>
                <w:rFonts w:ascii="仿宋_GB2312" w:hAnsi="仿宋_GB2312" w:cs="仿宋_GB2312" w:eastAsia="仿宋_GB2312"/>
                <w:sz w:val="24"/>
              </w:rPr>
              <w:t xml:space="preserve">  1.“雪亮工程”考核办法主要涉及对视频监控设备和线路的运行维护、完好率、故障处理等方面的考核，考核共计100分，其中每月不定期通过县级平台调度考核50分，每季度实地查看考核50分，每半年综合评分后，根据考核结果支付费用。</w:t>
            </w:r>
          </w:p>
          <w:p>
            <w:pPr>
              <w:pStyle w:val="null3"/>
              <w:jc w:val="both"/>
            </w:pPr>
            <w:r>
              <w:rPr>
                <w:rFonts w:ascii="仿宋_GB2312" w:hAnsi="仿宋_GB2312" w:cs="仿宋_GB2312" w:eastAsia="仿宋_GB2312"/>
                <w:sz w:val="24"/>
              </w:rPr>
              <w:t xml:space="preserve">  2.县委政法委（县综治中心）每月不定期通过县级平台调度查看运营公司所服务的每个乡镇（街道）平台运行情况及所有村（社区）“雪亮”监控探头正常运行情况，并根据运行正常率对当月进行考核。具体如下：①乡镇（街道）平台正常运行情况（10分），乡镇（街道）平台不在线1个扣0.1分；②村（社区）点位运行情况（40分），村（社区）探头不在线1个扣0.2分，探头在线但镜头被遮挡1个扣0.1分，直到扣完为止。</w:t>
            </w:r>
          </w:p>
          <w:p>
            <w:pPr>
              <w:pStyle w:val="null3"/>
              <w:jc w:val="both"/>
            </w:pPr>
            <w:r>
              <w:rPr>
                <w:rFonts w:ascii="仿宋_GB2312" w:hAnsi="仿宋_GB2312" w:cs="仿宋_GB2312" w:eastAsia="仿宋_GB2312"/>
                <w:sz w:val="24"/>
              </w:rPr>
              <w:t xml:space="preserve">  3.县委政法委（县综治中心）每季度组织工作组深入各乡镇（街道）实地查看询问是否落实县乡反馈“雪亮工程”问题整改和故障排除，是否对乡镇（街道）和村（社区）相关人员开展培训，是否每月一次前往乡镇（街道）开展业务对接。具体如下：①是否落实县乡反馈问题整改和故障排除（30分），县委政法委反馈问题1个没落实扣0.2分，乡镇（街道）反馈问题1个没落实扣0.1分，直到扣完为止；②是否开展培训，查看乡镇（街道）政法委员、村（社区）社会管理员（网格员）、操作员是否会熟练操作调试（10分），乡镇（街道）政法委员、操作员不会操作扣0.2分，村（社区）社会管理员1个不会操作扣0.1分，直到扣完为止；③是否每月一次前往乡镇（街道）开展设备设施检修调试和工作对接（10分），询问乡镇（街道）政法委员和操作员，1个乡镇（街道）没去扣0.2分，直到扣完为止。</w:t>
            </w:r>
          </w:p>
          <w:p>
            <w:pPr>
              <w:pStyle w:val="null3"/>
              <w:jc w:val="both"/>
            </w:pPr>
            <w:r>
              <w:rPr>
                <w:rFonts w:ascii="仿宋_GB2312" w:hAnsi="仿宋_GB2312" w:cs="仿宋_GB2312" w:eastAsia="仿宋_GB2312"/>
                <w:sz w:val="24"/>
              </w:rPr>
              <w:t xml:space="preserve">  4.实行考核得分与服务费支付比例挂钩，每半年拉通计算考评得分，90分及以上的全额支付费用；80至90分（不含90分）的，按95%比例支付费用；70分至80分（不含80分）的按90%比例支付费用；60分至70分（不含70分）的按85%比例支付费用；在60分（不含）以下的，按实际得分比例支付费用。</w:t>
            </w:r>
          </w:p>
          <w:p>
            <w:pPr>
              <w:pStyle w:val="null3"/>
              <w:jc w:val="both"/>
            </w:pPr>
            <w:r>
              <w:rPr>
                <w:rFonts w:ascii="仿宋_GB2312" w:hAnsi="仿宋_GB2312" w:cs="仿宋_GB2312" w:eastAsia="仿宋_GB2312"/>
                <w:sz w:val="24"/>
              </w:rPr>
              <w:t xml:space="preserve">  5.持续12个月保持在60分（不含）以下的，采购人有权终止合同。</w:t>
            </w:r>
          </w:p>
          <w:p>
            <w:pPr>
              <w:pStyle w:val="null3"/>
              <w:jc w:val="both"/>
            </w:pPr>
            <w:r>
              <w:rPr>
                <w:rFonts w:ascii="仿宋_GB2312" w:hAnsi="仿宋_GB2312" w:cs="仿宋_GB2312" w:eastAsia="仿宋_GB2312"/>
                <w:sz w:val="24"/>
                <w:color w:val="000000"/>
              </w:rPr>
              <w:t xml:space="preserve">  6.全年月度考核分数均在90分及以上的，可续签下一年合同。</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标的名称：雪亮工程安防服务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both"/>
            </w:pPr>
            <w:r>
              <w:rPr>
                <w:rFonts w:ascii="仿宋_GB2312" w:hAnsi="仿宋_GB2312" w:cs="仿宋_GB2312" w:eastAsia="仿宋_GB2312"/>
                <w:sz w:val="24"/>
                <w:color w:val="000000"/>
              </w:rPr>
              <w:t>本项目服务内容为宣汉县雪亮工程运行维护服务，主要工作内容包括前端点位运维、平台运维、数据专线传输服务、故障响应及解决、日常维护、定期巡检、现场技术支持、设备升级服务等。</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ind w:firstLine="420"/>
              <w:jc w:val="left"/>
            </w:pPr>
            <w:r>
              <w:rPr>
                <w:rFonts w:ascii="仿宋_GB2312" w:hAnsi="仿宋_GB2312" w:cs="仿宋_GB2312" w:eastAsia="仿宋_GB2312"/>
                <w:sz w:val="24"/>
                <w:color w:val="0A82E5"/>
              </w:rPr>
              <w:t>具体服务地点如下：</w:t>
            </w:r>
          </w:p>
          <w:tbl>
            <w:tblPr>
              <w:tblInd w:type="dxa" w:w="90"/>
              <w:tblBorders>
                <w:top w:val="none" w:color="000000" w:sz="4"/>
                <w:left w:val="none" w:color="000000" w:sz="4"/>
                <w:bottom w:val="none" w:color="000000" w:sz="4"/>
                <w:right w:val="none" w:color="000000" w:sz="4"/>
                <w:insideH w:val="none"/>
                <w:insideV w:val="none"/>
              </w:tblBorders>
            </w:tblPr>
            <w:tblGrid>
              <w:gridCol w:w="317"/>
              <w:gridCol w:w="641"/>
              <w:gridCol w:w="807"/>
              <w:gridCol w:w="1470"/>
              <w:gridCol w:w="883"/>
              <w:gridCol w:w="980"/>
              <w:gridCol w:w="496"/>
            </w:tblGrid>
            <w:tr>
              <w:tc>
                <w:tcPr>
                  <w:tcW w:type="dxa" w:w="317"/>
                  <w:tcBorders>
                    <w:top w:val="singl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序号</w:t>
                  </w:r>
                </w:p>
              </w:tc>
              <w:tc>
                <w:tcPr>
                  <w:tcW w:type="dxa" w:w="641"/>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项目类别</w:t>
                  </w:r>
                </w:p>
              </w:tc>
              <w:tc>
                <w:tcPr>
                  <w:tcW w:type="dxa" w:w="80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乡镇（街道）</w:t>
                  </w:r>
                </w:p>
              </w:tc>
              <w:tc>
                <w:tcPr>
                  <w:tcW w:type="dxa" w:w="1470"/>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村（社区）</w:t>
                  </w:r>
                </w:p>
              </w:tc>
              <w:tc>
                <w:tcPr>
                  <w:tcW w:type="dxa" w:w="883"/>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村（社区）数</w:t>
                  </w:r>
                </w:p>
              </w:tc>
              <w:tc>
                <w:tcPr>
                  <w:tcW w:type="dxa" w:w="980"/>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点位数量（个）</w:t>
                  </w:r>
                </w:p>
              </w:tc>
              <w:tc>
                <w:tcPr>
                  <w:tcW w:type="dxa" w:w="496"/>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备注</w:t>
                  </w:r>
                </w:p>
              </w:tc>
            </w:tr>
            <w:tr>
              <w:tc>
                <w:tcPr>
                  <w:tcW w:type="dxa" w:w="317"/>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w:t>
                  </w:r>
                </w:p>
              </w:tc>
              <w:tc>
                <w:tcPr>
                  <w:tcW w:type="dxa" w:w="641"/>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试点项目</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南坝镇</w:t>
                  </w: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r>
                    <w:rPr>
                      <w:rFonts w:ascii="仿宋_GB2312" w:hAnsi="仿宋_GB2312" w:cs="仿宋_GB2312" w:eastAsia="仿宋_GB2312"/>
                      <w:sz w:val="19"/>
                      <w:color w:val="000000"/>
                    </w:rPr>
                    <w:t>沙湾村</w:t>
                  </w: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6</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317"/>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2</w:t>
                  </w:r>
                </w:p>
              </w:tc>
              <w:tc>
                <w:tcPr>
                  <w:tcW w:type="dxa" w:w="641"/>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试点项目</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普光镇</w:t>
                  </w:r>
                  <w:r>
                    <w:rPr>
                      <w:rFonts w:ascii="仿宋_GB2312" w:hAnsi="仿宋_GB2312" w:cs="仿宋_GB2312" w:eastAsia="仿宋_GB2312"/>
                      <w:sz w:val="19"/>
                      <w:color w:val="000000"/>
                    </w:rPr>
                    <w:t>(原柳池镇)</w:t>
                  </w: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r>
                    <w:rPr>
                      <w:rFonts w:ascii="仿宋_GB2312" w:hAnsi="仿宋_GB2312" w:cs="仿宋_GB2312" w:eastAsia="仿宋_GB2312"/>
                      <w:sz w:val="19"/>
                      <w:color w:val="000000"/>
                    </w:rPr>
                    <w:t>柳坪村</w:t>
                  </w: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6</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317"/>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3</w:t>
                  </w:r>
                </w:p>
              </w:tc>
              <w:tc>
                <w:tcPr>
                  <w:tcW w:type="dxa" w:w="641"/>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二期项目</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毛坝镇</w:t>
                  </w: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r>
                    <w:rPr>
                      <w:rFonts w:ascii="仿宋_GB2312" w:hAnsi="仿宋_GB2312" w:cs="仿宋_GB2312" w:eastAsia="仿宋_GB2312"/>
                      <w:sz w:val="19"/>
                      <w:color w:val="000000"/>
                    </w:rPr>
                    <w:t>永盛社区、江宁社区、大堰滩村、堰口村、大水凼村、炉旺村、红岩村、天坪村</w:t>
                  </w: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8</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72</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317"/>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4</w:t>
                  </w:r>
                </w:p>
              </w:tc>
              <w:tc>
                <w:tcPr>
                  <w:tcW w:type="dxa" w:w="641"/>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二期项目</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普光镇</w:t>
                  </w:r>
                  <w:r>
                    <w:rPr>
                      <w:rFonts w:ascii="仿宋_GB2312" w:hAnsi="仿宋_GB2312" w:cs="仿宋_GB2312" w:eastAsia="仿宋_GB2312"/>
                      <w:sz w:val="19"/>
                      <w:color w:val="000000"/>
                    </w:rPr>
                    <w:t>(原土主镇)</w:t>
                  </w: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r>
                    <w:rPr>
                      <w:rFonts w:ascii="仿宋_GB2312" w:hAnsi="仿宋_GB2312" w:cs="仿宋_GB2312" w:eastAsia="仿宋_GB2312"/>
                      <w:sz w:val="19"/>
                      <w:color w:val="000000"/>
                    </w:rPr>
                    <w:t>石人村、合溪村、杏树村、欣兴社区、辽原社区</w:t>
                  </w: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5</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42</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958"/>
                  <w:gridSpan w:val="2"/>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合计</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15</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126</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前端点位运维服务</w:t>
            </w:r>
          </w:p>
        </w:tc>
        <w:tc>
          <w:tcPr>
            <w:tcW w:type="dxa" w:w="5814"/>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126个前端点位的运维服务，服务内容包括但不限于前端点位平台接入、设备质保、日常巡检、故障处理、杆体清理、喷漆除锈。</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平台运维服务</w:t>
            </w:r>
          </w:p>
        </w:tc>
        <w:tc>
          <w:tcPr>
            <w:tcW w:type="dxa" w:w="5814"/>
          </w:tcPr>
          <w:p>
            <w:pPr>
              <w:pStyle w:val="null3"/>
              <w:jc w:val="both"/>
            </w:pPr>
            <w:r>
              <w:rPr>
                <w:rFonts w:ascii="仿宋_GB2312" w:hAnsi="仿宋_GB2312" w:cs="仿宋_GB2312" w:eastAsia="仿宋_GB2312"/>
                <w:sz w:val="24"/>
                <w:color w:val="0A82E5"/>
              </w:rPr>
              <w:t>提供现有的</w:t>
            </w:r>
            <w:r>
              <w:rPr>
                <w:rFonts w:ascii="仿宋_GB2312" w:hAnsi="仿宋_GB2312" w:cs="仿宋_GB2312" w:eastAsia="仿宋_GB2312"/>
                <w:sz w:val="24"/>
                <w:color w:val="0A82E5"/>
              </w:rPr>
              <w:t>3个镇级平台、15个村（社区）级平台的日常故障处理、巡检、隐患排查提交、设备维修、系统漏洞修复服务，保证现有平台功能平稳运行。</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日常维护</w:t>
            </w:r>
          </w:p>
        </w:tc>
        <w:tc>
          <w:tcPr>
            <w:tcW w:type="dxa" w:w="5814"/>
          </w:tcPr>
          <w:p>
            <w:pPr>
              <w:pStyle w:val="null3"/>
              <w:jc w:val="both"/>
            </w:pPr>
            <w:r>
              <w:rPr>
                <w:rFonts w:ascii="仿宋_GB2312" w:hAnsi="仿宋_GB2312" w:cs="仿宋_GB2312" w:eastAsia="仿宋_GB2312"/>
                <w:sz w:val="24"/>
                <w:color w:val="000000"/>
              </w:rPr>
              <w:t>供应商需每周对实时传输情况和图像质量进行一次巡查；每周对每个监控点位的录像存储、人脸抓拍（如有）情况进行巡查。对在日常巡查中发现的故障，巡查人进行详细的巡查登记，内容至少包括故障发现时间、故障原因、故障解决方法、故障解决时间。</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每月巡检</w:t>
            </w:r>
          </w:p>
        </w:tc>
        <w:tc>
          <w:tcPr>
            <w:tcW w:type="dxa" w:w="5814"/>
          </w:tcPr>
          <w:p>
            <w:pPr>
              <w:pStyle w:val="null3"/>
              <w:jc w:val="both"/>
            </w:pPr>
            <w:r>
              <w:rPr>
                <w:rFonts w:ascii="仿宋_GB2312" w:hAnsi="仿宋_GB2312" w:cs="仿宋_GB2312" w:eastAsia="仿宋_GB2312"/>
                <w:sz w:val="24"/>
                <w:color w:val="000000"/>
              </w:rPr>
              <w:t>维护期内，每月对各级平台设备至少进行一次各项指标的健康检查，并形成巡检记录提交采购人系统管理人员。</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故障响应时间</w:t>
            </w:r>
          </w:p>
        </w:tc>
        <w:tc>
          <w:tcPr>
            <w:tcW w:type="dxa" w:w="5814"/>
          </w:tcPr>
          <w:p>
            <w:pPr>
              <w:pStyle w:val="null3"/>
              <w:jc w:val="both"/>
            </w:pPr>
            <w:r>
              <w:rPr>
                <w:rFonts w:ascii="仿宋_GB2312" w:hAnsi="仿宋_GB2312" w:cs="仿宋_GB2312" w:eastAsia="仿宋_GB2312"/>
                <w:sz w:val="24"/>
                <w:color w:val="0A82E5"/>
              </w:rPr>
              <w:t>设备、系统响应时间为立即响应，维修人员确保乡镇</w:t>
            </w:r>
            <w:r>
              <w:rPr>
                <w:rFonts w:ascii="仿宋_GB2312" w:hAnsi="仿宋_GB2312" w:cs="仿宋_GB2312" w:eastAsia="仿宋_GB2312"/>
                <w:sz w:val="24"/>
                <w:color w:val="0A82E5"/>
              </w:rPr>
              <w:t xml:space="preserve"> 4小时以内，村6小时以内到达现场，故障排除 24 小时内完成；如不能在24小时内排除故障的，需和采购人相关管理人员进行沟通，说明原因。（不可抗拒因素除外，如地震，泥石流等）。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电话技术支持</w:t>
            </w:r>
          </w:p>
        </w:tc>
        <w:tc>
          <w:tcPr>
            <w:tcW w:type="dxa" w:w="5814"/>
          </w:tcPr>
          <w:p>
            <w:pPr>
              <w:pStyle w:val="null3"/>
              <w:jc w:val="both"/>
            </w:pPr>
            <w:r>
              <w:rPr>
                <w:rFonts w:ascii="仿宋_GB2312" w:hAnsi="仿宋_GB2312" w:cs="仿宋_GB2312" w:eastAsia="仿宋_GB2312"/>
                <w:sz w:val="24"/>
                <w:color w:val="000000"/>
              </w:rPr>
              <w:t>供应商需提供专人接听的维保联系电话，接到采购人电话咨询或故障通知后，供应商人员搜集故障信息并组织技术人员对故障现象进行分析。</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现场技术支持</w:t>
            </w:r>
          </w:p>
        </w:tc>
        <w:tc>
          <w:tcPr>
            <w:tcW w:type="dxa" w:w="5814"/>
          </w:tcPr>
          <w:p>
            <w:pPr>
              <w:pStyle w:val="null3"/>
              <w:jc w:val="both"/>
            </w:pPr>
            <w:r>
              <w:rPr>
                <w:rFonts w:ascii="仿宋_GB2312" w:hAnsi="仿宋_GB2312" w:cs="仿宋_GB2312" w:eastAsia="仿宋_GB2312"/>
                <w:sz w:val="24"/>
                <w:color w:val="0A82E5"/>
              </w:rPr>
              <w:t>在系统运行过程中如遇故障，供应商技术服务人员搜集故障信息并对故障现象进行分析后，对于不能通过电话沟通协调解决的问题将根据具体情况协调供应商相关部门的技术人员共同研究并解决问题，为采购人提供现场技术支持。在故障排除之后，将问题的详细描述以及解决方案登记，并向采购人提供改进建议。</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保密服务要求</w:t>
            </w:r>
          </w:p>
        </w:tc>
        <w:tc>
          <w:tcPr>
            <w:tcW w:type="dxa" w:w="5814"/>
          </w:tcPr>
          <w:p>
            <w:pPr>
              <w:pStyle w:val="null3"/>
              <w:jc w:val="both"/>
            </w:pPr>
            <w:r>
              <w:rPr>
                <w:rFonts w:ascii="仿宋_GB2312" w:hAnsi="仿宋_GB2312" w:cs="仿宋_GB2312" w:eastAsia="仿宋_GB2312"/>
                <w:sz w:val="24"/>
                <w:color w:val="0A82E5"/>
              </w:rPr>
              <w:t>供应商提供的所有运维人员和项目服务人员应对项目中涉及的视频资料、数据、参数等进行保密。</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设备升级维护清单</w:t>
            </w:r>
          </w:p>
        </w:tc>
        <w:tc>
          <w:tcPr>
            <w:tcW w:type="dxa" w:w="5814"/>
          </w:tcPr>
          <w:p>
            <w:pPr>
              <w:pStyle w:val="null3"/>
              <w:jc w:val="both"/>
            </w:pPr>
            <w:r>
              <w:rPr>
                <w:rFonts w:ascii="仿宋_GB2312" w:hAnsi="仿宋_GB2312" w:cs="仿宋_GB2312" w:eastAsia="仿宋_GB2312"/>
                <w:sz w:val="24"/>
                <w:color w:val="0A82E5"/>
              </w:rPr>
              <w:t>供应商需对雪亮工程网络及设备进行升级维护，清单如下：</w:t>
            </w:r>
          </w:p>
          <w:tbl>
            <w:tblPr>
              <w:tblInd w:type="dxa" w:w="90"/>
              <w:tblBorders>
                <w:top w:val="none" w:color="000000" w:sz="4"/>
                <w:left w:val="none" w:color="000000" w:sz="4"/>
                <w:bottom w:val="none" w:color="000000" w:sz="4"/>
                <w:right w:val="none" w:color="000000" w:sz="4"/>
                <w:insideH w:val="none"/>
                <w:insideV w:val="none"/>
              </w:tblBorders>
            </w:tblPr>
            <w:tblGrid>
              <w:gridCol w:w="651"/>
              <w:gridCol w:w="1953"/>
              <w:gridCol w:w="997"/>
              <w:gridCol w:w="997"/>
              <w:gridCol w:w="997"/>
            </w:tblGrid>
            <w:tr>
              <w:tc>
                <w:tcPr>
                  <w:tcW w:type="dxa" w:w="651"/>
                  <w:tcBorders>
                    <w:top w:val="singl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序号</w:t>
                  </w:r>
                </w:p>
              </w:tc>
              <w:tc>
                <w:tcPr>
                  <w:tcW w:type="dxa" w:w="1953"/>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设备名称</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数量</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单位</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备注</w:t>
                  </w: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400万高清半球</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解码器</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综合管理平台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流媒体服务器</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5</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交换机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网络存储设备</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7</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控制电脑</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8</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话筒</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9</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音箱</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对</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光纤接入线路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140</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条</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拼接屏</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会议终端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AR监控硬件</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AR监控软件</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15</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AR监控软件通道数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16</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视频智能分析系统</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综合机柜</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18</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400万像素高清球机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15</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19</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400万普通枪式摄像机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76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20</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400万像素高清红外枪式人脸摄像机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15</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摄像机电源</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立杆</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100</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SD卡64G</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张</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辅材</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批</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支持分辨率设置为</w:t>
            </w:r>
            <w:r>
              <w:rPr>
                <w:rFonts w:ascii="仿宋_GB2312" w:hAnsi="仿宋_GB2312" w:cs="仿宋_GB2312" w:eastAsia="仿宋_GB2312"/>
                <w:sz w:val="24"/>
              </w:rPr>
              <w:t>2560×1440@25fps，分辨力不小于1400TVL。最低照度彩色：0.0002 lx，黑白:0.0001 lx，最大亮度鉴别等级（灰度等级）不小于11级。支持H.264、H.265、MJPEG视频编码格式，且具有High Profile编码能力。内置GPU芯片。支持检出两眼瞳距40像素点以上的人脸图片。支持检出水平转动角度不超过±90°、俯仰角不超过±60°、倾斜角不超过±45°姿态角度的人脸。支持宽动态≥120dB。当进入区域、离开区域、越界侦测或区域入侵报警产生时，可在报警布防时间内联动声音报警和/或白光灯闪烁。内置1个麦克风、1个扬声器，1个报警输入接口、1个报警输出接口、1个音频输入接口、1个音频输出接口。需支持DC12V供电，且在不小于DC12V±30%范围内变化时可以正常工作。</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 内置3颗补光灯，为鳞片状反射式补光灯。</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 灯珠朝向与样机照射方向不同，补光灯开启后正面不可见补光灯灯珠，灯光均匀无波纹、圆环状、麻点状、条纹状及不规则亮斑。</w:t>
            </w:r>
            <w:r>
              <w:rPr>
                <w:rFonts w:ascii="仿宋_GB2312" w:hAnsi="仿宋_GB2312" w:cs="仿宋_GB2312" w:eastAsia="仿宋_GB2312"/>
                <w:sz w:val="24"/>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解码设备采用嵌入式架构，高度</w:t>
            </w:r>
            <w:r>
              <w:rPr>
                <w:rFonts w:ascii="仿宋_GB2312" w:hAnsi="仿宋_GB2312" w:cs="仿宋_GB2312" w:eastAsia="仿宋_GB2312"/>
                <w:sz w:val="24"/>
                <w:color w:val="0A82E5"/>
              </w:rPr>
              <w:t>≤2U，具有≥8个HDMI 1.4输出接口、≥2个HDMI 1.4输入接口、≥2个千兆网口、≥2个光口；</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输入分辨率支持</w:t>
            </w:r>
            <w:r>
              <w:rPr>
                <w:rFonts w:ascii="仿宋_GB2312" w:hAnsi="仿宋_GB2312" w:cs="仿宋_GB2312" w:eastAsia="仿宋_GB2312"/>
                <w:sz w:val="24"/>
                <w:color w:val="0A82E5"/>
              </w:rPr>
              <w:t>3840×2160，输出分辨率支持3840×2160；支持画面分割、拼接、开窗漫游功能，支持1、2、4、6、8、9、10、12、16、25、36等画面分割显示，支持将显示窗口在多个显示屏间进行拖动或跨屏显示，支持调节显示窗口大小；支持ONVIF、GB28181协议接入设备，支持RTP\RTSP协议进行预览；支持H.265、H.264、MPEG4、MJPEG等视频编码格式，支持PS、TS、ES、RTP等主流封装格式，支持子码流及主码流切换；解码能力支持或≥16路4096×2160（25fps）、或≥64路1920×1080（30fps）、或≥128路1280×720（30fps）分辨率的H.264、H.265、MPEG4视频图像解码输出；</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通过设备抓屏软件，将远程电脑桌面实时解码上墙显示，画面帧率应支持≥30fps，支持同时抓取≥8个任务上墙、≥8个4K信号，不消耗CPU性能，支持在电视墙进行8画面分割同时显示，支持对桌面进行整屏、单窗口、自定义区域抓屏上墙；</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支持对输入的视频画面进行90°、180°、270°旋转显示，支持回字形拼接，支持对解码的IPC输出的画面进行旋转，支持90°、180°左旋和90°、180°右旋；</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支持直连前端人脸检测设备，支持实时展示人脸检测结果，包括口罩、眼镜、年龄、性别、表情等属性信息，属性可直接叠加画面显示；</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20</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支持接入智能行为分析摄像机，支持解码显示智能行为分析信息，包括越界入侵、区域入侵、移动侦测、起身离开等，并上传报警信息；</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21</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支持PC软件客户端、WEB 客户端、平台客户端、可视化触控平台等方式访问管理；</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22</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支持通过平台/客户端界面查看屏幕运维信息，包括使用时长、序列号、温度、亮度、显示模式日支持下发配置屏幕参数；</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23</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支持通过自动识别屏幕的行列号信息，并能根据行列号信息，自动生成对应的电视墙规模和绑定输出口关系；</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24</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支持远程开关机控制，实现拼接墙整墙的开关机、定时开关机操作，支持远程控制拼接墙整墙或单屏亮度调节、图像模式配置或系统参数展示；</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25</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产品符合GB/T 28181-2022公共安全视频监控联网系统信息传输、交换、控制技术要求。</w:t>
            </w:r>
            <w:r>
              <w:rPr>
                <w:rFonts w:ascii="仿宋_GB2312" w:hAnsi="仿宋_GB2312" w:cs="仿宋_GB2312" w:eastAsia="仿宋_GB2312"/>
                <w:sz w:val="24"/>
                <w:color w:val="0A82E5"/>
              </w:rPr>
              <w:t>（供应商承诺供货时需提供具有检测资质的第三方检测机构出具的报告复印件并加盖供应商公章，承诺函格式自拟）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26</w:t>
            </w:r>
          </w:p>
        </w:tc>
        <w:tc>
          <w:tcPr>
            <w:tcW w:type="dxa" w:w="581"/>
          </w:tcPr>
          <w:p/>
        </w:tc>
        <w:tc>
          <w:tcPr>
            <w:tcW w:type="dxa" w:w="1495"/>
          </w:tcPr>
          <w:p>
            <w:pPr>
              <w:pStyle w:val="null3"/>
              <w:jc w:val="left"/>
            </w:pPr>
            <w:r>
              <w:rPr>
                <w:rFonts w:ascii="仿宋_GB2312" w:hAnsi="仿宋_GB2312" w:cs="仿宋_GB2312" w:eastAsia="仿宋_GB2312"/>
              </w:rPr>
              <w:t>综合管理平台</w:t>
            </w:r>
          </w:p>
        </w:tc>
        <w:tc>
          <w:tcPr>
            <w:tcW w:type="dxa" w:w="5814"/>
          </w:tcPr>
          <w:p>
            <w:pPr>
              <w:pStyle w:val="null3"/>
              <w:jc w:val="both"/>
            </w:pPr>
            <w:r>
              <w:rPr>
                <w:rFonts w:ascii="仿宋_GB2312" w:hAnsi="仿宋_GB2312" w:cs="仿宋_GB2312" w:eastAsia="仿宋_GB2312"/>
                <w:sz w:val="24"/>
                <w:color w:val="0A82E5"/>
              </w:rPr>
              <w:t>视频预览：提供视频预览、抓图等功能。云台控制：提供云台变焦、光圈、预置点、巡航等功能。录像计划管理：提供录像计划配置服务。录像回放：提供录像查询、倍速回放、按帧回放等功能。录像剪辑下载：提供录像下载剪辑功能。截图跳转：支持在视频预览和回放是截图跳转，将截图带到以人搜人、以脸搜脸等模块，做进一步研判。一键搜图：支持对电脑桌面的视频、图片等目标进行截图，截图带到以人搜人、以脸搜脸等模块，做进一步研判。视频预案：支持创建公有预案及私有预案。收藏夹：支持将创建的分组分享给其他用户，支持统计收藏夹被分享的用户数。电视墙控制：支持针对窗口的分割、拼接等布局，及窗口上的监控点、预览轮巡、告警窗口、是否自动启停及启停时间等进行配置形成电视墙场景。扩容满足不低于</w:t>
            </w:r>
            <w:r>
              <w:rPr>
                <w:rFonts w:ascii="仿宋_GB2312" w:hAnsi="仿宋_GB2312" w:cs="仿宋_GB2312" w:eastAsia="仿宋_GB2312"/>
                <w:sz w:val="24"/>
                <w:color w:val="0A82E5"/>
              </w:rPr>
              <w:t>100路视频接入。</w:t>
            </w:r>
          </w:p>
        </w:tc>
      </w:tr>
      <w:tr>
        <w:tc>
          <w:tcPr>
            <w:tcW w:type="dxa" w:w="415"/>
          </w:tcPr>
          <w:p>
            <w:pPr>
              <w:pStyle w:val="null3"/>
              <w:jc w:val="center"/>
            </w:pPr>
            <w:r>
              <w:rPr>
                <w:rFonts w:ascii="仿宋_GB2312" w:hAnsi="仿宋_GB2312" w:cs="仿宋_GB2312" w:eastAsia="仿宋_GB2312"/>
              </w:rPr>
              <w:t>27</w:t>
            </w:r>
          </w:p>
        </w:tc>
        <w:tc>
          <w:tcPr>
            <w:tcW w:type="dxa" w:w="581"/>
          </w:tcPr>
          <w:p/>
        </w:tc>
        <w:tc>
          <w:tcPr>
            <w:tcW w:type="dxa" w:w="1495"/>
          </w:tcPr>
          <w:p>
            <w:pPr>
              <w:pStyle w:val="null3"/>
              <w:jc w:val="left"/>
            </w:pPr>
            <w:r>
              <w:rPr>
                <w:rFonts w:ascii="仿宋_GB2312" w:hAnsi="仿宋_GB2312" w:cs="仿宋_GB2312" w:eastAsia="仿宋_GB2312"/>
              </w:rPr>
              <w:t>流媒体服务器</w:t>
            </w:r>
          </w:p>
        </w:tc>
        <w:tc>
          <w:tcPr>
            <w:tcW w:type="dxa" w:w="5814"/>
          </w:tcPr>
          <w:p>
            <w:pPr>
              <w:pStyle w:val="null3"/>
              <w:jc w:val="both"/>
            </w:pPr>
            <w:r>
              <w:rPr>
                <w:rFonts w:ascii="仿宋_GB2312" w:hAnsi="仿宋_GB2312" w:cs="仿宋_GB2312" w:eastAsia="仿宋_GB2312"/>
                <w:sz w:val="24"/>
                <w:color w:val="0A82E5"/>
              </w:rPr>
              <w:t>CPU：配置≥1颗 x86架构处理器，核数≥8核，频率≥2.8GHz；内存：配置≥64G DDR4，≥4根内存插槽，最大支持扩展至128GB；硬盘：配置≥1块960G SSD盘，最高支持4块3.5寸（兼容2.5寸）热插拔SATA/SAS硬盘；PCIE扩展：支持≥2个PCIE插槽；网口：≥2个千兆电口；其他接口：≥1个千兆RJ-45管理接口，≥4个USB 3.0接口；≥1个VGA口。</w:t>
            </w:r>
          </w:p>
        </w:tc>
      </w:tr>
      <w:tr>
        <w:tc>
          <w:tcPr>
            <w:tcW w:type="dxa" w:w="415"/>
          </w:tcPr>
          <w:p>
            <w:pPr>
              <w:pStyle w:val="null3"/>
              <w:jc w:val="center"/>
            </w:pPr>
            <w:r>
              <w:rPr>
                <w:rFonts w:ascii="仿宋_GB2312" w:hAnsi="仿宋_GB2312" w:cs="仿宋_GB2312" w:eastAsia="仿宋_GB2312"/>
              </w:rPr>
              <w:t>28</w:t>
            </w:r>
          </w:p>
        </w:tc>
        <w:tc>
          <w:tcPr>
            <w:tcW w:type="dxa" w:w="581"/>
          </w:tcPr>
          <w:p/>
        </w:tc>
        <w:tc>
          <w:tcPr>
            <w:tcW w:type="dxa" w:w="1495"/>
          </w:tcPr>
          <w:p>
            <w:pPr>
              <w:pStyle w:val="null3"/>
              <w:jc w:val="left"/>
            </w:pPr>
            <w:r>
              <w:rPr>
                <w:rFonts w:ascii="仿宋_GB2312" w:hAnsi="仿宋_GB2312" w:cs="仿宋_GB2312" w:eastAsia="仿宋_GB2312"/>
              </w:rPr>
              <w:t>交换机</w:t>
            </w:r>
          </w:p>
        </w:tc>
        <w:tc>
          <w:tcPr>
            <w:tcW w:type="dxa" w:w="5814"/>
          </w:tcPr>
          <w:p>
            <w:pPr>
              <w:pStyle w:val="null3"/>
              <w:jc w:val="both"/>
            </w:pPr>
            <w:r>
              <w:rPr>
                <w:rFonts w:ascii="仿宋_GB2312" w:hAnsi="仿宋_GB2312" w:cs="仿宋_GB2312" w:eastAsia="仿宋_GB2312"/>
                <w:sz w:val="24"/>
                <w:color w:val="0A82E5"/>
              </w:rPr>
              <w:t>配置：可用千兆电口数</w:t>
            </w:r>
            <w:r>
              <w:rPr>
                <w:rFonts w:ascii="仿宋_GB2312" w:hAnsi="仿宋_GB2312" w:cs="仿宋_GB2312" w:eastAsia="仿宋_GB2312"/>
                <w:sz w:val="24"/>
                <w:color w:val="0A82E5"/>
              </w:rPr>
              <w:t>≥8；交换容量≥16Gbps；包转发率≥11.9Mpps；支持浪涌防护≥6kv。</w:t>
            </w:r>
          </w:p>
        </w:tc>
      </w:tr>
      <w:tr>
        <w:tc>
          <w:tcPr>
            <w:tcW w:type="dxa" w:w="415"/>
          </w:tcPr>
          <w:p>
            <w:pPr>
              <w:pStyle w:val="null3"/>
              <w:jc w:val="center"/>
            </w:pPr>
            <w:r>
              <w:rPr>
                <w:rFonts w:ascii="仿宋_GB2312" w:hAnsi="仿宋_GB2312" w:cs="仿宋_GB2312" w:eastAsia="仿宋_GB2312"/>
              </w:rPr>
              <w:t>29</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Linux存储专用操作系统，配置1颗64位多核处理器，标配8GB内存，并可扩展到64GB，内置SSD固态硬盘和loT企业级硬盘，硬盘数量可按需配置，最大可配置16块；最多支持2个风扇，可热插拔冗余温控调速风扇；通过“一键配置”选项配置完成存储模式后，可直接运行业务；设备A和设备B同版本，将设备A中阵列整体转移到设备B中，将设备A的通道信息导入到设备B中，设备B可以正常识别并正常读写阵列；支持录像存储过程中加入特殊字段，防止录像被篡改或伪造，以保证录像的原始性及完整性。可对录像的某个时间点添加标签，并可进行查询、回放、下载；可通过IE浏览器对指定时间的数据文件进行压缩保存，并可解压恢复；支持红灯/蓝灯报警，可根据故障紧急程度分级报警，不同级别闪烁不同颜色故障灯。</w:t>
            </w:r>
          </w:p>
        </w:tc>
      </w:tr>
      <w:tr>
        <w:tc>
          <w:tcPr>
            <w:tcW w:type="dxa" w:w="415"/>
          </w:tcPr>
          <w:p>
            <w:pPr>
              <w:pStyle w:val="null3"/>
              <w:jc w:val="center"/>
            </w:pPr>
            <w:r>
              <w:rPr>
                <w:rFonts w:ascii="仿宋_GB2312" w:hAnsi="仿宋_GB2312" w:cs="仿宋_GB2312" w:eastAsia="仿宋_GB2312"/>
              </w:rPr>
              <w:t>30</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 支持切换标准RAID模式和VRAID模式，适用于不同业务场景。（供应商承诺供货时需提供具有检测资质的第三方检测机构出具的报告复印件并加盖供应商公章，承诺函格式自拟）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31</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 具有防偶发死机的措施（如硬件或软件狗），死机后的自动恢复时间应≤5min；（供应商承诺供货时需提供具有检测资质的第三方检测机构出具的报告复印件并加盖供应商公章，承诺函格式自拟）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32</w:t>
            </w:r>
          </w:p>
        </w:tc>
        <w:tc>
          <w:tcPr>
            <w:tcW w:type="dxa" w:w="581"/>
          </w:tcPr>
          <w:p/>
        </w:tc>
        <w:tc>
          <w:tcPr>
            <w:tcW w:type="dxa" w:w="1495"/>
          </w:tcPr>
          <w:p>
            <w:pPr>
              <w:pStyle w:val="null3"/>
              <w:jc w:val="left"/>
            </w:pPr>
            <w:r>
              <w:rPr>
                <w:rFonts w:ascii="仿宋_GB2312" w:hAnsi="仿宋_GB2312" w:cs="仿宋_GB2312" w:eastAsia="仿宋_GB2312"/>
              </w:rPr>
              <w:t>控制电脑</w:t>
            </w:r>
          </w:p>
        </w:tc>
        <w:tc>
          <w:tcPr>
            <w:tcW w:type="dxa" w:w="5814"/>
          </w:tcPr>
          <w:p>
            <w:pPr>
              <w:pStyle w:val="null3"/>
              <w:jc w:val="both"/>
            </w:pPr>
            <w:r>
              <w:rPr>
                <w:rFonts w:ascii="仿宋_GB2312" w:hAnsi="仿宋_GB2312" w:cs="仿宋_GB2312" w:eastAsia="仿宋_GB2312"/>
                <w:sz w:val="24"/>
                <w:color w:val="0A82E5"/>
              </w:rPr>
              <w:t>基本要求：处理器：至少支持</w:t>
            </w:r>
            <w:r>
              <w:rPr>
                <w:rFonts w:ascii="仿宋_GB2312" w:hAnsi="仿宋_GB2312" w:cs="仿宋_GB2312" w:eastAsia="仿宋_GB2312"/>
                <w:sz w:val="24"/>
                <w:color w:val="0A82E5"/>
              </w:rPr>
              <w:t>8核3.0GHz，中央处理器（CPU）需选用安全可靠等级Ⅰ级及以上的；内存：≥8GB；显卡：≥2G独显 ；硬盘：≥256G SATA SSD；标准接口：USB接口≥8个，其中前置USB3.0数量≥4个，10/100/1000自适应以太网×1个、显示接口≥2个，音频接口前后各一组，，≥4个SATA3.0接口；显示器：与主机同品牌≥23.8英寸低蓝光护眼液晶显示器，分辨率≥1920*1080，显示输入接口：VGA+HDMI；电源：配置≥200W电源；机箱：11L立式机箱；主机兼容要求：支持统信UOS、麒麟国产桌面操作系统；</w:t>
            </w:r>
          </w:p>
        </w:tc>
      </w:tr>
      <w:tr>
        <w:tc>
          <w:tcPr>
            <w:tcW w:type="dxa" w:w="415"/>
          </w:tcPr>
          <w:p>
            <w:pPr>
              <w:pStyle w:val="null3"/>
              <w:jc w:val="center"/>
            </w:pPr>
            <w:r>
              <w:rPr>
                <w:rFonts w:ascii="仿宋_GB2312" w:hAnsi="仿宋_GB2312" w:cs="仿宋_GB2312" w:eastAsia="仿宋_GB2312"/>
              </w:rPr>
              <w:t>33</w:t>
            </w:r>
          </w:p>
        </w:tc>
        <w:tc>
          <w:tcPr>
            <w:tcW w:type="dxa" w:w="581"/>
          </w:tcPr>
          <w:p/>
        </w:tc>
        <w:tc>
          <w:tcPr>
            <w:tcW w:type="dxa" w:w="1495"/>
          </w:tcPr>
          <w:p>
            <w:pPr>
              <w:pStyle w:val="null3"/>
              <w:jc w:val="left"/>
            </w:pPr>
            <w:r>
              <w:rPr>
                <w:rFonts w:ascii="仿宋_GB2312" w:hAnsi="仿宋_GB2312" w:cs="仿宋_GB2312" w:eastAsia="仿宋_GB2312"/>
              </w:rPr>
              <w:t>话筒</w:t>
            </w:r>
          </w:p>
        </w:tc>
        <w:tc>
          <w:tcPr>
            <w:tcW w:type="dxa" w:w="5814"/>
          </w:tcPr>
          <w:p>
            <w:pPr>
              <w:pStyle w:val="null3"/>
              <w:jc w:val="both"/>
            </w:pPr>
            <w:r>
              <w:rPr>
                <w:rFonts w:ascii="仿宋_GB2312" w:hAnsi="仿宋_GB2312" w:cs="仿宋_GB2312" w:eastAsia="仿宋_GB2312"/>
                <w:sz w:val="24"/>
                <w:color w:val="0A82E5"/>
              </w:rPr>
              <w:t>频率范围：</w:t>
            </w:r>
            <w:r>
              <w:rPr>
                <w:rFonts w:ascii="仿宋_GB2312" w:hAnsi="仿宋_GB2312" w:cs="仿宋_GB2312" w:eastAsia="仿宋_GB2312"/>
                <w:sz w:val="24"/>
                <w:color w:val="0A82E5"/>
              </w:rPr>
              <w:t>20-20000Hz；灵敏度：-34dB（20mV/Pa）；指向性：超心型；拾音角度：120°；最大声压级：138dB；阻抗：150Ω；工作电压：48V；信噪比：≥76dB；话筒清晰度高，音质优，具有超大的动态范围，不容易引起声反馈，全金属结构，能胜任各种高品质拾音需求。</w:t>
            </w:r>
          </w:p>
        </w:tc>
      </w:tr>
      <w:tr>
        <w:tc>
          <w:tcPr>
            <w:tcW w:type="dxa" w:w="415"/>
          </w:tcPr>
          <w:p>
            <w:pPr>
              <w:pStyle w:val="null3"/>
              <w:jc w:val="center"/>
            </w:pPr>
            <w:r>
              <w:rPr>
                <w:rFonts w:ascii="仿宋_GB2312" w:hAnsi="仿宋_GB2312" w:cs="仿宋_GB2312" w:eastAsia="仿宋_GB2312"/>
              </w:rPr>
              <w:t>34</w:t>
            </w:r>
          </w:p>
        </w:tc>
        <w:tc>
          <w:tcPr>
            <w:tcW w:type="dxa" w:w="581"/>
          </w:tcPr>
          <w:p/>
        </w:tc>
        <w:tc>
          <w:tcPr>
            <w:tcW w:type="dxa" w:w="1495"/>
          </w:tcPr>
          <w:p>
            <w:pPr>
              <w:pStyle w:val="null3"/>
              <w:jc w:val="left"/>
            </w:pPr>
            <w:r>
              <w:rPr>
                <w:rFonts w:ascii="仿宋_GB2312" w:hAnsi="仿宋_GB2312" w:cs="仿宋_GB2312" w:eastAsia="仿宋_GB2312"/>
              </w:rPr>
              <w:t>音箱</w:t>
            </w:r>
          </w:p>
        </w:tc>
        <w:tc>
          <w:tcPr>
            <w:tcW w:type="dxa" w:w="5814"/>
          </w:tcPr>
          <w:p>
            <w:pPr>
              <w:pStyle w:val="null3"/>
              <w:jc w:val="both"/>
            </w:pPr>
            <w:r>
              <w:rPr>
                <w:rFonts w:ascii="仿宋_GB2312" w:hAnsi="仿宋_GB2312" w:cs="仿宋_GB2312" w:eastAsia="仿宋_GB2312"/>
                <w:sz w:val="24"/>
                <w:color w:val="0A82E5"/>
              </w:rPr>
              <w:t>类型多媒体音箱；理论功率卫星箱通道：</w:t>
            </w:r>
            <w:r>
              <w:rPr>
                <w:rFonts w:ascii="仿宋_GB2312" w:hAnsi="仿宋_GB2312" w:cs="仿宋_GB2312" w:eastAsia="仿宋_GB2312"/>
                <w:sz w:val="24"/>
                <w:color w:val="0A82E5"/>
              </w:rPr>
              <w:t>RMS8W*2(THD=10%,f=1kHz),低音通道：RMS12W(THD=10%,f=80Hz)；阻抗10K欧姆；信噪比</w:t>
            </w:r>
            <w:r>
              <w:rPr>
                <w:rFonts w:ascii="仿宋_GB2312" w:hAnsi="仿宋_GB2312" w:cs="仿宋_GB2312" w:eastAsia="仿宋_GB2312"/>
                <w:sz w:val="24"/>
                <w:color w:val="0A82E5"/>
              </w:rPr>
              <w:t>≥</w:t>
            </w:r>
            <w:r>
              <w:rPr>
                <w:rFonts w:ascii="仿宋_GB2312" w:hAnsi="仿宋_GB2312" w:cs="仿宋_GB2312" w:eastAsia="仿宋_GB2312"/>
                <w:sz w:val="24"/>
                <w:color w:val="0A82E5"/>
              </w:rPr>
              <w:t>85dB；防磁功能支持；音箱控制旋钮；扬声器单元低音单元：≥5英寸,中高音单元：≥2.75英寸；支持低音调节；接口3.5毫米音频接口。</w:t>
            </w:r>
          </w:p>
        </w:tc>
      </w:tr>
      <w:tr>
        <w:tc>
          <w:tcPr>
            <w:tcW w:type="dxa" w:w="415"/>
          </w:tcPr>
          <w:p>
            <w:pPr>
              <w:pStyle w:val="null3"/>
              <w:jc w:val="center"/>
            </w:pPr>
            <w:r>
              <w:rPr>
                <w:rFonts w:ascii="仿宋_GB2312" w:hAnsi="仿宋_GB2312" w:cs="仿宋_GB2312" w:eastAsia="仿宋_GB2312"/>
              </w:rPr>
              <w:t>35</w:t>
            </w:r>
          </w:p>
        </w:tc>
        <w:tc>
          <w:tcPr>
            <w:tcW w:type="dxa" w:w="581"/>
          </w:tcPr>
          <w:p/>
        </w:tc>
        <w:tc>
          <w:tcPr>
            <w:tcW w:type="dxa" w:w="1495"/>
          </w:tcPr>
          <w:p>
            <w:pPr>
              <w:pStyle w:val="null3"/>
              <w:jc w:val="left"/>
            </w:pPr>
            <w:r>
              <w:rPr>
                <w:rFonts w:ascii="仿宋_GB2312" w:hAnsi="仿宋_GB2312" w:cs="仿宋_GB2312" w:eastAsia="仿宋_GB2312"/>
              </w:rPr>
              <w:t>光纤接入链路</w:t>
            </w:r>
          </w:p>
        </w:tc>
        <w:tc>
          <w:tcPr>
            <w:tcW w:type="dxa" w:w="5814"/>
          </w:tcPr>
          <w:p>
            <w:pPr>
              <w:pStyle w:val="null3"/>
              <w:jc w:val="both"/>
            </w:pPr>
            <w:r>
              <w:rPr>
                <w:rFonts w:ascii="仿宋_GB2312" w:hAnsi="仿宋_GB2312" w:cs="仿宋_GB2312" w:eastAsia="仿宋_GB2312"/>
                <w:sz w:val="24"/>
              </w:rPr>
              <w:t>满足本项目使用数量；单条光纤芯数</w:t>
            </w:r>
            <w:r>
              <w:rPr>
                <w:rFonts w:ascii="仿宋_GB2312" w:hAnsi="仿宋_GB2312" w:cs="仿宋_GB2312" w:eastAsia="仿宋_GB2312"/>
                <w:sz w:val="24"/>
              </w:rPr>
              <w:t>≥4芯。</w:t>
            </w:r>
          </w:p>
        </w:tc>
      </w:tr>
      <w:tr>
        <w:tc>
          <w:tcPr>
            <w:tcW w:type="dxa" w:w="415"/>
          </w:tcPr>
          <w:p>
            <w:pPr>
              <w:pStyle w:val="null3"/>
              <w:jc w:val="center"/>
            </w:pPr>
            <w:r>
              <w:rPr>
                <w:rFonts w:ascii="仿宋_GB2312" w:hAnsi="仿宋_GB2312" w:cs="仿宋_GB2312" w:eastAsia="仿宋_GB2312"/>
              </w:rPr>
              <w:t>36</w:t>
            </w:r>
          </w:p>
        </w:tc>
        <w:tc>
          <w:tcPr>
            <w:tcW w:type="dxa" w:w="581"/>
          </w:tcPr>
          <w:p/>
        </w:tc>
        <w:tc>
          <w:tcPr>
            <w:tcW w:type="dxa" w:w="1495"/>
          </w:tcPr>
          <w:p>
            <w:pPr>
              <w:pStyle w:val="null3"/>
              <w:jc w:val="left"/>
            </w:pPr>
            <w:r>
              <w:rPr>
                <w:rFonts w:ascii="仿宋_GB2312" w:hAnsi="仿宋_GB2312" w:cs="仿宋_GB2312" w:eastAsia="仿宋_GB2312"/>
              </w:rPr>
              <w:t>拼接屏</w:t>
            </w:r>
          </w:p>
        </w:tc>
        <w:tc>
          <w:tcPr>
            <w:tcW w:type="dxa" w:w="5814"/>
          </w:tcPr>
          <w:p>
            <w:pPr>
              <w:pStyle w:val="null3"/>
              <w:jc w:val="both"/>
            </w:pPr>
            <w:r>
              <w:rPr>
                <w:rFonts w:ascii="仿宋_GB2312" w:hAnsi="仿宋_GB2312" w:cs="仿宋_GB2312" w:eastAsia="仿宋_GB2312"/>
                <w:sz w:val="24"/>
                <w:color w:val="0A82E5"/>
              </w:rPr>
              <w:t>显示尺寸：</w:t>
            </w:r>
            <w:r>
              <w:rPr>
                <w:rFonts w:ascii="仿宋_GB2312" w:hAnsi="仿宋_GB2312" w:cs="仿宋_GB2312" w:eastAsia="仿宋_GB2312"/>
                <w:sz w:val="24"/>
                <w:color w:val="0A82E5"/>
              </w:rPr>
              <w:t>≥55 英寸；屏幕可视区域：1209.6 (H) mm × 680.4 (V) mm；背光源类型：LED直下式背光源；像素间距 0.63 mm；物理拼缝：3.5 mm；物理拼缝公差：±0.8 mm；物理分辨率：1920 × 1080@60 Hz（向下兼容）；亮度：≥500 cd/m²。</w:t>
            </w:r>
          </w:p>
        </w:tc>
      </w:tr>
      <w:tr>
        <w:tc>
          <w:tcPr>
            <w:tcW w:type="dxa" w:w="415"/>
          </w:tcPr>
          <w:p>
            <w:pPr>
              <w:pStyle w:val="null3"/>
              <w:jc w:val="center"/>
            </w:pPr>
            <w:r>
              <w:rPr>
                <w:rFonts w:ascii="仿宋_GB2312" w:hAnsi="仿宋_GB2312" w:cs="仿宋_GB2312" w:eastAsia="仿宋_GB2312"/>
              </w:rPr>
              <w:t>37</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具备</w:t>
            </w:r>
            <w:r>
              <w:rPr>
                <w:rFonts w:ascii="仿宋_GB2312" w:hAnsi="仿宋_GB2312" w:cs="仿宋_GB2312" w:eastAsia="仿宋_GB2312"/>
                <w:sz w:val="24"/>
                <w:color w:val="0A82E5"/>
              </w:rPr>
              <w:t>AR视频标签添加，修改，删除和标准等系列管理功能，支持全景通道添加最多1000个标签，细节通道添加最多500个标签；标签类型包括：警务站视频标签，建筑物视频标签，卡口视频标签，普通视频标签等。具备AR视频标签联动功能，并可对高-高，高-低，低-高三种标签的位置的视频图像，进行切换预览。支持标签跟踪和同步功能，可对全景通道、细节通道监控画面中移动标签进行跟踪且跟踪时间、跟踪倍率可设置。在跟踪过程中，移动标签应始终位于画面中心位置。在细节通道上添加或删除指定标签时，全景通道的相同位置应自动添加或删除该标签。自带镜头，另配6个图像采集模块，可输出1路主视频图像和6路辅视频图像。可将辅视频图像进行无缝拼接，拼接后的辅视频图像：水平视场角为270°，垂直视场角为80°。主视频图像：2592×1520@25fps，辅视频图像：8160×2400@30fps，其中主视频图像分辨力不小于1600线。</w:t>
            </w:r>
          </w:p>
        </w:tc>
      </w:tr>
      <w:tr>
        <w:tc>
          <w:tcPr>
            <w:tcW w:type="dxa" w:w="415"/>
          </w:tcPr>
          <w:p>
            <w:pPr>
              <w:pStyle w:val="null3"/>
              <w:jc w:val="center"/>
            </w:pPr>
            <w:r>
              <w:rPr>
                <w:rFonts w:ascii="仿宋_GB2312" w:hAnsi="仿宋_GB2312" w:cs="仿宋_GB2312" w:eastAsia="仿宋_GB2312"/>
              </w:rPr>
              <w:t>38</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摄像机全景镜头光圈均不小于F1.0（供应商承诺供货时需提供具有检测资质的第三方检测机构出具的报告复印件并加盖供应商公章，承诺函格式自拟）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39</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摄像机内置除湿器，可对样机内部进行除湿，除去玻璃罩上的水状附着物。（供应商承诺供货时需提供具有检测资质的第三方检测机构出具的报告复印件并加盖供应商公章，承诺函格式自拟）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40</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设备镜头需具备良好的防刮性能，应采用蓝宝石单晶透光片，在使用淬硬的钢针以不小于10牛的作用力，不小于20毫米每秒的速度划痕，钢针移动距离不小于15厘米的情况下，设备透光片无明显划痕且不被刺透。（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41</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内置不少于</w:t>
            </w:r>
            <w:r>
              <w:rPr>
                <w:rFonts w:ascii="仿宋_GB2312" w:hAnsi="仿宋_GB2312" w:cs="仿宋_GB2312" w:eastAsia="仿宋_GB2312"/>
                <w:sz w:val="24"/>
                <w:color w:val="0A82E5"/>
              </w:rPr>
              <w:t>3个GPU芯片。主视频支持不小于40倍光学变倍，支持检测当前镜头指向方向与地平面夹角，并可根据夹角变化自动调整倍率。支持镜头前盖玻璃加热功能。垂直视场角102°。最低照度为彩色：0.0003lux；黑白：0.0001lux。产品支持人员密度功能，支持通过IE浏览器对辅助视频的全景画面设备不少于6个检测框，检测区域人数可通过OSD叠加的形式显示，并且可设置3个等级的人数，当检测框中的人数在3个等级之间变化时可触发报警。支持热度图叠加显示。支持目标过滤功能，在区域入侵、越界入侵、进入区域、离开区域、徘徊、快速移动、停车、物品遗留及物品移除的智能行为分析事件中，可以分别设置4个检测区域，每个检测区域可设置目标尺寸范围，产品应仅对预设尺寸阈值范围内的目标的智能行为进行检测。</w:t>
            </w:r>
          </w:p>
        </w:tc>
      </w:tr>
      <w:tr>
        <w:tc>
          <w:tcPr>
            <w:tcW w:type="dxa" w:w="415"/>
          </w:tcPr>
          <w:p>
            <w:pPr>
              <w:pStyle w:val="null3"/>
              <w:jc w:val="center"/>
            </w:pPr>
            <w:r>
              <w:rPr>
                <w:rFonts w:ascii="仿宋_GB2312" w:hAnsi="仿宋_GB2312" w:cs="仿宋_GB2312" w:eastAsia="仿宋_GB2312"/>
              </w:rPr>
              <w:t>42</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支持撞击报警功能，当样机外壳受到外力撞击时，可给出语音报警提示。（供应商承诺供货时需提供具有检测资质的第三方检测机构出具的报告复印件并加盖供应商公章，承诺函格式自拟）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43</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支持偏色矫正功能，可通过手动或自动的方式对样机视频采集模块进行偏色矫正。（供应商承诺供货时需提供具有检测资质的第三方检测机构出具的报告复印件并加盖供应商公章，承诺函格式自拟）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44</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color w:val="0A82E5"/>
              </w:rPr>
              <w:t>基础类标签：支持线标签、区域标签、视频、建筑物、景区、商城、酒店、厕所、公交站、设备配电箱、路灯、井盖、垃圾桶、安保岗亭、安保力量标签；通用业务标签管理：人员管控标签类：人脸标签（</w:t>
            </w:r>
            <w:r>
              <w:rPr>
                <w:rFonts w:ascii="仿宋_GB2312" w:hAnsi="仿宋_GB2312" w:cs="仿宋_GB2312" w:eastAsia="仿宋_GB2312"/>
                <w:sz w:val="24"/>
                <w:color w:val="0A82E5"/>
              </w:rPr>
              <w:t>iSee/iFar）、人体标签（iFar）、人员密度标签（iFar）、客流量（iSee/iFar）标签等；车辆管控标签类：道路卡口（iFar）、园区卡口点（iSee）、停车场（iSee）、出入口（iSee）；一卡通标签类：门禁点标签（iSee）；报警检测标签类：紧急报警标签（关联报警柱、报警盒等）、报警防区标签（关联报警主机防区）。</w:t>
            </w:r>
          </w:p>
        </w:tc>
      </w:tr>
      <w:tr>
        <w:tc>
          <w:tcPr>
            <w:tcW w:type="dxa" w:w="415"/>
          </w:tcPr>
          <w:p>
            <w:pPr>
              <w:pStyle w:val="null3"/>
              <w:jc w:val="center"/>
            </w:pPr>
            <w:r>
              <w:rPr>
                <w:rFonts w:ascii="仿宋_GB2312" w:hAnsi="仿宋_GB2312" w:cs="仿宋_GB2312" w:eastAsia="仿宋_GB2312"/>
              </w:rPr>
              <w:t>45</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color w:val="0A82E5"/>
              </w:rPr>
              <w:t>动态数据标签管理：支持在实景地图中展示移动单兵、执法记录仪、车载等</w:t>
            </w:r>
            <w:r>
              <w:rPr>
                <w:rFonts w:ascii="仿宋_GB2312" w:hAnsi="仿宋_GB2312" w:cs="仿宋_GB2312" w:eastAsia="仿宋_GB2312"/>
                <w:sz w:val="24"/>
                <w:color w:val="0A82E5"/>
              </w:rPr>
              <w:t>GPS设备的实时位置，支持实时视频预览、对讲等能力；平台通过接收GPS设备（如单兵、执法记录仪、车载等）上报的位置信息，结合前端AR鹰眼设备时空重构算法，将其实时位置以移动标签的形式展示在实景地图中，可用于应急预案场景中，安保警力资源的实时调度；标签自定义扩展管理：提供自定义标签类型扩展的能力，支持对标签内文本、视频、图片、超链接等控件进行自定义排版并发布；</w:t>
            </w:r>
          </w:p>
        </w:tc>
      </w:tr>
      <w:tr>
        <w:tc>
          <w:tcPr>
            <w:tcW w:type="dxa" w:w="415"/>
          </w:tcPr>
          <w:p>
            <w:pPr>
              <w:pStyle w:val="null3"/>
              <w:jc w:val="center"/>
            </w:pPr>
            <w:r>
              <w:rPr>
                <w:rFonts w:ascii="仿宋_GB2312" w:hAnsi="仿宋_GB2312" w:cs="仿宋_GB2312" w:eastAsia="仿宋_GB2312"/>
              </w:rPr>
              <w:t>46</w:t>
            </w:r>
          </w:p>
        </w:tc>
        <w:tc>
          <w:tcPr>
            <w:tcW w:type="dxa" w:w="581"/>
          </w:tcPr>
          <w:p/>
        </w:tc>
        <w:tc>
          <w:tcPr>
            <w:tcW w:type="dxa" w:w="1495"/>
          </w:tcPr>
          <w:p>
            <w:pPr>
              <w:pStyle w:val="null3"/>
              <w:jc w:val="left"/>
            </w:pPr>
            <w:r>
              <w:rPr>
                <w:rFonts w:ascii="仿宋_GB2312" w:hAnsi="仿宋_GB2312" w:cs="仿宋_GB2312" w:eastAsia="仿宋_GB2312"/>
              </w:rPr>
              <w:t>高点AR监控软件通道数</w:t>
            </w:r>
          </w:p>
        </w:tc>
        <w:tc>
          <w:tcPr>
            <w:tcW w:type="dxa" w:w="5814"/>
          </w:tcPr>
          <w:p>
            <w:pPr>
              <w:pStyle w:val="null3"/>
              <w:jc w:val="both"/>
            </w:pPr>
            <w:r>
              <w:rPr>
                <w:rFonts w:ascii="仿宋_GB2312" w:hAnsi="仿宋_GB2312" w:cs="仿宋_GB2312" w:eastAsia="仿宋_GB2312"/>
                <w:sz w:val="24"/>
                <w:color w:val="0A82E5"/>
              </w:rPr>
              <w:t>AR实景地图应用以增强现实技术为核心，提供实景地图配置与展示服务，基于增强现实技术，支持在高点视频画面中配置基础标签，并以画中画的方式呈现标签详情；提供5大类基础配置与呈现能力，包括标签增删改、云台随动、聚合展示、分类过滤、收藏关注、形状、颜色自定义等，标签类型包括:视频监控标签、公共场所标签、道路设施标签、安保资源标签；支持包括高高联动、低高联动、预置点联动等；提供第三方系统集成AR实景地图应用能力。支持高点轮巡、低点轮巡、场景回放等；</w:t>
            </w:r>
          </w:p>
        </w:tc>
      </w:tr>
      <w:tr>
        <w:tc>
          <w:tcPr>
            <w:tcW w:type="dxa" w:w="415"/>
          </w:tcPr>
          <w:p>
            <w:pPr>
              <w:pStyle w:val="null3"/>
              <w:jc w:val="center"/>
            </w:pPr>
            <w:r>
              <w:rPr>
                <w:rFonts w:ascii="仿宋_GB2312" w:hAnsi="仿宋_GB2312" w:cs="仿宋_GB2312" w:eastAsia="仿宋_GB2312"/>
              </w:rPr>
              <w:t>47</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具有</w:t>
            </w:r>
            <w:r>
              <w:rPr>
                <w:rFonts w:ascii="仿宋_GB2312" w:hAnsi="仿宋_GB2312" w:cs="仿宋_GB2312" w:eastAsia="仿宋_GB2312"/>
                <w:sz w:val="24"/>
                <w:color w:val="0A82E5"/>
              </w:rPr>
              <w:t>≥2个HDMI接口、1个VGA接口、2个RJ45千兆网络接口、2个USB2.0接口、1个USB3.0接口、1个RS232接口、2个RS485接口(可接入 RS485 键盘)、1个eSata 接口；具有1路音频输入接口、1路音频输出接口、16 路报警输入接口、4路报警输出接口，可内置1块 SATA 接口硬盘；具有电源指示灯、硬盘指示灯、网络指示灯、系统运行状态指示灯、报警指示灯。具有≥3个GPU，至少支持5种引擎功能： 人脸识别、周界防范、视频结构化、行为分析和AI算法引擎。可集成第三方算法，支持算法加载，多算法仓可按需加载不同的第三方算法，可与原有算法并行运行。</w:t>
            </w:r>
          </w:p>
        </w:tc>
      </w:tr>
      <w:tr>
        <w:tc>
          <w:tcPr>
            <w:tcW w:type="dxa" w:w="415"/>
          </w:tcPr>
          <w:p>
            <w:pPr>
              <w:pStyle w:val="null3"/>
              <w:jc w:val="center"/>
            </w:pPr>
            <w:r>
              <w:rPr>
                <w:rFonts w:ascii="仿宋_GB2312" w:hAnsi="仿宋_GB2312" w:cs="仿宋_GB2312" w:eastAsia="仿宋_GB2312"/>
              </w:rPr>
              <w:t>48</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支持预览的单窗口轮巡，设备支持在多画面的固定窗口上进行轮巡预览，其他预览窗口不轮巡。（供应商承诺供货时需提供具有检测资质的第三方检测机构出具的报告复印件并加盖供应商公章，承诺函格式自拟）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49</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支持预览时对实时视频流进行手动打标签，通过标签检索可以检索到相关的录像片段。（供应商承诺供货时需提供具有检测资质的第三方检测机构出具的报告复印件并加盖供应商公章，承诺函格式自拟）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50</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在告警断网续传功能启用后，支持告警事件在NVR断网恢复后继续向中心平台发送，断网时间段内的告警事件不丢失。（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51</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支持设备密码口令复杂度显示且密码需满足复杂度要求才可以设置成功，密码口令中不能包含用户名、123、admin（不区分大小写）、连续四位及以上递增或递减数字（如1234、12345、4321 等）、连续四位及以上相同字符简单口令（如1111、8888、aaaa等）。（供应商承诺供货时需提供具有检测资质的第三方检测机构出具的报告复印件并加盖供应商公章，承诺函格式自拟）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52</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53</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采用单人单次通过检测区域，100人次正确检出是否佩戴安全帽次数不少于99次。（供应商承诺供货时需提供具有检测资质的第三方检测机构出具的报告复印件并加盖供应商公章，承诺函格式自拟）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54</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接入普通IPC，支持工服注册，可上传需要检测的工服图片到工服库，包含红色工服、白色工服、蓝色工服、后厨工服、工地工服等，最大支持20000个工服，对目标工服进行识别，并根据设定条件触发报警联动；可设置最多16个多边形检测区域。（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55</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支持导入视觉大模型进行分析，支持视频分析、图片分析、图片二次分析过滤。（供应商承诺供货时需提供具有检测资质的第三方检测机构出具的报告复印件并加盖供应商公章，承诺函格式自拟）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56</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至少支持PyTorch模型、ONNX模型、TensorFlow模型、Caffe模型、PaddlePaddle模型，能力可涵盖检测、分类、分割、关键点等。（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57</w:t>
            </w:r>
          </w:p>
        </w:tc>
        <w:tc>
          <w:tcPr>
            <w:tcW w:type="dxa" w:w="581"/>
          </w:tcPr>
          <w:p/>
        </w:tc>
        <w:tc>
          <w:tcPr>
            <w:tcW w:type="dxa" w:w="1495"/>
          </w:tcPr>
          <w:p>
            <w:pPr>
              <w:pStyle w:val="null3"/>
              <w:jc w:val="left"/>
            </w:pPr>
            <w:r>
              <w:rPr>
                <w:rFonts w:ascii="仿宋_GB2312" w:hAnsi="仿宋_GB2312" w:cs="仿宋_GB2312" w:eastAsia="仿宋_GB2312"/>
              </w:rPr>
              <w:t>综合机柜</w:t>
            </w:r>
          </w:p>
        </w:tc>
        <w:tc>
          <w:tcPr>
            <w:tcW w:type="dxa" w:w="5814"/>
          </w:tcPr>
          <w:p>
            <w:pPr>
              <w:pStyle w:val="null3"/>
              <w:jc w:val="both"/>
            </w:pPr>
            <w:r>
              <w:rPr>
                <w:rFonts w:ascii="仿宋_GB2312" w:hAnsi="仿宋_GB2312" w:cs="仿宋_GB2312" w:eastAsia="仿宋_GB2312"/>
                <w:sz w:val="24"/>
                <w:color w:val="0A82E5"/>
              </w:rPr>
              <w:t>机柜根据监控室大小实际制作，满足实际需要。</w:t>
            </w:r>
          </w:p>
        </w:tc>
      </w:tr>
      <w:tr>
        <w:tc>
          <w:tcPr>
            <w:tcW w:type="dxa" w:w="415"/>
          </w:tcPr>
          <w:p>
            <w:pPr>
              <w:pStyle w:val="null3"/>
              <w:jc w:val="center"/>
            </w:pPr>
            <w:r>
              <w:rPr>
                <w:rFonts w:ascii="仿宋_GB2312" w:hAnsi="仿宋_GB2312" w:cs="仿宋_GB2312" w:eastAsia="仿宋_GB2312"/>
              </w:rPr>
              <w:t>58</w:t>
            </w:r>
          </w:p>
        </w:tc>
        <w:tc>
          <w:tcPr>
            <w:tcW w:type="dxa" w:w="581"/>
          </w:tcPr>
          <w:p/>
        </w:tc>
        <w:tc>
          <w:tcPr>
            <w:tcW w:type="dxa" w:w="1495"/>
          </w:tcPr>
          <w:p>
            <w:pPr>
              <w:pStyle w:val="null3"/>
              <w:jc w:val="left"/>
            </w:pPr>
            <w:r>
              <w:rPr>
                <w:rFonts w:ascii="仿宋_GB2312" w:hAnsi="仿宋_GB2312" w:cs="仿宋_GB2312" w:eastAsia="仿宋_GB2312"/>
              </w:rPr>
              <w:t>400万像素高清球机</w:t>
            </w:r>
          </w:p>
        </w:tc>
        <w:tc>
          <w:tcPr>
            <w:tcW w:type="dxa" w:w="5814"/>
          </w:tcPr>
          <w:p>
            <w:pPr>
              <w:pStyle w:val="null3"/>
              <w:jc w:val="both"/>
            </w:pPr>
            <w:r>
              <w:rPr>
                <w:rFonts w:ascii="仿宋_GB2312" w:hAnsi="仿宋_GB2312" w:cs="仿宋_GB2312" w:eastAsia="仿宋_GB2312"/>
                <w:sz w:val="24"/>
                <w:color w:val="0A82E5"/>
              </w:rPr>
              <w:t>视频输出支持</w:t>
            </w:r>
            <w:r>
              <w:rPr>
                <w:rFonts w:ascii="仿宋_GB2312" w:hAnsi="仿宋_GB2312" w:cs="仿宋_GB2312" w:eastAsia="仿宋_GB2312"/>
                <w:sz w:val="24"/>
                <w:color w:val="0A82E5"/>
              </w:rPr>
              <w:t>2560x1440@25fps，分辨力不小于1400TVL；支持最低照度可达：彩色0.0005Lux，黑白0.0001Lux；水平旋转范围为360°连续旋转，垂直旋转范围为-15°~90°；支持人脸抓拍功能，可检出两眼瞳距不小于20像素的人脸，可对画面中不小于5张人脸进行检测、跟踪和抓拍；支持区域入侵侦测，越界侦测，进入区域侦测和离开区域侦测等智能侦测并报警提示；支持300个预置位，可按照所设置的预置位完成不小于8条巡航路径，支持不小于4条模式路径设置，支持预置位视频冻结功能；可实现RS485接口优先或RJ45网络接口优先控制功能；信噪比≥60dB，动态范围≥106dB，网络延时≤100ms；支持智能红外、透雾、强光抑制、电子防抖、数字降噪、防红外过曝功能；可对镜头前盖玻璃进行加热，去除玻璃上的冰状和水状附着物。</w:t>
            </w:r>
          </w:p>
        </w:tc>
      </w:tr>
      <w:tr>
        <w:tc>
          <w:tcPr>
            <w:tcW w:type="dxa" w:w="415"/>
          </w:tcPr>
          <w:p>
            <w:pPr>
              <w:pStyle w:val="null3"/>
              <w:jc w:val="center"/>
            </w:pPr>
            <w:r>
              <w:rPr>
                <w:rFonts w:ascii="仿宋_GB2312" w:hAnsi="仿宋_GB2312" w:cs="仿宋_GB2312" w:eastAsia="仿宋_GB2312"/>
              </w:rPr>
              <w:t>59</w:t>
            </w:r>
          </w:p>
        </w:tc>
        <w:tc>
          <w:tcPr>
            <w:tcW w:type="dxa" w:w="581"/>
          </w:tcPr>
          <w:p/>
        </w:tc>
        <w:tc>
          <w:tcPr>
            <w:tcW w:type="dxa" w:w="1495"/>
          </w:tcPr>
          <w:p>
            <w:pPr>
              <w:pStyle w:val="null3"/>
              <w:jc w:val="left"/>
            </w:pPr>
            <w:r>
              <w:rPr>
                <w:rFonts w:ascii="仿宋_GB2312" w:hAnsi="仿宋_GB2312" w:cs="仿宋_GB2312" w:eastAsia="仿宋_GB2312"/>
              </w:rPr>
              <w:t>400万像素高清球机</w:t>
            </w:r>
          </w:p>
        </w:tc>
        <w:tc>
          <w:tcPr>
            <w:tcW w:type="dxa" w:w="5814"/>
          </w:tcPr>
          <w:p>
            <w:pPr>
              <w:pStyle w:val="null3"/>
              <w:jc w:val="both"/>
            </w:pPr>
            <w:r>
              <w:rPr>
                <w:rFonts w:ascii="仿宋_GB2312" w:hAnsi="仿宋_GB2312" w:cs="仿宋_GB2312" w:eastAsia="仿宋_GB2312"/>
                <w:sz w:val="24"/>
                <w:color w:val="0A82E5"/>
              </w:rPr>
              <w:t>▲ 内置6颗补光灯，支持白光补光和红外补光2种模式，可自由切换，其中白光补光距离≥100米，红外补光距离≥150米。（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60</w:t>
            </w:r>
          </w:p>
        </w:tc>
        <w:tc>
          <w:tcPr>
            <w:tcW w:type="dxa" w:w="581"/>
          </w:tcPr>
          <w:p/>
        </w:tc>
        <w:tc>
          <w:tcPr>
            <w:tcW w:type="dxa" w:w="1495"/>
          </w:tcPr>
          <w:p>
            <w:pPr>
              <w:pStyle w:val="null3"/>
              <w:jc w:val="left"/>
            </w:pPr>
            <w:r>
              <w:rPr>
                <w:rFonts w:ascii="仿宋_GB2312" w:hAnsi="仿宋_GB2312" w:cs="仿宋_GB2312" w:eastAsia="仿宋_GB2312"/>
              </w:rPr>
              <w:t>400万普通枪式摄像机</w:t>
            </w:r>
          </w:p>
        </w:tc>
        <w:tc>
          <w:tcPr>
            <w:tcW w:type="dxa" w:w="5814"/>
          </w:tcPr>
          <w:p>
            <w:pPr>
              <w:pStyle w:val="null3"/>
              <w:jc w:val="both"/>
            </w:pPr>
            <w:r>
              <w:rPr>
                <w:rFonts w:ascii="仿宋_GB2312" w:hAnsi="仿宋_GB2312" w:cs="仿宋_GB2312" w:eastAsia="仿宋_GB2312"/>
                <w:sz w:val="24"/>
                <w:color w:val="0A82E5"/>
              </w:rPr>
              <w:t>图像最大分辨率不低于</w:t>
            </w:r>
            <w:r>
              <w:rPr>
                <w:rFonts w:ascii="仿宋_GB2312" w:hAnsi="仿宋_GB2312" w:cs="仿宋_GB2312" w:eastAsia="仿宋_GB2312"/>
                <w:sz w:val="24"/>
                <w:color w:val="0A82E5"/>
              </w:rPr>
              <w:t>2560x1440；信噪比不小于55dB；支持红外补光、白光补光，有效补光距离均能达到30m；需支持IP66防尘防水；支持DC12V供电；内置1个麦克风，1个RJ45网络接口；靶面尺寸为1/2.7英寸。</w:t>
            </w:r>
          </w:p>
        </w:tc>
      </w:tr>
      <w:tr>
        <w:tc>
          <w:tcPr>
            <w:tcW w:type="dxa" w:w="415"/>
          </w:tcPr>
          <w:p>
            <w:pPr>
              <w:pStyle w:val="null3"/>
              <w:jc w:val="center"/>
            </w:pPr>
            <w:r>
              <w:rPr>
                <w:rFonts w:ascii="仿宋_GB2312" w:hAnsi="仿宋_GB2312" w:cs="仿宋_GB2312" w:eastAsia="仿宋_GB2312"/>
              </w:rPr>
              <w:t>61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枪型智能网络摄像机，最大分辨率和帧率</w:t>
            </w:r>
            <w:r>
              <w:rPr>
                <w:rFonts w:ascii="仿宋_GB2312" w:hAnsi="仿宋_GB2312" w:cs="仿宋_GB2312" w:eastAsia="仿宋_GB2312"/>
                <w:sz w:val="24"/>
              </w:rPr>
              <w:t>≥2560×1440、25帧/秒，最低照度彩色模式≤0.005 lx、黑白模式≤0.001 lx；</w:t>
            </w:r>
          </w:p>
        </w:tc>
      </w:tr>
      <w:tr>
        <w:tc>
          <w:tcPr>
            <w:tcW w:type="dxa" w:w="415"/>
          </w:tcPr>
          <w:p>
            <w:pPr>
              <w:pStyle w:val="null3"/>
              <w:jc w:val="center"/>
            </w:pPr>
            <w:r>
              <w:rPr>
                <w:rFonts w:ascii="仿宋_GB2312" w:hAnsi="仿宋_GB2312" w:cs="仿宋_GB2312" w:eastAsia="仿宋_GB2312"/>
              </w:rPr>
              <w:t>62</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支持不少于</w:t>
            </w:r>
            <w:r>
              <w:rPr>
                <w:rFonts w:ascii="仿宋_GB2312" w:hAnsi="仿宋_GB2312" w:cs="仿宋_GB2312" w:eastAsia="仿宋_GB2312"/>
                <w:sz w:val="24"/>
                <w:color w:val="0A82E5"/>
              </w:rPr>
              <w:t>3种智能资源切换，至少包括：人脸抓拍、车辆抓拍，人脸抓拍支持同时检测不少于30张人脸，车辆抓拍支持检测正向或逆向行驶的车辆以及行人和非机动车，自动对车辆牌照进行识别，支持抓拍无车牌的车辆图片；支持PoE供电，≥1个DC12V电源输出接口，具有≥1个存储卡插槽、音频输入输出接口、报警输入输出接口，内置白光+红外补光灯，红外补光距离≥50米，白光补光距离≥30米，防护等级不低于IP67。</w:t>
            </w:r>
          </w:p>
        </w:tc>
      </w:tr>
      <w:tr>
        <w:tc>
          <w:tcPr>
            <w:tcW w:type="dxa" w:w="415"/>
          </w:tcPr>
          <w:p>
            <w:pPr>
              <w:pStyle w:val="null3"/>
              <w:jc w:val="center"/>
            </w:pPr>
            <w:r>
              <w:rPr>
                <w:rFonts w:ascii="仿宋_GB2312" w:hAnsi="仿宋_GB2312" w:cs="仿宋_GB2312" w:eastAsia="仿宋_GB2312"/>
              </w:rPr>
              <w:t>63</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内置GPU或含GPU的多合一芯片，内置不少于2个麦克风、1个扬声器，支持双麦克风声音采集，支持左右声道编码，至少支持选择左声道、右声道、立体声播放声音；（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64</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补光灯开启后，正面应不可见补光灯灯珠，补光均匀，无波纹状、圆环状、麻点状、条纹状及不规则亮斑；（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65</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支持人数统计功能，支持设置不少于8个人数统计区域，支持自定义区域名称，支持人员密度报警、人数异常报警、停留时间异常报警等报警类型，每个人数统计区域支持设置不少于3种报警类型；（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66</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支持同时对不同速度、明亮度、反光度的行人、非机动车、机动车分类曝光，支持实时检测、跟踪、抓拍行进的行人人脸、人体、非机动车及车上人员、机动车车牌、机动车，支持识别人脸及车牌号码，抓拍的人脸和车牌号码图片应清晰可辨，无过曝、过暗情况；（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67</w:t>
            </w:r>
          </w:p>
        </w:tc>
        <w:tc>
          <w:tcPr>
            <w:tcW w:type="dxa" w:w="581"/>
          </w:tcPr>
          <w:p/>
        </w:tc>
        <w:tc>
          <w:tcPr>
            <w:tcW w:type="dxa" w:w="1495"/>
          </w:tcPr>
          <w:p>
            <w:pPr>
              <w:pStyle w:val="null3"/>
              <w:jc w:val="left"/>
            </w:pPr>
            <w:r>
              <w:rPr>
                <w:rFonts w:ascii="仿宋_GB2312" w:hAnsi="仿宋_GB2312" w:cs="仿宋_GB2312" w:eastAsia="仿宋_GB2312"/>
              </w:rPr>
              <w:t>摄像机电源</w:t>
            </w:r>
          </w:p>
        </w:tc>
        <w:tc>
          <w:tcPr>
            <w:tcW w:type="dxa" w:w="5814"/>
          </w:tcPr>
          <w:p>
            <w:pPr>
              <w:pStyle w:val="null3"/>
              <w:jc w:val="both"/>
            </w:pPr>
            <w:r>
              <w:rPr>
                <w:rFonts w:ascii="仿宋_GB2312" w:hAnsi="仿宋_GB2312" w:cs="仿宋_GB2312" w:eastAsia="仿宋_GB2312"/>
                <w:sz w:val="24"/>
                <w:color w:val="0A82E5"/>
              </w:rPr>
              <w:t>国标</w:t>
            </w:r>
            <w:r>
              <w:rPr>
                <w:rFonts w:ascii="仿宋_GB2312" w:hAnsi="仿宋_GB2312" w:cs="仿宋_GB2312" w:eastAsia="仿宋_GB2312"/>
                <w:sz w:val="24"/>
                <w:color w:val="0A82E5"/>
              </w:rPr>
              <w:t>,12V1A输出,Φ2.1圆头，桌面式，输入350mm,输出800mm，输入电压：AC170V~240V。</w:t>
            </w:r>
          </w:p>
        </w:tc>
      </w:tr>
      <w:tr>
        <w:tc>
          <w:tcPr>
            <w:tcW w:type="dxa" w:w="415"/>
          </w:tcPr>
          <w:p>
            <w:pPr>
              <w:pStyle w:val="null3"/>
              <w:jc w:val="center"/>
            </w:pPr>
            <w:r>
              <w:rPr>
                <w:rFonts w:ascii="仿宋_GB2312" w:hAnsi="仿宋_GB2312" w:cs="仿宋_GB2312" w:eastAsia="仿宋_GB2312"/>
              </w:rPr>
              <w:t>68</w:t>
            </w:r>
          </w:p>
        </w:tc>
        <w:tc>
          <w:tcPr>
            <w:tcW w:type="dxa" w:w="581"/>
          </w:tcPr>
          <w:p/>
        </w:tc>
        <w:tc>
          <w:tcPr>
            <w:tcW w:type="dxa" w:w="1495"/>
          </w:tcPr>
          <w:p>
            <w:pPr>
              <w:pStyle w:val="null3"/>
              <w:jc w:val="left"/>
            </w:pPr>
            <w:r>
              <w:rPr>
                <w:rFonts w:ascii="仿宋_GB2312" w:hAnsi="仿宋_GB2312" w:cs="仿宋_GB2312" w:eastAsia="仿宋_GB2312"/>
              </w:rPr>
              <w:t>立杆</w:t>
            </w:r>
          </w:p>
        </w:tc>
        <w:tc>
          <w:tcPr>
            <w:tcW w:type="dxa" w:w="5814"/>
          </w:tcPr>
          <w:p>
            <w:pPr>
              <w:pStyle w:val="null3"/>
              <w:jc w:val="both"/>
            </w:pPr>
            <w:r>
              <w:rPr>
                <w:rFonts w:ascii="仿宋_GB2312" w:hAnsi="仿宋_GB2312" w:cs="仿宋_GB2312" w:eastAsia="仿宋_GB2312"/>
                <w:sz w:val="24"/>
                <w:color w:val="0A82E5"/>
              </w:rPr>
              <w:t>高度</w:t>
            </w:r>
            <w:r>
              <w:rPr>
                <w:rFonts w:ascii="仿宋_GB2312" w:hAnsi="仿宋_GB2312" w:cs="仿宋_GB2312" w:eastAsia="仿宋_GB2312"/>
                <w:sz w:val="24"/>
                <w:color w:val="0A82E5"/>
              </w:rPr>
              <w:t>≥4000mm；横臂≥500mm；带防水箱；</w:t>
            </w:r>
          </w:p>
        </w:tc>
      </w:tr>
      <w:tr>
        <w:tc>
          <w:tcPr>
            <w:tcW w:type="dxa" w:w="415"/>
          </w:tcPr>
          <w:p>
            <w:pPr>
              <w:pStyle w:val="null3"/>
              <w:jc w:val="center"/>
            </w:pPr>
            <w:r>
              <w:rPr>
                <w:rFonts w:ascii="仿宋_GB2312" w:hAnsi="仿宋_GB2312" w:cs="仿宋_GB2312" w:eastAsia="仿宋_GB2312"/>
              </w:rPr>
              <w:t>69</w:t>
            </w:r>
          </w:p>
        </w:tc>
        <w:tc>
          <w:tcPr>
            <w:tcW w:type="dxa" w:w="581"/>
          </w:tcPr>
          <w:p/>
        </w:tc>
        <w:tc>
          <w:tcPr>
            <w:tcW w:type="dxa" w:w="1495"/>
          </w:tcPr>
          <w:p>
            <w:pPr>
              <w:pStyle w:val="null3"/>
              <w:jc w:val="left"/>
            </w:pPr>
            <w:r>
              <w:rPr>
                <w:rFonts w:ascii="仿宋_GB2312" w:hAnsi="仿宋_GB2312" w:cs="仿宋_GB2312" w:eastAsia="仿宋_GB2312"/>
              </w:rPr>
              <w:t>SD卡64G</w:t>
            </w:r>
          </w:p>
        </w:tc>
        <w:tc>
          <w:tcPr>
            <w:tcW w:type="dxa" w:w="5814"/>
          </w:tcPr>
          <w:p>
            <w:pPr>
              <w:pStyle w:val="null3"/>
              <w:jc w:val="both"/>
            </w:pPr>
            <w:r>
              <w:rPr>
                <w:rFonts w:ascii="仿宋_GB2312" w:hAnsi="仿宋_GB2312" w:cs="仿宋_GB2312" w:eastAsia="仿宋_GB2312"/>
                <w:sz w:val="24"/>
                <w:color w:val="0A82E5"/>
              </w:rPr>
              <w:t>TLC晶元，擦写次数≥500次；标准容量64GB；</w:t>
            </w:r>
          </w:p>
        </w:tc>
      </w:tr>
      <w:tr>
        <w:tc>
          <w:tcPr>
            <w:tcW w:type="dxa" w:w="415"/>
          </w:tcPr>
          <w:p>
            <w:pPr>
              <w:pStyle w:val="null3"/>
              <w:jc w:val="center"/>
            </w:pPr>
            <w:r>
              <w:rPr>
                <w:rFonts w:ascii="仿宋_GB2312" w:hAnsi="仿宋_GB2312" w:cs="仿宋_GB2312" w:eastAsia="仿宋_GB2312"/>
              </w:rPr>
              <w:t>70</w:t>
            </w:r>
          </w:p>
        </w:tc>
        <w:tc>
          <w:tcPr>
            <w:tcW w:type="dxa" w:w="581"/>
          </w:tcPr>
          <w:p/>
        </w:tc>
        <w:tc>
          <w:tcPr>
            <w:tcW w:type="dxa" w:w="1495"/>
          </w:tcPr>
          <w:p>
            <w:pPr>
              <w:pStyle w:val="null3"/>
              <w:jc w:val="left"/>
            </w:pPr>
            <w:r>
              <w:rPr>
                <w:rFonts w:ascii="仿宋_GB2312" w:hAnsi="仿宋_GB2312" w:cs="仿宋_GB2312" w:eastAsia="仿宋_GB2312"/>
              </w:rPr>
              <w:t>辅材</w:t>
            </w:r>
          </w:p>
        </w:tc>
        <w:tc>
          <w:tcPr>
            <w:tcW w:type="dxa" w:w="5814"/>
          </w:tcPr>
          <w:p>
            <w:pPr>
              <w:pStyle w:val="null3"/>
              <w:jc w:val="both"/>
            </w:pPr>
            <w:r>
              <w:rPr>
                <w:rFonts w:ascii="仿宋_GB2312" w:hAnsi="仿宋_GB2312" w:cs="仿宋_GB2312" w:eastAsia="仿宋_GB2312"/>
                <w:sz w:val="24"/>
                <w:color w:val="0A82E5"/>
              </w:rPr>
              <w:t>辅材（电源线、</w:t>
            </w:r>
            <w:r>
              <w:rPr>
                <w:rFonts w:ascii="仿宋_GB2312" w:hAnsi="仿宋_GB2312" w:cs="仿宋_GB2312" w:eastAsia="仿宋_GB2312"/>
                <w:sz w:val="24"/>
                <w:color w:val="0A82E5"/>
              </w:rPr>
              <w:t>PVC管、线卡等）。</w:t>
            </w:r>
          </w:p>
        </w:tc>
      </w:tr>
      <w:tr>
        <w:tc>
          <w:tcPr>
            <w:tcW w:type="dxa" w:w="415"/>
          </w:tcPr>
          <w:p>
            <w:pPr>
              <w:pStyle w:val="null3"/>
              <w:jc w:val="center"/>
            </w:pPr>
            <w:r>
              <w:rPr>
                <w:rFonts w:ascii="仿宋_GB2312" w:hAnsi="仿宋_GB2312" w:cs="仿宋_GB2312" w:eastAsia="仿宋_GB2312"/>
              </w:rPr>
              <w:t>71</w:t>
            </w:r>
          </w:p>
        </w:tc>
        <w:tc>
          <w:tcPr>
            <w:tcW w:type="dxa" w:w="581"/>
          </w:tcPr>
          <w:p/>
        </w:tc>
        <w:tc>
          <w:tcPr>
            <w:tcW w:type="dxa" w:w="1495"/>
          </w:tcPr>
          <w:p>
            <w:pPr>
              <w:pStyle w:val="null3"/>
              <w:jc w:val="left"/>
            </w:pPr>
            <w:r>
              <w:rPr>
                <w:rFonts w:ascii="仿宋_GB2312" w:hAnsi="仿宋_GB2312" w:cs="仿宋_GB2312" w:eastAsia="仿宋_GB2312"/>
              </w:rPr>
              <w:t>会议终端</w:t>
            </w:r>
          </w:p>
        </w:tc>
        <w:tc>
          <w:tcPr>
            <w:tcW w:type="dxa" w:w="5814"/>
          </w:tcPr>
          <w:p>
            <w:pPr>
              <w:pStyle w:val="null3"/>
              <w:jc w:val="both"/>
            </w:pPr>
            <w:r>
              <w:rPr>
                <w:rFonts w:ascii="仿宋_GB2312" w:hAnsi="仿宋_GB2312" w:cs="仿宋_GB2312" w:eastAsia="仿宋_GB2312"/>
                <w:sz w:val="24"/>
              </w:rPr>
              <w:t>支持智能语音跟随，实时检测发言人，自动放大发言人画面，确保发言人处于画面</w:t>
            </w:r>
            <w:r>
              <w:rPr>
                <w:rFonts w:ascii="仿宋_GB2312" w:hAnsi="仿宋_GB2312" w:cs="仿宋_GB2312" w:eastAsia="仿宋_GB2312"/>
                <w:sz w:val="24"/>
              </w:rPr>
              <w:t>C</w:t>
            </w:r>
            <w:r>
              <w:rPr>
                <w:rFonts w:ascii="仿宋_GB2312" w:hAnsi="仿宋_GB2312" w:cs="仿宋_GB2312" w:eastAsia="仿宋_GB2312"/>
                <w:sz w:val="24"/>
              </w:rPr>
              <w:t>位；高保真音频，还原本真音色；内置</w:t>
            </w:r>
            <w:r>
              <w:rPr>
                <w:rFonts w:ascii="仿宋_GB2312" w:hAnsi="仿宋_GB2312" w:cs="仿宋_GB2312" w:eastAsia="仿宋_GB2312"/>
                <w:sz w:val="24"/>
              </w:rPr>
              <w:t>8</w:t>
            </w:r>
            <w:r>
              <w:rPr>
                <w:rFonts w:ascii="仿宋_GB2312" w:hAnsi="仿宋_GB2312" w:cs="仿宋_GB2312" w:eastAsia="仿宋_GB2312"/>
                <w:sz w:val="24"/>
              </w:rPr>
              <w:t>阵列麦克风，</w:t>
            </w:r>
            <w:r>
              <w:rPr>
                <w:rFonts w:ascii="仿宋_GB2312" w:hAnsi="仿宋_GB2312" w:cs="仿宋_GB2312" w:eastAsia="仿宋_GB2312"/>
                <w:sz w:val="24"/>
              </w:rPr>
              <w:t>8</w:t>
            </w:r>
            <w:r>
              <w:rPr>
                <w:rFonts w:ascii="仿宋_GB2312" w:hAnsi="仿宋_GB2312" w:cs="仿宋_GB2312" w:eastAsia="仿宋_GB2312"/>
                <w:sz w:val="24"/>
              </w:rPr>
              <w:t>米采音，高保真会议音频，精准还原会议人声；自适应音频算法，支持快速回声消除（</w:t>
            </w:r>
            <w:r>
              <w:rPr>
                <w:rFonts w:ascii="仿宋_GB2312" w:hAnsi="仿宋_GB2312" w:cs="仿宋_GB2312" w:eastAsia="仿宋_GB2312"/>
                <w:sz w:val="24"/>
              </w:rPr>
              <w:t>AEC</w:t>
            </w:r>
            <w:r>
              <w:rPr>
                <w:rFonts w:ascii="仿宋_GB2312" w:hAnsi="仿宋_GB2312" w:cs="仿宋_GB2312" w:eastAsia="仿宋_GB2312"/>
                <w:sz w:val="24"/>
              </w:rPr>
              <w:t>）、自动噪声抑制（</w:t>
            </w:r>
            <w:r>
              <w:rPr>
                <w:rFonts w:ascii="仿宋_GB2312" w:hAnsi="仿宋_GB2312" w:cs="仿宋_GB2312" w:eastAsia="仿宋_GB2312"/>
                <w:sz w:val="24"/>
              </w:rPr>
              <w:t>ANS</w:t>
            </w:r>
            <w:r>
              <w:rPr>
                <w:rFonts w:ascii="仿宋_GB2312" w:hAnsi="仿宋_GB2312" w:cs="仿宋_GB2312" w:eastAsia="仿宋_GB2312"/>
                <w:sz w:val="24"/>
              </w:rPr>
              <w:t>）、自动增益控制（</w:t>
            </w:r>
            <w:r>
              <w:rPr>
                <w:rFonts w:ascii="仿宋_GB2312" w:hAnsi="仿宋_GB2312" w:cs="仿宋_GB2312" w:eastAsia="仿宋_GB2312"/>
                <w:sz w:val="24"/>
              </w:rPr>
              <w:t>AGC</w:t>
            </w:r>
            <w:r>
              <w:rPr>
                <w:rFonts w:ascii="仿宋_GB2312" w:hAnsi="仿宋_GB2312" w:cs="仿宋_GB2312" w:eastAsia="仿宋_GB2312"/>
                <w:sz w:val="24"/>
              </w:rPr>
              <w:t>）、唇音同步；</w:t>
            </w:r>
            <w:r>
              <w:rPr>
                <w:rFonts w:ascii="仿宋_GB2312" w:hAnsi="仿宋_GB2312" w:cs="仿宋_GB2312" w:eastAsia="仿宋_GB2312"/>
                <w:sz w:val="24"/>
              </w:rPr>
              <w:t>4K</w:t>
            </w:r>
            <w:r>
              <w:rPr>
                <w:rFonts w:ascii="仿宋_GB2312" w:hAnsi="仿宋_GB2312" w:cs="仿宋_GB2312" w:eastAsia="仿宋_GB2312"/>
                <w:sz w:val="24"/>
              </w:rPr>
              <w:t>超高清画质，低带宽畅享会议；</w:t>
            </w:r>
            <w:r>
              <w:rPr>
                <w:rFonts w:ascii="仿宋_GB2312" w:hAnsi="仿宋_GB2312" w:cs="仿宋_GB2312" w:eastAsia="仿宋_GB2312"/>
                <w:sz w:val="24"/>
              </w:rPr>
              <w:t>4K@30</w:t>
            </w:r>
            <w:r>
              <w:rPr>
                <w:rFonts w:ascii="仿宋_GB2312" w:hAnsi="仿宋_GB2312" w:cs="仿宋_GB2312" w:eastAsia="仿宋_GB2312"/>
                <w:sz w:val="24"/>
              </w:rPr>
              <w:t>双流会议，</w:t>
            </w:r>
            <w:r>
              <w:rPr>
                <w:rFonts w:ascii="仿宋_GB2312" w:hAnsi="仿宋_GB2312" w:cs="仿宋_GB2312" w:eastAsia="仿宋_GB2312"/>
                <w:sz w:val="24"/>
              </w:rPr>
              <w:t>4K</w:t>
            </w:r>
            <w:r>
              <w:rPr>
                <w:rFonts w:ascii="仿宋_GB2312" w:hAnsi="仿宋_GB2312" w:cs="仿宋_GB2312" w:eastAsia="仿宋_GB2312"/>
                <w:sz w:val="24"/>
              </w:rPr>
              <w:t>高清编解码输出，细腻呈现高清数据</w:t>
            </w:r>
            <w:r>
              <w:rPr>
                <w:rFonts w:ascii="仿宋_GB2312" w:hAnsi="仿宋_GB2312" w:cs="仿宋_GB2312" w:eastAsia="仿宋_GB2312"/>
                <w:sz w:val="24"/>
              </w:rPr>
              <w:t>+</w:t>
            </w:r>
            <w:r>
              <w:rPr>
                <w:rFonts w:ascii="仿宋_GB2312" w:hAnsi="仿宋_GB2312" w:cs="仿宋_GB2312" w:eastAsia="仿宋_GB2312"/>
                <w:sz w:val="24"/>
              </w:rPr>
              <w:t>超高清画质。</w:t>
            </w:r>
          </w:p>
        </w:tc>
      </w:tr>
      <w:tr>
        <w:tc>
          <w:tcPr>
            <w:tcW w:type="dxa" w:w="415"/>
          </w:tcPr>
          <w:p>
            <w:pPr>
              <w:pStyle w:val="null3"/>
              <w:jc w:val="center"/>
            </w:pPr>
            <w:r>
              <w:rPr>
                <w:rFonts w:ascii="仿宋_GB2312" w:hAnsi="仿宋_GB2312" w:cs="仿宋_GB2312" w:eastAsia="仿宋_GB2312"/>
              </w:rPr>
              <w:t>72</w:t>
            </w:r>
          </w:p>
        </w:tc>
        <w:tc>
          <w:tcPr>
            <w:tcW w:type="dxa" w:w="581"/>
          </w:tcPr>
          <w:p/>
        </w:tc>
        <w:tc>
          <w:tcPr>
            <w:tcW w:type="dxa" w:w="1495"/>
          </w:tcPr>
          <w:p>
            <w:pPr>
              <w:pStyle w:val="null3"/>
              <w:jc w:val="left"/>
            </w:pPr>
            <w:r>
              <w:rPr>
                <w:rFonts w:ascii="仿宋_GB2312" w:hAnsi="仿宋_GB2312" w:cs="仿宋_GB2312" w:eastAsia="仿宋_GB2312"/>
              </w:rPr>
              <w:t>会议终端</w:t>
            </w:r>
          </w:p>
        </w:tc>
        <w:tc>
          <w:tcPr>
            <w:tcW w:type="dxa" w:w="5814"/>
          </w:tcPr>
          <w:p>
            <w:pPr>
              <w:pStyle w:val="null3"/>
              <w:jc w:val="both"/>
            </w:pPr>
            <w:r>
              <w:rPr>
                <w:rFonts w:ascii="仿宋_GB2312" w:hAnsi="仿宋_GB2312" w:cs="仿宋_GB2312" w:eastAsia="仿宋_GB2312"/>
                <w:sz w:val="24"/>
              </w:rPr>
              <w:t>一体化设计，一秒智能入会；内置</w:t>
            </w:r>
            <w:r>
              <w:rPr>
                <w:rFonts w:ascii="仿宋_GB2312" w:hAnsi="仿宋_GB2312" w:cs="仿宋_GB2312" w:eastAsia="仿宋_GB2312"/>
                <w:sz w:val="24"/>
              </w:rPr>
              <w:t>4K</w:t>
            </w:r>
            <w:r>
              <w:rPr>
                <w:rFonts w:ascii="仿宋_GB2312" w:hAnsi="仿宋_GB2312" w:cs="仿宋_GB2312" w:eastAsia="仿宋_GB2312"/>
                <w:sz w:val="24"/>
              </w:rPr>
              <w:t>双镜头、内置阵列麦、</w:t>
            </w:r>
            <w:r>
              <w:rPr>
                <w:rFonts w:ascii="仿宋_GB2312" w:hAnsi="仿宋_GB2312" w:cs="仿宋_GB2312" w:eastAsia="仿宋_GB2312"/>
                <w:sz w:val="24"/>
              </w:rPr>
              <w:t>6</w:t>
            </w:r>
            <w:r>
              <w:rPr>
                <w:rFonts w:ascii="仿宋_GB2312" w:hAnsi="仿宋_GB2312" w:cs="仿宋_GB2312" w:eastAsia="仿宋_GB2312"/>
                <w:sz w:val="24"/>
              </w:rPr>
              <w:t>方</w:t>
            </w:r>
            <w:r>
              <w:rPr>
                <w:rFonts w:ascii="仿宋_GB2312" w:hAnsi="仿宋_GB2312" w:cs="仿宋_GB2312" w:eastAsia="仿宋_GB2312"/>
                <w:sz w:val="24"/>
              </w:rPr>
              <w:t>MCU</w:t>
            </w:r>
            <w:r>
              <w:rPr>
                <w:rFonts w:ascii="仿宋_GB2312" w:hAnsi="仿宋_GB2312" w:cs="仿宋_GB2312" w:eastAsia="仿宋_GB2312"/>
                <w:sz w:val="24"/>
              </w:rPr>
              <w:t>多点会议，无需</w:t>
            </w:r>
            <w:r>
              <w:rPr>
                <w:rFonts w:ascii="仿宋_GB2312" w:hAnsi="仿宋_GB2312" w:cs="仿宋_GB2312" w:eastAsia="仿宋_GB2312"/>
                <w:sz w:val="24"/>
              </w:rPr>
              <w:t>MCU</w:t>
            </w:r>
            <w:r>
              <w:rPr>
                <w:rFonts w:ascii="仿宋_GB2312" w:hAnsi="仿宋_GB2312" w:cs="仿宋_GB2312" w:eastAsia="仿宋_GB2312"/>
                <w:sz w:val="24"/>
              </w:rPr>
              <w:t>已可召开小容量会议；支持</w:t>
            </w:r>
            <w:r>
              <w:rPr>
                <w:rFonts w:ascii="仿宋_GB2312" w:hAnsi="仿宋_GB2312" w:cs="仿宋_GB2312" w:eastAsia="仿宋_GB2312"/>
                <w:sz w:val="24"/>
              </w:rPr>
              <w:t>2.4G</w:t>
            </w:r>
            <w:r>
              <w:rPr>
                <w:rFonts w:ascii="仿宋_GB2312" w:hAnsi="仿宋_GB2312" w:cs="仿宋_GB2312" w:eastAsia="仿宋_GB2312"/>
                <w:sz w:val="24"/>
              </w:rPr>
              <w:t>和</w:t>
            </w:r>
            <w:r>
              <w:rPr>
                <w:rFonts w:ascii="仿宋_GB2312" w:hAnsi="仿宋_GB2312" w:cs="仿宋_GB2312" w:eastAsia="仿宋_GB2312"/>
                <w:sz w:val="24"/>
              </w:rPr>
              <w:t>5G</w:t>
            </w:r>
            <w:r>
              <w:rPr>
                <w:rFonts w:ascii="仿宋_GB2312" w:hAnsi="仿宋_GB2312" w:cs="仿宋_GB2312" w:eastAsia="仿宋_GB2312"/>
                <w:sz w:val="24"/>
              </w:rPr>
              <w:t>双频段</w:t>
            </w:r>
            <w:r>
              <w:rPr>
                <w:rFonts w:ascii="仿宋_GB2312" w:hAnsi="仿宋_GB2312" w:cs="仿宋_GB2312" w:eastAsia="仿宋_GB2312"/>
                <w:sz w:val="24"/>
              </w:rPr>
              <w:t>wifi</w:t>
            </w:r>
            <w:r>
              <w:rPr>
                <w:rFonts w:ascii="仿宋_GB2312" w:hAnsi="仿宋_GB2312" w:cs="仿宋_GB2312" w:eastAsia="仿宋_GB2312"/>
                <w:sz w:val="24"/>
              </w:rPr>
              <w:t>无线网络，快速安装部署；便捷部署、快速安装，支持遥控器，</w:t>
            </w:r>
            <w:r>
              <w:rPr>
                <w:rFonts w:ascii="仿宋_GB2312" w:hAnsi="仿宋_GB2312" w:cs="仿宋_GB2312" w:eastAsia="仿宋_GB2312"/>
                <w:sz w:val="24"/>
              </w:rPr>
              <w:t>WEB</w:t>
            </w:r>
            <w:r>
              <w:rPr>
                <w:rFonts w:ascii="仿宋_GB2312" w:hAnsi="仿宋_GB2312" w:cs="仿宋_GB2312" w:eastAsia="仿宋_GB2312"/>
                <w:sz w:val="24"/>
              </w:rPr>
              <w:t>控制；支持有线和无线智能投屏，便捷的会议材料共享体验。</w:t>
            </w:r>
          </w:p>
        </w:tc>
      </w:tr>
      <w:tr>
        <w:tc>
          <w:tcPr>
            <w:tcW w:type="dxa" w:w="415"/>
          </w:tcPr>
          <w:p>
            <w:pPr>
              <w:pStyle w:val="null3"/>
              <w:jc w:val="center"/>
            </w:pPr>
            <w:r>
              <w:rPr>
                <w:rFonts w:ascii="仿宋_GB2312" w:hAnsi="仿宋_GB2312" w:cs="仿宋_GB2312" w:eastAsia="仿宋_GB2312"/>
              </w:rPr>
              <w:t>73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考核办法</w:t>
            </w:r>
          </w:p>
        </w:tc>
        <w:tc>
          <w:tcPr>
            <w:tcW w:type="dxa" w:w="5814"/>
          </w:tcPr>
          <w:p>
            <w:pPr>
              <w:pStyle w:val="null3"/>
              <w:jc w:val="both"/>
            </w:pPr>
            <w:r>
              <w:rPr>
                <w:rFonts w:ascii="仿宋_GB2312" w:hAnsi="仿宋_GB2312" w:cs="仿宋_GB2312" w:eastAsia="仿宋_GB2312"/>
                <w:sz w:val="24"/>
                <w:color w:val="0A82E5"/>
              </w:rPr>
              <w:t>本项目采用月度考核方式，具体考核办法如下：</w:t>
            </w:r>
          </w:p>
          <w:p>
            <w:pPr>
              <w:pStyle w:val="null3"/>
              <w:jc w:val="both"/>
            </w:pPr>
            <w:r>
              <w:rPr>
                <w:rFonts w:ascii="仿宋_GB2312" w:hAnsi="仿宋_GB2312" w:cs="仿宋_GB2312" w:eastAsia="仿宋_GB2312"/>
                <w:sz w:val="24"/>
              </w:rPr>
              <w:t xml:space="preserve">  1.“雪亮工程”考核办法主要涉及对视频监控设备和线路的运行维护、完好率、故障处理等方面的考核，考核共计100分，其中每月不定期通过县级平台调度考核50分，每季度实地查看考核50分，每半年综合评分后，根据考核结果支付费用。</w:t>
            </w:r>
          </w:p>
          <w:p>
            <w:pPr>
              <w:pStyle w:val="null3"/>
              <w:jc w:val="both"/>
            </w:pPr>
            <w:r>
              <w:rPr>
                <w:rFonts w:ascii="仿宋_GB2312" w:hAnsi="仿宋_GB2312" w:cs="仿宋_GB2312" w:eastAsia="仿宋_GB2312"/>
                <w:sz w:val="24"/>
              </w:rPr>
              <w:t xml:space="preserve">  2.县委政法委（县综治中心）每月不定期通过县级平台调度查看运营公司所服务的每个乡镇（街道）平台运行情况及所有村（社区）“雪亮”监控探头正常运行情况，并根据运行正常率对当月进行考核。具体如下：①乡镇（街道）平台正常运行情况（10分），乡镇（街道）平台不在线1个扣0.1分；②村（社区）点位运行情况（40分），村（社区）探头不在线1个扣0.2分，探头在线但镜头被遮挡1个扣0.1分，直到扣完为止。</w:t>
            </w:r>
          </w:p>
          <w:p>
            <w:pPr>
              <w:pStyle w:val="null3"/>
              <w:jc w:val="both"/>
            </w:pPr>
            <w:r>
              <w:rPr>
                <w:rFonts w:ascii="仿宋_GB2312" w:hAnsi="仿宋_GB2312" w:cs="仿宋_GB2312" w:eastAsia="仿宋_GB2312"/>
                <w:sz w:val="24"/>
              </w:rPr>
              <w:t xml:space="preserve">  3.县委政法委（县综治中心）每季度组织工作组深入各乡镇（街道）实地查看询问是否落实县乡反馈“雪亮工程”问题整改和故障排除，是否对乡镇（街道）和村（社区）相关人员开展培训，是否每月一次前往乡镇（街道）开展业务对接。具体如下：①是否落实县乡反馈问题整改和故障排除（30分），县委政法委反馈问题1个没落实扣0.2分，乡镇（街道）反馈问题1个没落实扣0.1分，直到扣完为止；②是否开展培训，查看乡镇（街道）政法委员、村（社区）社会管理员（网格员）、操作员是否会熟练操作调试（10分），乡镇（街道）政法委员、操作员不会操作扣0.2分，村（社区）社会管理员1个不会操作扣0.1分，直到扣完为止；③是否每月一次前往乡镇（街道）开展设备设施检修调试和工作对接（10分），询问乡镇（街道）政法委员和操作员，1个乡镇（街道）没去扣0.2分，直到扣完为止。</w:t>
            </w:r>
          </w:p>
          <w:p>
            <w:pPr>
              <w:pStyle w:val="null3"/>
              <w:jc w:val="both"/>
            </w:pPr>
            <w:r>
              <w:rPr>
                <w:rFonts w:ascii="仿宋_GB2312" w:hAnsi="仿宋_GB2312" w:cs="仿宋_GB2312" w:eastAsia="仿宋_GB2312"/>
                <w:sz w:val="24"/>
              </w:rPr>
              <w:t xml:space="preserve">  4.实行考核得分与服务费支付比例挂钩，每半年拉通计算考评得分，90分及以上的全额支付费用；80至90分（不含90分）的，按95%比例支付费用；70分至80分（不含80分）的按90%比例支付费用；60分至70分（不含70分）的按85%比例支付费用；在60分（不含）以下的，按实际得分比例支付费用。</w:t>
            </w:r>
          </w:p>
          <w:p>
            <w:pPr>
              <w:pStyle w:val="null3"/>
              <w:jc w:val="both"/>
            </w:pPr>
            <w:r>
              <w:rPr>
                <w:rFonts w:ascii="仿宋_GB2312" w:hAnsi="仿宋_GB2312" w:cs="仿宋_GB2312" w:eastAsia="仿宋_GB2312"/>
                <w:sz w:val="24"/>
              </w:rPr>
              <w:t xml:space="preserve">  5.持续12个月保持在60分（不含）以下的，采购人有权终止合同。</w:t>
            </w:r>
          </w:p>
          <w:p>
            <w:pPr>
              <w:pStyle w:val="null3"/>
              <w:jc w:val="both"/>
            </w:pPr>
            <w:r>
              <w:rPr>
                <w:rFonts w:ascii="仿宋_GB2312" w:hAnsi="仿宋_GB2312" w:cs="仿宋_GB2312" w:eastAsia="仿宋_GB2312"/>
                <w:sz w:val="24"/>
                <w:color w:val="000000"/>
              </w:rPr>
              <w:t xml:space="preserve">  6.全年月度考核分数均在90分及以上的，可续签下一年合同。</w:t>
            </w:r>
          </w:p>
          <w:p>
            <w:pPr>
              <w:pStyle w:val="null3"/>
              <w:jc w:val="both"/>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标的名称：雪亮工程安防服务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both"/>
            </w:pPr>
            <w:r>
              <w:rPr>
                <w:rFonts w:ascii="仿宋_GB2312" w:hAnsi="仿宋_GB2312" w:cs="仿宋_GB2312" w:eastAsia="仿宋_GB2312"/>
                <w:sz w:val="24"/>
                <w:color w:val="000000"/>
              </w:rPr>
              <w:t>本项目服务内容为宣汉县雪亮工程运行维护服务，主要工作内容包括前端点位运维、平台运维、数据专线传输服务、故障响应及解决、日常维护、定期巡检、现场技术支持、设备升级服务等。</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ind w:firstLine="420"/>
              <w:jc w:val="left"/>
            </w:pPr>
            <w:r>
              <w:rPr>
                <w:rFonts w:ascii="仿宋_GB2312" w:hAnsi="仿宋_GB2312" w:cs="仿宋_GB2312" w:eastAsia="仿宋_GB2312"/>
                <w:sz w:val="24"/>
                <w:color w:val="0A82E5"/>
              </w:rPr>
              <w:t>具体服务地点如下：</w:t>
            </w:r>
          </w:p>
          <w:tbl>
            <w:tblPr>
              <w:tblInd w:type="dxa" w:w="90"/>
              <w:tblBorders>
                <w:top w:val="none" w:color="000000" w:sz="4"/>
                <w:left w:val="none" w:color="000000" w:sz="4"/>
                <w:bottom w:val="none" w:color="000000" w:sz="4"/>
                <w:right w:val="none" w:color="000000" w:sz="4"/>
                <w:insideH w:val="none"/>
                <w:insideV w:val="none"/>
              </w:tblBorders>
            </w:tblPr>
            <w:tblGrid>
              <w:gridCol w:w="317"/>
              <w:gridCol w:w="641"/>
              <w:gridCol w:w="807"/>
              <w:gridCol w:w="1470"/>
              <w:gridCol w:w="883"/>
              <w:gridCol w:w="980"/>
              <w:gridCol w:w="496"/>
            </w:tblGrid>
            <w:tr>
              <w:tc>
                <w:tcPr>
                  <w:tcW w:type="dxa" w:w="317"/>
                  <w:tcBorders>
                    <w:top w:val="singl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序号</w:t>
                  </w:r>
                </w:p>
              </w:tc>
              <w:tc>
                <w:tcPr>
                  <w:tcW w:type="dxa" w:w="641"/>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项目类别</w:t>
                  </w:r>
                </w:p>
              </w:tc>
              <w:tc>
                <w:tcPr>
                  <w:tcW w:type="dxa" w:w="80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乡镇（街道）</w:t>
                  </w:r>
                </w:p>
              </w:tc>
              <w:tc>
                <w:tcPr>
                  <w:tcW w:type="dxa" w:w="1470"/>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村（社区）</w:t>
                  </w:r>
                </w:p>
              </w:tc>
              <w:tc>
                <w:tcPr>
                  <w:tcW w:type="dxa" w:w="883"/>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村（社区）数</w:t>
                  </w:r>
                </w:p>
              </w:tc>
              <w:tc>
                <w:tcPr>
                  <w:tcW w:type="dxa" w:w="980"/>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点位数量（个）</w:t>
                  </w:r>
                </w:p>
              </w:tc>
              <w:tc>
                <w:tcPr>
                  <w:tcW w:type="dxa" w:w="496"/>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备注</w:t>
                  </w:r>
                </w:p>
              </w:tc>
            </w:tr>
            <w:tr>
              <w:tc>
                <w:tcPr>
                  <w:tcW w:type="dxa" w:w="317"/>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w:t>
                  </w:r>
                </w:p>
              </w:tc>
              <w:tc>
                <w:tcPr>
                  <w:tcW w:type="dxa" w:w="641"/>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二期项目</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庙安镇</w:t>
                  </w: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r>
                    <w:rPr>
                      <w:rFonts w:ascii="仿宋_GB2312" w:hAnsi="仿宋_GB2312" w:cs="仿宋_GB2312" w:eastAsia="仿宋_GB2312"/>
                      <w:sz w:val="19"/>
                      <w:color w:val="000000"/>
                    </w:rPr>
                    <w:t>龙安社区、八庙村、洞子村、龙潭村、胜观村</w:t>
                  </w: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5</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36</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958"/>
                  <w:gridSpan w:val="2"/>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合计</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5</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36</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前端点位运维服务</w:t>
            </w:r>
          </w:p>
        </w:tc>
        <w:tc>
          <w:tcPr>
            <w:tcW w:type="dxa" w:w="5814"/>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36个前端点位的运维服务，服务内容包括但不限于前端点位平台接入、设备质保、日常巡检、故障处理、杆体清理、喷漆除锈。</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平台运维服务</w:t>
            </w:r>
          </w:p>
        </w:tc>
        <w:tc>
          <w:tcPr>
            <w:tcW w:type="dxa" w:w="5814"/>
          </w:tcPr>
          <w:p>
            <w:pPr>
              <w:pStyle w:val="null3"/>
              <w:jc w:val="both"/>
            </w:pPr>
            <w:r>
              <w:rPr>
                <w:rFonts w:ascii="仿宋_GB2312" w:hAnsi="仿宋_GB2312" w:cs="仿宋_GB2312" w:eastAsia="仿宋_GB2312"/>
                <w:sz w:val="24"/>
                <w:color w:val="0A82E5"/>
              </w:rPr>
              <w:t>提供现有的</w:t>
            </w:r>
            <w:r>
              <w:rPr>
                <w:rFonts w:ascii="仿宋_GB2312" w:hAnsi="仿宋_GB2312" w:cs="仿宋_GB2312" w:eastAsia="仿宋_GB2312"/>
                <w:sz w:val="24"/>
                <w:color w:val="0A82E5"/>
              </w:rPr>
              <w:t>1个镇级平台、5个村（社区）级平台的日常故障处理、巡检、隐患排查提交、设备维修、系统漏洞修复服务，保证现有平台功能平稳运行。</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日常维护</w:t>
            </w:r>
          </w:p>
        </w:tc>
        <w:tc>
          <w:tcPr>
            <w:tcW w:type="dxa" w:w="5814"/>
          </w:tcPr>
          <w:p>
            <w:pPr>
              <w:pStyle w:val="null3"/>
              <w:jc w:val="both"/>
            </w:pPr>
            <w:r>
              <w:rPr>
                <w:rFonts w:ascii="仿宋_GB2312" w:hAnsi="仿宋_GB2312" w:cs="仿宋_GB2312" w:eastAsia="仿宋_GB2312"/>
                <w:sz w:val="24"/>
                <w:color w:val="000000"/>
              </w:rPr>
              <w:t>供应商需每周对实时传输情况和图像质量进行一次巡查；每周对每个监控点位的录像存储、人脸抓拍（如有）情况进行巡查。对在日常巡查中发现的故障，巡查人进行详细的巡查登记，内容至少包括故障发现时间、故障原因、故障解决方法、故障解决时间。</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每月巡检</w:t>
            </w:r>
          </w:p>
        </w:tc>
        <w:tc>
          <w:tcPr>
            <w:tcW w:type="dxa" w:w="5814"/>
          </w:tcPr>
          <w:p>
            <w:pPr>
              <w:pStyle w:val="null3"/>
              <w:jc w:val="both"/>
            </w:pPr>
            <w:r>
              <w:rPr>
                <w:rFonts w:ascii="仿宋_GB2312" w:hAnsi="仿宋_GB2312" w:cs="仿宋_GB2312" w:eastAsia="仿宋_GB2312"/>
                <w:sz w:val="24"/>
                <w:color w:val="000000"/>
              </w:rPr>
              <w:t>维护期内，每月对各级平台设备至少进行一次各项指标的健康检查，并形成巡检记录提交采购人系统管理人员。</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故障响应时间</w:t>
            </w:r>
          </w:p>
        </w:tc>
        <w:tc>
          <w:tcPr>
            <w:tcW w:type="dxa" w:w="5814"/>
          </w:tcPr>
          <w:p>
            <w:pPr>
              <w:pStyle w:val="null3"/>
              <w:jc w:val="both"/>
            </w:pPr>
            <w:r>
              <w:rPr>
                <w:rFonts w:ascii="仿宋_GB2312" w:hAnsi="仿宋_GB2312" w:cs="仿宋_GB2312" w:eastAsia="仿宋_GB2312"/>
                <w:sz w:val="24"/>
                <w:color w:val="0A82E5"/>
              </w:rPr>
              <w:t>设备、系统响应时间为立即响应，维修人员确保乡镇</w:t>
            </w:r>
            <w:r>
              <w:rPr>
                <w:rFonts w:ascii="仿宋_GB2312" w:hAnsi="仿宋_GB2312" w:cs="仿宋_GB2312" w:eastAsia="仿宋_GB2312"/>
                <w:sz w:val="24"/>
                <w:color w:val="0A82E5"/>
              </w:rPr>
              <w:t xml:space="preserve"> 4小时以内，村6小时以内到达现场，故障排除 24 小时内完成；如不能在24小时内排除故障的，需和采购人相关管理人员进行沟通，说明原因。（不可抗拒因素除外，如地震，泥石流等）。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电话技术支持</w:t>
            </w:r>
          </w:p>
        </w:tc>
        <w:tc>
          <w:tcPr>
            <w:tcW w:type="dxa" w:w="5814"/>
          </w:tcPr>
          <w:p>
            <w:pPr>
              <w:pStyle w:val="null3"/>
              <w:jc w:val="both"/>
            </w:pPr>
            <w:r>
              <w:rPr>
                <w:rFonts w:ascii="仿宋_GB2312" w:hAnsi="仿宋_GB2312" w:cs="仿宋_GB2312" w:eastAsia="仿宋_GB2312"/>
                <w:sz w:val="24"/>
                <w:color w:val="000000"/>
              </w:rPr>
              <w:t>供应商需提供专人接听的维保联系电话，接到采购人电话咨询或故障通知后，供应商人员搜集故障信息并组织技术人员对故障现象进行分析。</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现场技术支持</w:t>
            </w:r>
          </w:p>
        </w:tc>
        <w:tc>
          <w:tcPr>
            <w:tcW w:type="dxa" w:w="5814"/>
          </w:tcPr>
          <w:p>
            <w:pPr>
              <w:pStyle w:val="null3"/>
              <w:jc w:val="both"/>
            </w:pPr>
            <w:r>
              <w:rPr>
                <w:rFonts w:ascii="仿宋_GB2312" w:hAnsi="仿宋_GB2312" w:cs="仿宋_GB2312" w:eastAsia="仿宋_GB2312"/>
                <w:sz w:val="24"/>
                <w:color w:val="0A82E5"/>
              </w:rPr>
              <w:t>在系统运行过程中如遇故障，供应商技术服务人员搜集故障信息并对故障现象进行分析后，对于不能通过电话沟通协调解决的问题将根据具体情况协调供应商相关部门的技术人员共同研究并解决问题，为采购人提供现场技术支持。在故障排除之后，将问题的详细描述以及解决方案登记，并向采购人提供改进建议。</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保密服务要求</w:t>
            </w:r>
          </w:p>
        </w:tc>
        <w:tc>
          <w:tcPr>
            <w:tcW w:type="dxa" w:w="5814"/>
          </w:tcPr>
          <w:p>
            <w:pPr>
              <w:pStyle w:val="null3"/>
              <w:jc w:val="both"/>
            </w:pPr>
            <w:r>
              <w:rPr>
                <w:rFonts w:ascii="仿宋_GB2312" w:hAnsi="仿宋_GB2312" w:cs="仿宋_GB2312" w:eastAsia="仿宋_GB2312"/>
                <w:sz w:val="24"/>
                <w:color w:val="0A82E5"/>
              </w:rPr>
              <w:t>供应商提供的所有运维人员和项目服务人员应对项目中涉及的视频资料、数据、参数等进行保密。</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设备升级维护清单</w:t>
            </w:r>
          </w:p>
        </w:tc>
        <w:tc>
          <w:tcPr>
            <w:tcW w:type="dxa" w:w="5814"/>
          </w:tcPr>
          <w:p>
            <w:pPr>
              <w:pStyle w:val="null3"/>
              <w:jc w:val="both"/>
            </w:pPr>
            <w:r>
              <w:rPr>
                <w:rFonts w:ascii="仿宋_GB2312" w:hAnsi="仿宋_GB2312" w:cs="仿宋_GB2312" w:eastAsia="仿宋_GB2312"/>
                <w:sz w:val="24"/>
                <w:color w:val="0A82E5"/>
              </w:rPr>
              <w:t>供应商需对雪亮工程网络及设备进行升级维护，清单如下：</w:t>
            </w:r>
          </w:p>
          <w:tbl>
            <w:tblPr>
              <w:tblInd w:type="dxa" w:w="90"/>
              <w:tblBorders>
                <w:top w:val="none" w:color="000000" w:sz="4"/>
                <w:left w:val="none" w:color="000000" w:sz="4"/>
                <w:bottom w:val="none" w:color="000000" w:sz="4"/>
                <w:right w:val="none" w:color="000000" w:sz="4"/>
                <w:insideH w:val="none"/>
                <w:insideV w:val="none"/>
              </w:tblBorders>
            </w:tblPr>
            <w:tblGrid>
              <w:gridCol w:w="651"/>
              <w:gridCol w:w="1953"/>
              <w:gridCol w:w="997"/>
              <w:gridCol w:w="997"/>
              <w:gridCol w:w="997"/>
            </w:tblGrid>
            <w:tr>
              <w:tc>
                <w:tcPr>
                  <w:tcW w:type="dxa" w:w="651"/>
                  <w:tcBorders>
                    <w:top w:val="singl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序号</w:t>
                  </w:r>
                </w:p>
              </w:tc>
              <w:tc>
                <w:tcPr>
                  <w:tcW w:type="dxa" w:w="1953"/>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设备名称</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数量</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单位</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备注</w:t>
                  </w: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400万高清半球</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综合管理平台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流媒体服务器</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交换机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5</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网络存储设备</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控制电脑</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7</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话筒</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8</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音箱</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对</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9</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光纤接入线路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条</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AR监控硬件</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AR监控软件</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AR监控软件通道数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视频智能分析系统</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会议终端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15</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综合机柜</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16</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400万像素高清球机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5</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400万普通枪式摄像机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24</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18</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400万像素高清红外枪式人脸摄像机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5</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19</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摄像机电源</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36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20</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立杆</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30</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SD卡64G</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36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张</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辅材</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批</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支持分辨率设置为</w:t>
            </w:r>
            <w:r>
              <w:rPr>
                <w:rFonts w:ascii="仿宋_GB2312" w:hAnsi="仿宋_GB2312" w:cs="仿宋_GB2312" w:eastAsia="仿宋_GB2312"/>
                <w:sz w:val="24"/>
              </w:rPr>
              <w:t>2560×1440@25fps，分辨力不小于1400TVL。最低照度彩色：0.0002 lx，黑白:0.0001 lx，最大亮度鉴别等级（灰度等级）不小于11级。支持H.264、H.265、MJPEG视频编码格式，且具有High Profile编码能力。内置GPU芯片。支持检出两眼瞳距40像素点以上的人脸图片。支持检出水平转动角度不超过±90°、俯仰角不超过±60°、倾斜角不超过±45°姿态角度的人脸。支持宽动态≥120dB。当进入区域、离开区域、越界侦测或区域入侵报警产生时，可在报警布防时间内联动声音报警和/或白光灯闪烁。内置1个麦克风、1个扬声器，1个报警输入接口、1个报警输出接口、1个音频输入接口、1个音频输出接口。需支持DC12V供电，且在不小于DC12V±30%范围内变化时可以正常工作。</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 内置3颗补光灯，为鳞片状反射式补光灯。（供应商承诺供货时需提供具有检测资质的第三方检测机构出具的报告复印件并加盖供应商公章，承诺函格式自拟）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 灯珠朝向与样机照射方向不同，补光灯开启后正面不可见补光灯灯珠，灯光均匀无波纹、圆环状、麻点状、条纹状及不规则亮斑。（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pPr>
              <w:pStyle w:val="null3"/>
              <w:jc w:val="left"/>
            </w:pPr>
            <w:r>
              <w:rPr>
                <w:rFonts w:ascii="仿宋_GB2312" w:hAnsi="仿宋_GB2312" w:cs="仿宋_GB2312" w:eastAsia="仿宋_GB2312"/>
              </w:rPr>
              <w:t>综合管理平台</w:t>
            </w:r>
          </w:p>
        </w:tc>
        <w:tc>
          <w:tcPr>
            <w:tcW w:type="dxa" w:w="5814"/>
          </w:tcPr>
          <w:p>
            <w:pPr>
              <w:pStyle w:val="null3"/>
              <w:jc w:val="both"/>
            </w:pPr>
            <w:r>
              <w:rPr>
                <w:rFonts w:ascii="仿宋_GB2312" w:hAnsi="仿宋_GB2312" w:cs="仿宋_GB2312" w:eastAsia="仿宋_GB2312"/>
                <w:sz w:val="24"/>
                <w:color w:val="0A82E5"/>
              </w:rPr>
              <w:t>视频预览：提供视频预览、抓图等功能。云台控制：提供云台变焦、光圈、预置点、巡航等功能。录像计划管理：提供录像计划配置服务。录像回放：提供录像查询、倍速回放、按帧回放等功能。录像剪辑下载：提供录像下载剪辑功能。截图跳转：支持在视频预览和回放是截图跳转，将截图带到以人搜人、以脸搜脸等模块，做进一步研判。一键搜图：支持对电脑桌面的视频、图片等目标进行截图，截图带到以人搜人、以脸搜脸等模块，做进一步研判。视频预案：支持创建公有预案及私有预案。收藏夹：支持将创建的分组分享给其他用户，支持统计收藏夹被分享的用户数。电视墙控制：支持针对窗口的分割、拼接等布局，及窗口上的监控点、预览轮巡、告警窗口、是否自动启停及启停时间等进行配置形成电视墙场景。扩容满足不低于</w:t>
            </w:r>
            <w:r>
              <w:rPr>
                <w:rFonts w:ascii="仿宋_GB2312" w:hAnsi="仿宋_GB2312" w:cs="仿宋_GB2312" w:eastAsia="仿宋_GB2312"/>
                <w:sz w:val="24"/>
                <w:color w:val="0A82E5"/>
              </w:rPr>
              <w:t>100路视频接入。</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pPr>
              <w:pStyle w:val="null3"/>
              <w:jc w:val="left"/>
            </w:pPr>
            <w:r>
              <w:rPr>
                <w:rFonts w:ascii="仿宋_GB2312" w:hAnsi="仿宋_GB2312" w:cs="仿宋_GB2312" w:eastAsia="仿宋_GB2312"/>
              </w:rPr>
              <w:t>流媒体服务器</w:t>
            </w:r>
          </w:p>
        </w:tc>
        <w:tc>
          <w:tcPr>
            <w:tcW w:type="dxa" w:w="5814"/>
          </w:tcPr>
          <w:p>
            <w:pPr>
              <w:pStyle w:val="null3"/>
              <w:jc w:val="both"/>
            </w:pPr>
            <w:r>
              <w:rPr>
                <w:rFonts w:ascii="仿宋_GB2312" w:hAnsi="仿宋_GB2312" w:cs="仿宋_GB2312" w:eastAsia="仿宋_GB2312"/>
                <w:sz w:val="24"/>
                <w:color w:val="0A82E5"/>
              </w:rPr>
              <w:t>CPU：配置≥1颗 x86架构处理器，核数≥8核，频率≥2.8GHz；内存：配置≥64G DDR4，≥4根内存插槽，最大支持扩展至128GB；硬盘：配置≥1块960G SSD盘，最高支持4块3.5寸（兼容2.5寸）热插拔SATA/SAS硬盘；PCIE扩展：支持≥2个PCIE插槽；网口：≥2个千兆电口；其他接口：≥1个千兆RJ-45管理接口，≥4个USB 3.0接口；≥1个VGA口。</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pPr>
              <w:pStyle w:val="null3"/>
              <w:jc w:val="left"/>
            </w:pPr>
            <w:r>
              <w:rPr>
                <w:rFonts w:ascii="仿宋_GB2312" w:hAnsi="仿宋_GB2312" w:cs="仿宋_GB2312" w:eastAsia="仿宋_GB2312"/>
              </w:rPr>
              <w:t>交换机</w:t>
            </w:r>
          </w:p>
        </w:tc>
        <w:tc>
          <w:tcPr>
            <w:tcW w:type="dxa" w:w="5814"/>
          </w:tcPr>
          <w:p>
            <w:pPr>
              <w:pStyle w:val="null3"/>
              <w:jc w:val="both"/>
            </w:pPr>
            <w:r>
              <w:rPr>
                <w:rFonts w:ascii="仿宋_GB2312" w:hAnsi="仿宋_GB2312" w:cs="仿宋_GB2312" w:eastAsia="仿宋_GB2312"/>
                <w:sz w:val="24"/>
                <w:color w:val="0A82E5"/>
              </w:rPr>
              <w:t>配置：可用千兆电口数</w:t>
            </w:r>
            <w:r>
              <w:rPr>
                <w:rFonts w:ascii="仿宋_GB2312" w:hAnsi="仿宋_GB2312" w:cs="仿宋_GB2312" w:eastAsia="仿宋_GB2312"/>
                <w:sz w:val="24"/>
                <w:color w:val="0A82E5"/>
              </w:rPr>
              <w:t>≥8；交换容量≥16Gbps；包转发率≥11.9Mpps；支持浪涌防护≥6kv。</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Linux存储专用操作系统，配置1颗64位多核处理器，标配8GB内存，并可扩展到64GB，内置SSD固态硬盘和loT企业级硬盘，硬盘数量可按需配置，最大可配置16块；最多支持2个风扇，可热插拔冗余温控调速风扇；通过“一键配置”选项配置完成存储模式后，可直接运行业务；设备A和设备B同版本，将设备A中阵列整体转移到设备B中，将设备A的通道信息导入到设备B中，设备B可以正常识别并正常读写阵列；支持录像存储过程中加入特殊字段，防止录像被篡改或伪造，以保证录像的原始性及完整性。可对录像的某个时间点添加标签，并可进行查询、回放、下载；可通过IE浏览器对指定时间的数据文件进行压缩保存，并可解压恢复；支持红灯/蓝灯报警，可根据故障紧急程度分级报警，不同级别闪烁不同颜色故障灯。</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 支持切换标准RAID模式和VRAID模式，适用于不同业务场景。（供应商承诺供货时需提供具有检测资质的第三方检测机构出具的报告复印件并加盖供应商公章，承诺函格式自拟）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20</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 具有防偶发死机的措施（如硬件或软件狗），死机后的自动恢复时间应≤5min；（供应商承诺供货时需提供具有检测资质的第三方检测机构出具的报告复印件并加盖供应商公章，承诺函格式自拟）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21</w:t>
            </w:r>
          </w:p>
        </w:tc>
        <w:tc>
          <w:tcPr>
            <w:tcW w:type="dxa" w:w="581"/>
          </w:tcPr>
          <w:p/>
        </w:tc>
        <w:tc>
          <w:tcPr>
            <w:tcW w:type="dxa" w:w="1495"/>
          </w:tcPr>
          <w:p>
            <w:pPr>
              <w:pStyle w:val="null3"/>
              <w:jc w:val="left"/>
            </w:pPr>
            <w:r>
              <w:rPr>
                <w:rFonts w:ascii="仿宋_GB2312" w:hAnsi="仿宋_GB2312" w:cs="仿宋_GB2312" w:eastAsia="仿宋_GB2312"/>
              </w:rPr>
              <w:t>控制电脑</w:t>
            </w:r>
          </w:p>
        </w:tc>
        <w:tc>
          <w:tcPr>
            <w:tcW w:type="dxa" w:w="5814"/>
          </w:tcPr>
          <w:p>
            <w:pPr>
              <w:pStyle w:val="null3"/>
              <w:jc w:val="both"/>
            </w:pPr>
            <w:r>
              <w:rPr>
                <w:rFonts w:ascii="仿宋_GB2312" w:hAnsi="仿宋_GB2312" w:cs="仿宋_GB2312" w:eastAsia="仿宋_GB2312"/>
                <w:sz w:val="24"/>
                <w:color w:val="0A82E5"/>
              </w:rPr>
              <w:t>基本要求：处理器：至少支持</w:t>
            </w:r>
            <w:r>
              <w:rPr>
                <w:rFonts w:ascii="仿宋_GB2312" w:hAnsi="仿宋_GB2312" w:cs="仿宋_GB2312" w:eastAsia="仿宋_GB2312"/>
                <w:sz w:val="24"/>
                <w:color w:val="0A82E5"/>
              </w:rPr>
              <w:t>8核3.0GHz，中央处理器（CPU）需选用安全可靠等级Ⅰ级及以上的；内存：≥8GB；显卡：≥2G独显 ；硬盘：≥256G SATA SSD；标准接口：USB接口≥8个，其中前置USB3.0数量≥4个，10/100/1000自适应以太网×1个、显示接口≥2个，音频接口前后各一组，，≥4个SATA3.0接口；显示器：与主机同品牌≥23.8英寸低蓝光护眼液晶显示器，分辨率≥1920*1080，显示输入接口：VGA+HDMI；电源：配置≥200W电源；机箱：11L立式机箱；主机兼容要求：支持统信UOS、麒麟国产桌面操作系统；</w:t>
            </w:r>
          </w:p>
        </w:tc>
      </w:tr>
      <w:tr>
        <w:tc>
          <w:tcPr>
            <w:tcW w:type="dxa" w:w="415"/>
          </w:tcPr>
          <w:p>
            <w:pPr>
              <w:pStyle w:val="null3"/>
              <w:jc w:val="center"/>
            </w:pPr>
            <w:r>
              <w:rPr>
                <w:rFonts w:ascii="仿宋_GB2312" w:hAnsi="仿宋_GB2312" w:cs="仿宋_GB2312" w:eastAsia="仿宋_GB2312"/>
              </w:rPr>
              <w:t>22</w:t>
            </w:r>
          </w:p>
        </w:tc>
        <w:tc>
          <w:tcPr>
            <w:tcW w:type="dxa" w:w="581"/>
          </w:tcPr>
          <w:p/>
        </w:tc>
        <w:tc>
          <w:tcPr>
            <w:tcW w:type="dxa" w:w="1495"/>
          </w:tcPr>
          <w:p>
            <w:pPr>
              <w:pStyle w:val="null3"/>
              <w:jc w:val="left"/>
            </w:pPr>
            <w:r>
              <w:rPr>
                <w:rFonts w:ascii="仿宋_GB2312" w:hAnsi="仿宋_GB2312" w:cs="仿宋_GB2312" w:eastAsia="仿宋_GB2312"/>
              </w:rPr>
              <w:t>话筒</w:t>
            </w:r>
          </w:p>
        </w:tc>
        <w:tc>
          <w:tcPr>
            <w:tcW w:type="dxa" w:w="5814"/>
          </w:tcPr>
          <w:p>
            <w:pPr>
              <w:pStyle w:val="null3"/>
              <w:jc w:val="both"/>
            </w:pPr>
            <w:r>
              <w:rPr>
                <w:rFonts w:ascii="仿宋_GB2312" w:hAnsi="仿宋_GB2312" w:cs="仿宋_GB2312" w:eastAsia="仿宋_GB2312"/>
                <w:sz w:val="24"/>
                <w:color w:val="0A82E5"/>
              </w:rPr>
              <w:t>频率范围：</w:t>
            </w:r>
            <w:r>
              <w:rPr>
                <w:rFonts w:ascii="仿宋_GB2312" w:hAnsi="仿宋_GB2312" w:cs="仿宋_GB2312" w:eastAsia="仿宋_GB2312"/>
                <w:sz w:val="24"/>
                <w:color w:val="0A82E5"/>
              </w:rPr>
              <w:t>20-20000Hz；灵敏度：-34dB（20mV/Pa）；指向性：超心型；拾音角度：120°；最大声压级：138dB；阻抗：150Ω；工作电压：48V；信噪比：≥76dB；话筒清晰度高，音质优，具有超大的动态范围，不容易引起声反馈，全金属结构，能胜任各种高品质拾音需求。</w:t>
            </w:r>
          </w:p>
        </w:tc>
      </w:tr>
      <w:tr>
        <w:tc>
          <w:tcPr>
            <w:tcW w:type="dxa" w:w="415"/>
          </w:tcPr>
          <w:p>
            <w:pPr>
              <w:pStyle w:val="null3"/>
              <w:jc w:val="center"/>
            </w:pPr>
            <w:r>
              <w:rPr>
                <w:rFonts w:ascii="仿宋_GB2312" w:hAnsi="仿宋_GB2312" w:cs="仿宋_GB2312" w:eastAsia="仿宋_GB2312"/>
              </w:rPr>
              <w:t>23</w:t>
            </w:r>
          </w:p>
        </w:tc>
        <w:tc>
          <w:tcPr>
            <w:tcW w:type="dxa" w:w="581"/>
          </w:tcPr>
          <w:p/>
        </w:tc>
        <w:tc>
          <w:tcPr>
            <w:tcW w:type="dxa" w:w="1495"/>
          </w:tcPr>
          <w:p>
            <w:pPr>
              <w:pStyle w:val="null3"/>
              <w:jc w:val="left"/>
            </w:pPr>
            <w:r>
              <w:rPr>
                <w:rFonts w:ascii="仿宋_GB2312" w:hAnsi="仿宋_GB2312" w:cs="仿宋_GB2312" w:eastAsia="仿宋_GB2312"/>
              </w:rPr>
              <w:t>音箱</w:t>
            </w:r>
          </w:p>
        </w:tc>
        <w:tc>
          <w:tcPr>
            <w:tcW w:type="dxa" w:w="5814"/>
          </w:tcPr>
          <w:p>
            <w:pPr>
              <w:pStyle w:val="null3"/>
              <w:jc w:val="both"/>
            </w:pPr>
            <w:r>
              <w:rPr>
                <w:rFonts w:ascii="仿宋_GB2312" w:hAnsi="仿宋_GB2312" w:cs="仿宋_GB2312" w:eastAsia="仿宋_GB2312"/>
                <w:sz w:val="24"/>
                <w:color w:val="0A82E5"/>
              </w:rPr>
              <w:t>类型多媒体音箱；理论功率卫星箱通道：</w:t>
            </w:r>
            <w:r>
              <w:rPr>
                <w:rFonts w:ascii="仿宋_GB2312" w:hAnsi="仿宋_GB2312" w:cs="仿宋_GB2312" w:eastAsia="仿宋_GB2312"/>
                <w:sz w:val="24"/>
                <w:color w:val="0A82E5"/>
              </w:rPr>
              <w:t>RMS8W*2(THD=10%,f=1kHz),低音通道：RMS12W(THD=10%,f=80Hz)；阻抗10K欧姆；信噪比≥85dB；防磁功能支持；音箱控制旋钮；扬声器单元低音单元：≥5英寸,中高音单元：≥2.75英寸；支持低音调节；接口3.5毫米音频接口。</w:t>
            </w:r>
          </w:p>
        </w:tc>
      </w:tr>
      <w:tr>
        <w:tc>
          <w:tcPr>
            <w:tcW w:type="dxa" w:w="415"/>
          </w:tcPr>
          <w:p>
            <w:pPr>
              <w:pStyle w:val="null3"/>
              <w:jc w:val="center"/>
            </w:pPr>
            <w:r>
              <w:rPr>
                <w:rFonts w:ascii="仿宋_GB2312" w:hAnsi="仿宋_GB2312" w:cs="仿宋_GB2312" w:eastAsia="仿宋_GB2312"/>
              </w:rPr>
              <w:t>24</w:t>
            </w:r>
          </w:p>
        </w:tc>
        <w:tc>
          <w:tcPr>
            <w:tcW w:type="dxa" w:w="581"/>
          </w:tcPr>
          <w:p/>
        </w:tc>
        <w:tc>
          <w:tcPr>
            <w:tcW w:type="dxa" w:w="1495"/>
          </w:tcPr>
          <w:p>
            <w:pPr>
              <w:pStyle w:val="null3"/>
              <w:jc w:val="left"/>
            </w:pPr>
            <w:r>
              <w:rPr>
                <w:rFonts w:ascii="仿宋_GB2312" w:hAnsi="仿宋_GB2312" w:cs="仿宋_GB2312" w:eastAsia="仿宋_GB2312"/>
              </w:rPr>
              <w:t>光纤接入线路</w:t>
            </w:r>
          </w:p>
        </w:tc>
        <w:tc>
          <w:tcPr>
            <w:tcW w:type="dxa" w:w="5814"/>
          </w:tcPr>
          <w:p>
            <w:pPr>
              <w:pStyle w:val="null3"/>
              <w:jc w:val="both"/>
            </w:pPr>
            <w:r>
              <w:rPr>
                <w:rFonts w:ascii="仿宋_GB2312" w:hAnsi="仿宋_GB2312" w:cs="仿宋_GB2312" w:eastAsia="仿宋_GB2312"/>
                <w:sz w:val="24"/>
              </w:rPr>
              <w:t>满足本项目使用数量，单条光纤芯数</w:t>
            </w:r>
            <w:r>
              <w:rPr>
                <w:rFonts w:ascii="仿宋_GB2312" w:hAnsi="仿宋_GB2312" w:cs="仿宋_GB2312" w:eastAsia="仿宋_GB2312"/>
                <w:sz w:val="24"/>
              </w:rPr>
              <w:t>≥4芯。</w:t>
            </w:r>
          </w:p>
        </w:tc>
      </w:tr>
      <w:tr>
        <w:tc>
          <w:tcPr>
            <w:tcW w:type="dxa" w:w="415"/>
          </w:tcPr>
          <w:p>
            <w:pPr>
              <w:pStyle w:val="null3"/>
              <w:jc w:val="center"/>
            </w:pPr>
            <w:r>
              <w:rPr>
                <w:rFonts w:ascii="仿宋_GB2312" w:hAnsi="仿宋_GB2312" w:cs="仿宋_GB2312" w:eastAsia="仿宋_GB2312"/>
              </w:rPr>
              <w:t>25</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具备</w:t>
            </w:r>
            <w:r>
              <w:rPr>
                <w:rFonts w:ascii="仿宋_GB2312" w:hAnsi="仿宋_GB2312" w:cs="仿宋_GB2312" w:eastAsia="仿宋_GB2312"/>
                <w:sz w:val="24"/>
                <w:color w:val="0A82E5"/>
              </w:rPr>
              <w:t>AR视频标签添加，修改，删除和标准等系列管理功能，支持全景通道添加最多1000个标签，细节通道添加最多500个标签；标签类型包括：警务站视频标签，建筑物视频标签，卡口视频标签，普通视频标签等。具备AR视频标签联动功能，并可对高-高，高-低，低-高三种标签的位置的视频图像，进行切换预览。支持标签跟踪和同步功能，可对全景通道、细节通道监控画面中移动标签进行跟踪且跟踪时间、跟踪倍率可设置。在跟踪过程中，移动标签应始终位于画面中心位置。在细节通道上添加或删除指定标签时，全景通道的相同位置应自动添加或删除该标签。自带镜头，另配6个图像采集模块，可输出1路主视频图像和6路辅视频图像。可将辅视频图像进行无缝拼接，拼接后的辅视频图像：水平视场角为270°，垂直视场角为80°。主视频图像：2592×1520@25fps，辅视频图像：8160×2400@30fps，其中主视频图像分辨力不小于1600线。</w:t>
            </w:r>
          </w:p>
        </w:tc>
      </w:tr>
      <w:tr>
        <w:tc>
          <w:tcPr>
            <w:tcW w:type="dxa" w:w="415"/>
          </w:tcPr>
          <w:p>
            <w:pPr>
              <w:pStyle w:val="null3"/>
              <w:jc w:val="center"/>
            </w:pPr>
            <w:r>
              <w:rPr>
                <w:rFonts w:ascii="仿宋_GB2312" w:hAnsi="仿宋_GB2312" w:cs="仿宋_GB2312" w:eastAsia="仿宋_GB2312"/>
              </w:rPr>
              <w:t>26</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摄像机全景镜头光圈均不小于F1.0（供应商承诺供货时需提供具有检测资质的第三方检测机构出具的报告复印件并加盖供应商公章，承诺函格式自拟）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27</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摄像机内置除湿器，可对样机内部进行除湿，除去玻璃罩上的水状附着物。（供应商承诺供货时需提供具有检测资质的第三方检测机构出具的报告复印件并加盖供应商公章，承诺函格式自拟）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28</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设备镜头需具备良好的防刮性能，应采用蓝宝石单晶透光片，在使用淬硬的钢针以不小于10牛的作用力，不小于20毫米每秒的速度划痕，钢针移动距离不小于15厘米的情况下，设备透光片无明显划痕且不被刺透。（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29</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内置不少于</w:t>
            </w:r>
            <w:r>
              <w:rPr>
                <w:rFonts w:ascii="仿宋_GB2312" w:hAnsi="仿宋_GB2312" w:cs="仿宋_GB2312" w:eastAsia="仿宋_GB2312"/>
                <w:sz w:val="24"/>
                <w:color w:val="0A82E5"/>
              </w:rPr>
              <w:t>3个GPU芯片。主视频支持不小于40倍光学变倍，支持检测当前镜头指向方向与地平面夹角，并可根据夹角变化自动调整倍率。支持镜头前盖玻璃加热功能。垂直视场角102°。最低照度为彩色：0.0003lux；黑白：0.0001lux。产品支持人员密度功能，支持通过IE浏览器对辅助视频的全景画面设备不少于6个检测框，检测区域人数可通过OSD叠加的形式显示，并且可设置3个等级的人数，当检测框中的人数在3个等级之间变化时可触发报警。支持热度图叠加显示。支持目标过滤功能，在区域入侵、越界入侵、进入区域、离开区域、徘徊、快速移动、停车、物品遗留及物品移除的智能行为分析事件中，可以分别设置4个检测区域，每个检测区域可设置目标尺寸范围，产品应仅对预设尺寸阈值范围内的目标的智能行为进行检测。</w:t>
            </w:r>
          </w:p>
        </w:tc>
      </w:tr>
      <w:tr>
        <w:tc>
          <w:tcPr>
            <w:tcW w:type="dxa" w:w="415"/>
          </w:tcPr>
          <w:p>
            <w:pPr>
              <w:pStyle w:val="null3"/>
              <w:jc w:val="center"/>
            </w:pPr>
            <w:r>
              <w:rPr>
                <w:rFonts w:ascii="仿宋_GB2312" w:hAnsi="仿宋_GB2312" w:cs="仿宋_GB2312" w:eastAsia="仿宋_GB2312"/>
              </w:rPr>
              <w:t>30</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支持撞击报警功能，当样机外壳受到外力撞击时，可给出语音报警提示。（供应商承诺供货时需提供具有检测资质的第三方检测机构出具的报告复印件并加盖供应商公章，承诺函格式自拟）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31</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支持偏色矫正功能，可通过手动或自动的方式对样机视频采集模块进行偏色矫正。（供应商承诺供货时需提供具有检测资质的第三方检测机构出具的报告复印件并加盖供应商公章，承诺函格式自拟）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32</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color w:val="0A82E5"/>
              </w:rPr>
              <w:t>基础类标签：支持线标签、区域标签、视频、建筑物、景区、商城、酒店、厕所、公交站、设备配电箱、路灯、井盖、垃圾桶、安保岗亭、安保力量标签；通用业务标签管理：人员管控标签类：人脸标签（</w:t>
            </w:r>
            <w:r>
              <w:rPr>
                <w:rFonts w:ascii="仿宋_GB2312" w:hAnsi="仿宋_GB2312" w:cs="仿宋_GB2312" w:eastAsia="仿宋_GB2312"/>
                <w:sz w:val="24"/>
                <w:color w:val="0A82E5"/>
              </w:rPr>
              <w:t>iSee/iFar）、人体标签（iFar）、人员密度标签（iFar）、客流量（iSee/iFar）标签等；车辆管控标签类：道路卡口（iFar）、园区卡口点（iSee）、停车场（iSee）、出入口（iSee）；一卡通标签类：门禁点标签（iSee）；报警检测标签类：紧急报警标签（关联报警柱、报警盒等）、报警防区标签（关联报警主机防区）。</w:t>
            </w:r>
          </w:p>
        </w:tc>
      </w:tr>
      <w:tr>
        <w:tc>
          <w:tcPr>
            <w:tcW w:type="dxa" w:w="415"/>
          </w:tcPr>
          <w:p>
            <w:pPr>
              <w:pStyle w:val="null3"/>
              <w:jc w:val="center"/>
            </w:pPr>
            <w:r>
              <w:rPr>
                <w:rFonts w:ascii="仿宋_GB2312" w:hAnsi="仿宋_GB2312" w:cs="仿宋_GB2312" w:eastAsia="仿宋_GB2312"/>
              </w:rPr>
              <w:t>33</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color w:val="0A82E5"/>
              </w:rPr>
              <w:t>动态数据标签管理：支持在实景地图中展示移动单兵、执法记录仪、车载等</w:t>
            </w:r>
            <w:r>
              <w:rPr>
                <w:rFonts w:ascii="仿宋_GB2312" w:hAnsi="仿宋_GB2312" w:cs="仿宋_GB2312" w:eastAsia="仿宋_GB2312"/>
                <w:sz w:val="24"/>
                <w:color w:val="0A82E5"/>
              </w:rPr>
              <w:t>GPS设备的实时位置，支持实时视频预览、对讲等能力；平台通过接收GPS设备（如单兵、执法记录仪、车载等）上报的位置信息，结合前端AR鹰眼设备时空重构算法，将其实时位置以移动标签的形式展示在实景地图中，可用于应急预案场景中，安保警力资源的实时调度；标签自定义扩展管理：提供自定义标签类型扩展的能力，支持对标签内文本、视频、图片、超链接等控件进行自定义排版并发布；</w:t>
            </w:r>
          </w:p>
        </w:tc>
      </w:tr>
      <w:tr>
        <w:tc>
          <w:tcPr>
            <w:tcW w:type="dxa" w:w="415"/>
          </w:tcPr>
          <w:p>
            <w:pPr>
              <w:pStyle w:val="null3"/>
              <w:jc w:val="center"/>
            </w:pPr>
            <w:r>
              <w:rPr>
                <w:rFonts w:ascii="仿宋_GB2312" w:hAnsi="仿宋_GB2312" w:cs="仿宋_GB2312" w:eastAsia="仿宋_GB2312"/>
              </w:rPr>
              <w:t>34</w:t>
            </w:r>
          </w:p>
        </w:tc>
        <w:tc>
          <w:tcPr>
            <w:tcW w:type="dxa" w:w="581"/>
          </w:tcPr>
          <w:p/>
        </w:tc>
        <w:tc>
          <w:tcPr>
            <w:tcW w:type="dxa" w:w="1495"/>
          </w:tcPr>
          <w:p>
            <w:pPr>
              <w:pStyle w:val="null3"/>
              <w:jc w:val="left"/>
            </w:pPr>
            <w:r>
              <w:rPr>
                <w:rFonts w:ascii="仿宋_GB2312" w:hAnsi="仿宋_GB2312" w:cs="仿宋_GB2312" w:eastAsia="仿宋_GB2312"/>
              </w:rPr>
              <w:t>高点AR监控软件通道数</w:t>
            </w:r>
          </w:p>
        </w:tc>
        <w:tc>
          <w:tcPr>
            <w:tcW w:type="dxa" w:w="5814"/>
          </w:tcPr>
          <w:p>
            <w:pPr>
              <w:pStyle w:val="null3"/>
              <w:jc w:val="both"/>
            </w:pPr>
            <w:r>
              <w:rPr>
                <w:rFonts w:ascii="仿宋_GB2312" w:hAnsi="仿宋_GB2312" w:cs="仿宋_GB2312" w:eastAsia="仿宋_GB2312"/>
                <w:sz w:val="24"/>
                <w:color w:val="0A82E5"/>
              </w:rPr>
              <w:t>AR实景地图应用以增强现实技术为核心，提供实景地图配置与展示服务，基于增强现实技术，支持在高点视频画面中配置基础标签，并以画中画的方式呈现标签详情；提供5大类基础配置与呈现能力，包括标签增删改、云台随动、聚合展示、分类过滤、收藏关注、形状、颜色自定义等，标签类型包括:视频监控标签、公共场所标签、道路设施标签、安保资源标签；支持包括高高联动、低高联动、预置点联动等；提供第三方系统集成AR实景地图应用能力。支持高点轮巡、低点轮巡、场景回放等；</w:t>
            </w:r>
          </w:p>
        </w:tc>
      </w:tr>
      <w:tr>
        <w:tc>
          <w:tcPr>
            <w:tcW w:type="dxa" w:w="415"/>
          </w:tcPr>
          <w:p>
            <w:pPr>
              <w:pStyle w:val="null3"/>
              <w:jc w:val="center"/>
            </w:pPr>
            <w:r>
              <w:rPr>
                <w:rFonts w:ascii="仿宋_GB2312" w:hAnsi="仿宋_GB2312" w:cs="仿宋_GB2312" w:eastAsia="仿宋_GB2312"/>
              </w:rPr>
              <w:t>35</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具有</w:t>
            </w:r>
            <w:r>
              <w:rPr>
                <w:rFonts w:ascii="仿宋_GB2312" w:hAnsi="仿宋_GB2312" w:cs="仿宋_GB2312" w:eastAsia="仿宋_GB2312"/>
                <w:sz w:val="24"/>
                <w:color w:val="0A82E5"/>
              </w:rPr>
              <w:t>≥2个HDMI接口、1个VGA接口、2个RJ45千兆网络接口、2个USB2.0接口、1个USB3.0接口、1个RS232接口、2个RS485接口(可接入 RS485 键盘)、1个eSata 接口；具有1路音频输入接口、1路音频输出接口、16 路报警输入接口、4路报警输出接口，可内置1块 SATA 接口硬盘；具有电源指示灯、硬盘指示灯、网络指示灯、系统运行状态指示灯、报警指示灯。具有≥3个GPU，至少支持5种引擎功能： 人脸识别、周界防范、视频结构化、行为分析和AI算法引擎。可集成第三方算法，支持算法加载，多算法仓可按需加载不同的第三方算法，可与原有算法并行运行。</w:t>
            </w:r>
          </w:p>
        </w:tc>
      </w:tr>
      <w:tr>
        <w:tc>
          <w:tcPr>
            <w:tcW w:type="dxa" w:w="415"/>
          </w:tcPr>
          <w:p>
            <w:pPr>
              <w:pStyle w:val="null3"/>
              <w:jc w:val="center"/>
            </w:pPr>
            <w:r>
              <w:rPr>
                <w:rFonts w:ascii="仿宋_GB2312" w:hAnsi="仿宋_GB2312" w:cs="仿宋_GB2312" w:eastAsia="仿宋_GB2312"/>
              </w:rPr>
              <w:t>36</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支持预览的单窗口轮巡，设备支持在多画面的固定窗口上进行轮巡预览，其他预览窗口不轮巡。（供应商承诺供货时需提供具有检测资质的第三方检测机构出具的报告复印件并加盖供应商公章，承诺函格式自拟）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37</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支持预览时对实时视频流进行手动打标签，通过标签检索可以检索到相关的录像片段。（供应商承诺供货时需提供具有检测资质的第三方检测机构出具的报告复印件并加盖供应商公章，承诺函格式自拟）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38</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在告警断网续传功能启用后，支持告警事件在NVR断网恢复后继续向中心平台发送，断网时间段内的告警事件不丢失。（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39</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支持设备密码口令复杂度显示且密码需满足复杂度要求才可以设置成功，密码口令中不能包含用户名、123、admin（不区分大小写）、连续四位及以上递增或递减数字（如1234、12345、4321 等）、连续四位及以上相同字符简单口令（如1111、8888、aaaa等）。（供应商承诺供货时需提供具有检测资质的第三方检测机构出具的报告复印件并加盖供应商公章，承诺函格式自拟）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40</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41</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采用单人单次通过检测区域，100人次正确检出是否佩戴安全帽次数不少于99次。（供应商承诺供货时需提供具有检测资质的第三方检测机构出具的报告复印件并加盖供应商公章，承诺函格式自拟）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42</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接入普通IPC，支持工服注册，可上传需要检测的工服图片到工服库，包含红色工服、白色工服、蓝色工服、后厨工服、工地工服等，最大支持20000个工服，对目标工服进行识别，并根据设定条件触发报警联动；可设置最多16个多边形检测区域。（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43</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支持导入视觉大模型进行分析，支持视频分析、图片分析、图片二次分析过滤。（供应商承诺供货时需提供具有检测资质的第三方检测机构出具的报告复印件并加盖供应商公章，承诺函格式自拟）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44</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至少支持PyTorch模型、ONNX模型、TensorFlow模型、Caffe模型、PaddlePaddle模型，能力可涵盖检测、分类、分割、关键点等。（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45</w:t>
            </w:r>
          </w:p>
        </w:tc>
        <w:tc>
          <w:tcPr>
            <w:tcW w:type="dxa" w:w="581"/>
          </w:tcPr>
          <w:p/>
        </w:tc>
        <w:tc>
          <w:tcPr>
            <w:tcW w:type="dxa" w:w="1495"/>
          </w:tcPr>
          <w:p>
            <w:pPr>
              <w:pStyle w:val="null3"/>
              <w:jc w:val="left"/>
            </w:pPr>
            <w:r>
              <w:rPr>
                <w:rFonts w:ascii="仿宋_GB2312" w:hAnsi="仿宋_GB2312" w:cs="仿宋_GB2312" w:eastAsia="仿宋_GB2312"/>
              </w:rPr>
              <w:t>会议终端</w:t>
            </w:r>
          </w:p>
        </w:tc>
        <w:tc>
          <w:tcPr>
            <w:tcW w:type="dxa" w:w="5814"/>
          </w:tcPr>
          <w:p>
            <w:pPr>
              <w:pStyle w:val="null3"/>
              <w:jc w:val="both"/>
            </w:pPr>
            <w:r>
              <w:rPr>
                <w:rFonts w:ascii="仿宋_GB2312" w:hAnsi="仿宋_GB2312" w:cs="仿宋_GB2312" w:eastAsia="仿宋_GB2312"/>
                <w:sz w:val="24"/>
              </w:rPr>
              <w:t>支持智能语音跟随，实时检测发言人，自动放大发言人画面，确保发言人处于画面</w:t>
            </w:r>
            <w:r>
              <w:rPr>
                <w:rFonts w:ascii="仿宋_GB2312" w:hAnsi="仿宋_GB2312" w:cs="仿宋_GB2312" w:eastAsia="仿宋_GB2312"/>
                <w:sz w:val="24"/>
              </w:rPr>
              <w:t>C</w:t>
            </w:r>
            <w:r>
              <w:rPr>
                <w:rFonts w:ascii="仿宋_GB2312" w:hAnsi="仿宋_GB2312" w:cs="仿宋_GB2312" w:eastAsia="仿宋_GB2312"/>
                <w:sz w:val="24"/>
              </w:rPr>
              <w:t>位；高保真音频，还原本真音色；内置</w:t>
            </w:r>
            <w:r>
              <w:rPr>
                <w:rFonts w:ascii="仿宋_GB2312" w:hAnsi="仿宋_GB2312" w:cs="仿宋_GB2312" w:eastAsia="仿宋_GB2312"/>
                <w:sz w:val="24"/>
              </w:rPr>
              <w:t>8</w:t>
            </w:r>
            <w:r>
              <w:rPr>
                <w:rFonts w:ascii="仿宋_GB2312" w:hAnsi="仿宋_GB2312" w:cs="仿宋_GB2312" w:eastAsia="仿宋_GB2312"/>
                <w:sz w:val="24"/>
              </w:rPr>
              <w:t>阵列麦克风，</w:t>
            </w:r>
            <w:r>
              <w:rPr>
                <w:rFonts w:ascii="仿宋_GB2312" w:hAnsi="仿宋_GB2312" w:cs="仿宋_GB2312" w:eastAsia="仿宋_GB2312"/>
                <w:sz w:val="24"/>
              </w:rPr>
              <w:t>8</w:t>
            </w:r>
            <w:r>
              <w:rPr>
                <w:rFonts w:ascii="仿宋_GB2312" w:hAnsi="仿宋_GB2312" w:cs="仿宋_GB2312" w:eastAsia="仿宋_GB2312"/>
                <w:sz w:val="24"/>
              </w:rPr>
              <w:t>米采音，高保真会议音频，精准还原会议人声；自适应音频算法，支持快速回声消除（</w:t>
            </w:r>
            <w:r>
              <w:rPr>
                <w:rFonts w:ascii="仿宋_GB2312" w:hAnsi="仿宋_GB2312" w:cs="仿宋_GB2312" w:eastAsia="仿宋_GB2312"/>
                <w:sz w:val="24"/>
              </w:rPr>
              <w:t>AEC</w:t>
            </w:r>
            <w:r>
              <w:rPr>
                <w:rFonts w:ascii="仿宋_GB2312" w:hAnsi="仿宋_GB2312" w:cs="仿宋_GB2312" w:eastAsia="仿宋_GB2312"/>
                <w:sz w:val="24"/>
              </w:rPr>
              <w:t>）、自动噪声抑制（</w:t>
            </w:r>
            <w:r>
              <w:rPr>
                <w:rFonts w:ascii="仿宋_GB2312" w:hAnsi="仿宋_GB2312" w:cs="仿宋_GB2312" w:eastAsia="仿宋_GB2312"/>
                <w:sz w:val="24"/>
              </w:rPr>
              <w:t>ANS</w:t>
            </w:r>
            <w:r>
              <w:rPr>
                <w:rFonts w:ascii="仿宋_GB2312" w:hAnsi="仿宋_GB2312" w:cs="仿宋_GB2312" w:eastAsia="仿宋_GB2312"/>
                <w:sz w:val="24"/>
              </w:rPr>
              <w:t>）、自动增益控制（</w:t>
            </w:r>
            <w:r>
              <w:rPr>
                <w:rFonts w:ascii="仿宋_GB2312" w:hAnsi="仿宋_GB2312" w:cs="仿宋_GB2312" w:eastAsia="仿宋_GB2312"/>
                <w:sz w:val="24"/>
              </w:rPr>
              <w:t>AGC</w:t>
            </w:r>
            <w:r>
              <w:rPr>
                <w:rFonts w:ascii="仿宋_GB2312" w:hAnsi="仿宋_GB2312" w:cs="仿宋_GB2312" w:eastAsia="仿宋_GB2312"/>
                <w:sz w:val="24"/>
              </w:rPr>
              <w:t>）、唇音同步；</w:t>
            </w:r>
            <w:r>
              <w:rPr>
                <w:rFonts w:ascii="仿宋_GB2312" w:hAnsi="仿宋_GB2312" w:cs="仿宋_GB2312" w:eastAsia="仿宋_GB2312"/>
                <w:sz w:val="24"/>
              </w:rPr>
              <w:t>4K</w:t>
            </w:r>
            <w:r>
              <w:rPr>
                <w:rFonts w:ascii="仿宋_GB2312" w:hAnsi="仿宋_GB2312" w:cs="仿宋_GB2312" w:eastAsia="仿宋_GB2312"/>
                <w:sz w:val="24"/>
              </w:rPr>
              <w:t>超高清画质，低带宽畅享会议；</w:t>
            </w:r>
            <w:r>
              <w:rPr>
                <w:rFonts w:ascii="仿宋_GB2312" w:hAnsi="仿宋_GB2312" w:cs="仿宋_GB2312" w:eastAsia="仿宋_GB2312"/>
                <w:sz w:val="24"/>
              </w:rPr>
              <w:t>4K@30</w:t>
            </w:r>
            <w:r>
              <w:rPr>
                <w:rFonts w:ascii="仿宋_GB2312" w:hAnsi="仿宋_GB2312" w:cs="仿宋_GB2312" w:eastAsia="仿宋_GB2312"/>
                <w:sz w:val="24"/>
              </w:rPr>
              <w:t>双流会议，</w:t>
            </w:r>
            <w:r>
              <w:rPr>
                <w:rFonts w:ascii="仿宋_GB2312" w:hAnsi="仿宋_GB2312" w:cs="仿宋_GB2312" w:eastAsia="仿宋_GB2312"/>
                <w:sz w:val="24"/>
              </w:rPr>
              <w:t>4K</w:t>
            </w:r>
            <w:r>
              <w:rPr>
                <w:rFonts w:ascii="仿宋_GB2312" w:hAnsi="仿宋_GB2312" w:cs="仿宋_GB2312" w:eastAsia="仿宋_GB2312"/>
                <w:sz w:val="24"/>
              </w:rPr>
              <w:t>高清编解码输出，细腻呈现高清数据</w:t>
            </w:r>
            <w:r>
              <w:rPr>
                <w:rFonts w:ascii="仿宋_GB2312" w:hAnsi="仿宋_GB2312" w:cs="仿宋_GB2312" w:eastAsia="仿宋_GB2312"/>
                <w:sz w:val="24"/>
              </w:rPr>
              <w:t>+</w:t>
            </w:r>
            <w:r>
              <w:rPr>
                <w:rFonts w:ascii="仿宋_GB2312" w:hAnsi="仿宋_GB2312" w:cs="仿宋_GB2312" w:eastAsia="仿宋_GB2312"/>
                <w:sz w:val="24"/>
              </w:rPr>
              <w:t>超高清画质。</w:t>
            </w:r>
          </w:p>
        </w:tc>
      </w:tr>
      <w:tr>
        <w:tc>
          <w:tcPr>
            <w:tcW w:type="dxa" w:w="415"/>
          </w:tcPr>
          <w:p>
            <w:pPr>
              <w:pStyle w:val="null3"/>
              <w:jc w:val="center"/>
            </w:pPr>
            <w:r>
              <w:rPr>
                <w:rFonts w:ascii="仿宋_GB2312" w:hAnsi="仿宋_GB2312" w:cs="仿宋_GB2312" w:eastAsia="仿宋_GB2312"/>
              </w:rPr>
              <w:t>46</w:t>
            </w:r>
          </w:p>
        </w:tc>
        <w:tc>
          <w:tcPr>
            <w:tcW w:type="dxa" w:w="581"/>
          </w:tcPr>
          <w:p/>
        </w:tc>
        <w:tc>
          <w:tcPr>
            <w:tcW w:type="dxa" w:w="1495"/>
          </w:tcPr>
          <w:p>
            <w:pPr>
              <w:pStyle w:val="null3"/>
              <w:jc w:val="left"/>
            </w:pPr>
            <w:r>
              <w:rPr>
                <w:rFonts w:ascii="仿宋_GB2312" w:hAnsi="仿宋_GB2312" w:cs="仿宋_GB2312" w:eastAsia="仿宋_GB2312"/>
              </w:rPr>
              <w:t>会议终端</w:t>
            </w:r>
          </w:p>
        </w:tc>
        <w:tc>
          <w:tcPr>
            <w:tcW w:type="dxa" w:w="5814"/>
          </w:tcPr>
          <w:p>
            <w:pPr>
              <w:pStyle w:val="null3"/>
              <w:jc w:val="both"/>
            </w:pPr>
            <w:r>
              <w:rPr>
                <w:rFonts w:ascii="仿宋_GB2312" w:hAnsi="仿宋_GB2312" w:cs="仿宋_GB2312" w:eastAsia="仿宋_GB2312"/>
                <w:sz w:val="24"/>
              </w:rPr>
              <w:t>一体化设计，一秒智能入会；内置</w:t>
            </w:r>
            <w:r>
              <w:rPr>
                <w:rFonts w:ascii="仿宋_GB2312" w:hAnsi="仿宋_GB2312" w:cs="仿宋_GB2312" w:eastAsia="仿宋_GB2312"/>
                <w:sz w:val="24"/>
              </w:rPr>
              <w:t>4K</w:t>
            </w:r>
            <w:r>
              <w:rPr>
                <w:rFonts w:ascii="仿宋_GB2312" w:hAnsi="仿宋_GB2312" w:cs="仿宋_GB2312" w:eastAsia="仿宋_GB2312"/>
                <w:sz w:val="24"/>
              </w:rPr>
              <w:t>双镜头、内置阵列麦、</w:t>
            </w:r>
            <w:r>
              <w:rPr>
                <w:rFonts w:ascii="仿宋_GB2312" w:hAnsi="仿宋_GB2312" w:cs="仿宋_GB2312" w:eastAsia="仿宋_GB2312"/>
                <w:sz w:val="24"/>
              </w:rPr>
              <w:t>6</w:t>
            </w:r>
            <w:r>
              <w:rPr>
                <w:rFonts w:ascii="仿宋_GB2312" w:hAnsi="仿宋_GB2312" w:cs="仿宋_GB2312" w:eastAsia="仿宋_GB2312"/>
                <w:sz w:val="24"/>
              </w:rPr>
              <w:t>方</w:t>
            </w:r>
            <w:r>
              <w:rPr>
                <w:rFonts w:ascii="仿宋_GB2312" w:hAnsi="仿宋_GB2312" w:cs="仿宋_GB2312" w:eastAsia="仿宋_GB2312"/>
                <w:sz w:val="24"/>
              </w:rPr>
              <w:t>MCU</w:t>
            </w:r>
            <w:r>
              <w:rPr>
                <w:rFonts w:ascii="仿宋_GB2312" w:hAnsi="仿宋_GB2312" w:cs="仿宋_GB2312" w:eastAsia="仿宋_GB2312"/>
                <w:sz w:val="24"/>
              </w:rPr>
              <w:t>多点会议，无需</w:t>
            </w:r>
            <w:r>
              <w:rPr>
                <w:rFonts w:ascii="仿宋_GB2312" w:hAnsi="仿宋_GB2312" w:cs="仿宋_GB2312" w:eastAsia="仿宋_GB2312"/>
                <w:sz w:val="24"/>
              </w:rPr>
              <w:t>MCU</w:t>
            </w:r>
            <w:r>
              <w:rPr>
                <w:rFonts w:ascii="仿宋_GB2312" w:hAnsi="仿宋_GB2312" w:cs="仿宋_GB2312" w:eastAsia="仿宋_GB2312"/>
                <w:sz w:val="24"/>
              </w:rPr>
              <w:t>已可召开小容量会议；支持</w:t>
            </w:r>
            <w:r>
              <w:rPr>
                <w:rFonts w:ascii="仿宋_GB2312" w:hAnsi="仿宋_GB2312" w:cs="仿宋_GB2312" w:eastAsia="仿宋_GB2312"/>
                <w:sz w:val="24"/>
              </w:rPr>
              <w:t>2.4G</w:t>
            </w:r>
            <w:r>
              <w:rPr>
                <w:rFonts w:ascii="仿宋_GB2312" w:hAnsi="仿宋_GB2312" w:cs="仿宋_GB2312" w:eastAsia="仿宋_GB2312"/>
                <w:sz w:val="24"/>
              </w:rPr>
              <w:t>和</w:t>
            </w:r>
            <w:r>
              <w:rPr>
                <w:rFonts w:ascii="仿宋_GB2312" w:hAnsi="仿宋_GB2312" w:cs="仿宋_GB2312" w:eastAsia="仿宋_GB2312"/>
                <w:sz w:val="24"/>
              </w:rPr>
              <w:t>5G</w:t>
            </w:r>
            <w:r>
              <w:rPr>
                <w:rFonts w:ascii="仿宋_GB2312" w:hAnsi="仿宋_GB2312" w:cs="仿宋_GB2312" w:eastAsia="仿宋_GB2312"/>
                <w:sz w:val="24"/>
              </w:rPr>
              <w:t>双频段</w:t>
            </w:r>
            <w:r>
              <w:rPr>
                <w:rFonts w:ascii="仿宋_GB2312" w:hAnsi="仿宋_GB2312" w:cs="仿宋_GB2312" w:eastAsia="仿宋_GB2312"/>
                <w:sz w:val="24"/>
              </w:rPr>
              <w:t>wifi</w:t>
            </w:r>
            <w:r>
              <w:rPr>
                <w:rFonts w:ascii="仿宋_GB2312" w:hAnsi="仿宋_GB2312" w:cs="仿宋_GB2312" w:eastAsia="仿宋_GB2312"/>
                <w:sz w:val="24"/>
              </w:rPr>
              <w:t>无线网络，快速安装部署；便捷部署、快速安装，支持遥控器，</w:t>
            </w:r>
            <w:r>
              <w:rPr>
                <w:rFonts w:ascii="仿宋_GB2312" w:hAnsi="仿宋_GB2312" w:cs="仿宋_GB2312" w:eastAsia="仿宋_GB2312"/>
                <w:sz w:val="24"/>
              </w:rPr>
              <w:t>WEB</w:t>
            </w:r>
            <w:r>
              <w:rPr>
                <w:rFonts w:ascii="仿宋_GB2312" w:hAnsi="仿宋_GB2312" w:cs="仿宋_GB2312" w:eastAsia="仿宋_GB2312"/>
                <w:sz w:val="24"/>
              </w:rPr>
              <w:t>控制；支持有线和无线智能投屏，便捷的会议材料共享体验。</w:t>
            </w:r>
          </w:p>
        </w:tc>
      </w:tr>
      <w:tr>
        <w:tc>
          <w:tcPr>
            <w:tcW w:type="dxa" w:w="415"/>
          </w:tcPr>
          <w:p>
            <w:pPr>
              <w:pStyle w:val="null3"/>
              <w:jc w:val="center"/>
            </w:pPr>
            <w:r>
              <w:rPr>
                <w:rFonts w:ascii="仿宋_GB2312" w:hAnsi="仿宋_GB2312" w:cs="仿宋_GB2312" w:eastAsia="仿宋_GB2312"/>
              </w:rPr>
              <w:t>47</w:t>
            </w:r>
          </w:p>
        </w:tc>
        <w:tc>
          <w:tcPr>
            <w:tcW w:type="dxa" w:w="581"/>
          </w:tcPr>
          <w:p/>
        </w:tc>
        <w:tc>
          <w:tcPr>
            <w:tcW w:type="dxa" w:w="1495"/>
          </w:tcPr>
          <w:p>
            <w:pPr>
              <w:pStyle w:val="null3"/>
              <w:jc w:val="left"/>
            </w:pPr>
            <w:r>
              <w:rPr>
                <w:rFonts w:ascii="仿宋_GB2312" w:hAnsi="仿宋_GB2312" w:cs="仿宋_GB2312" w:eastAsia="仿宋_GB2312"/>
              </w:rPr>
              <w:t>综合机柜</w:t>
            </w:r>
          </w:p>
        </w:tc>
        <w:tc>
          <w:tcPr>
            <w:tcW w:type="dxa" w:w="5814"/>
          </w:tcPr>
          <w:p>
            <w:pPr>
              <w:pStyle w:val="null3"/>
              <w:jc w:val="both"/>
            </w:pPr>
            <w:r>
              <w:rPr>
                <w:rFonts w:ascii="仿宋_GB2312" w:hAnsi="仿宋_GB2312" w:cs="仿宋_GB2312" w:eastAsia="仿宋_GB2312"/>
                <w:sz w:val="24"/>
                <w:color w:val="0A82E5"/>
              </w:rPr>
              <w:t>机柜根据监控室大小实际制作，满足实际需要。</w:t>
            </w:r>
          </w:p>
        </w:tc>
      </w:tr>
      <w:tr>
        <w:tc>
          <w:tcPr>
            <w:tcW w:type="dxa" w:w="415"/>
          </w:tcPr>
          <w:p>
            <w:pPr>
              <w:pStyle w:val="null3"/>
              <w:jc w:val="center"/>
            </w:pPr>
            <w:r>
              <w:rPr>
                <w:rFonts w:ascii="仿宋_GB2312" w:hAnsi="仿宋_GB2312" w:cs="仿宋_GB2312" w:eastAsia="仿宋_GB2312"/>
              </w:rPr>
              <w:t>48</w:t>
            </w:r>
          </w:p>
        </w:tc>
        <w:tc>
          <w:tcPr>
            <w:tcW w:type="dxa" w:w="581"/>
          </w:tcPr>
          <w:p/>
        </w:tc>
        <w:tc>
          <w:tcPr>
            <w:tcW w:type="dxa" w:w="1495"/>
          </w:tcPr>
          <w:p>
            <w:pPr>
              <w:pStyle w:val="null3"/>
              <w:jc w:val="left"/>
            </w:pPr>
            <w:r>
              <w:rPr>
                <w:rFonts w:ascii="仿宋_GB2312" w:hAnsi="仿宋_GB2312" w:cs="仿宋_GB2312" w:eastAsia="仿宋_GB2312"/>
              </w:rPr>
              <w:t>400万像素高清球机</w:t>
            </w:r>
          </w:p>
        </w:tc>
        <w:tc>
          <w:tcPr>
            <w:tcW w:type="dxa" w:w="5814"/>
          </w:tcPr>
          <w:p>
            <w:pPr>
              <w:pStyle w:val="null3"/>
              <w:jc w:val="both"/>
            </w:pPr>
            <w:r>
              <w:rPr>
                <w:rFonts w:ascii="仿宋_GB2312" w:hAnsi="仿宋_GB2312" w:cs="仿宋_GB2312" w:eastAsia="仿宋_GB2312"/>
                <w:sz w:val="24"/>
                <w:color w:val="0A82E5"/>
              </w:rPr>
              <w:t>视频输出支持</w:t>
            </w:r>
            <w:r>
              <w:rPr>
                <w:rFonts w:ascii="仿宋_GB2312" w:hAnsi="仿宋_GB2312" w:cs="仿宋_GB2312" w:eastAsia="仿宋_GB2312"/>
                <w:sz w:val="24"/>
                <w:color w:val="0A82E5"/>
              </w:rPr>
              <w:t>2560x1440@25fps，分辨力不小于1400TVL；支持最低照度可达：彩色0.0005Lux，黑白0.0001Lux；水平旋转范围为360°连续旋转，垂直旋转范围为-15°~90°；支持人脸抓拍功能，可检出两眼瞳距不小于20像素的人脸，可对画面中不小于5张人脸进行检测、跟踪和抓拍；支持区域入侵侦测，越界侦测，进入区域侦测和离开区域侦测等智能侦测并报警提示；支持300个预置位，可按照所设置的预置位完成不小于8条巡航路径，支持不小于4条模式路径设置，支持预置位视频冻结功能；可实现RS485接口优先或RJ45网络接口优先控制功能；信噪比≥60dB，动态范围≥106dB，网络延时≤100ms；支持智能红外、透雾、强光抑制、电子防抖、数字降噪、防红外过曝功能；可对镜头前盖玻璃进行加热，去除玻璃上的冰状和水状附着物。</w:t>
            </w:r>
          </w:p>
        </w:tc>
      </w:tr>
      <w:tr>
        <w:tc>
          <w:tcPr>
            <w:tcW w:type="dxa" w:w="415"/>
          </w:tcPr>
          <w:p>
            <w:pPr>
              <w:pStyle w:val="null3"/>
              <w:jc w:val="center"/>
            </w:pPr>
            <w:r>
              <w:rPr>
                <w:rFonts w:ascii="仿宋_GB2312" w:hAnsi="仿宋_GB2312" w:cs="仿宋_GB2312" w:eastAsia="仿宋_GB2312"/>
              </w:rPr>
              <w:t>49</w:t>
            </w:r>
          </w:p>
        </w:tc>
        <w:tc>
          <w:tcPr>
            <w:tcW w:type="dxa" w:w="581"/>
          </w:tcPr>
          <w:p/>
        </w:tc>
        <w:tc>
          <w:tcPr>
            <w:tcW w:type="dxa" w:w="1495"/>
          </w:tcPr>
          <w:p>
            <w:pPr>
              <w:pStyle w:val="null3"/>
              <w:jc w:val="left"/>
            </w:pPr>
            <w:r>
              <w:rPr>
                <w:rFonts w:ascii="仿宋_GB2312" w:hAnsi="仿宋_GB2312" w:cs="仿宋_GB2312" w:eastAsia="仿宋_GB2312"/>
              </w:rPr>
              <w:t>400万像素高清球机</w:t>
            </w:r>
          </w:p>
        </w:tc>
        <w:tc>
          <w:tcPr>
            <w:tcW w:type="dxa" w:w="5814"/>
          </w:tcPr>
          <w:p>
            <w:pPr>
              <w:pStyle w:val="null3"/>
              <w:jc w:val="both"/>
            </w:pPr>
            <w:r>
              <w:rPr>
                <w:rFonts w:ascii="仿宋_GB2312" w:hAnsi="仿宋_GB2312" w:cs="仿宋_GB2312" w:eastAsia="仿宋_GB2312"/>
                <w:sz w:val="24"/>
                <w:color w:val="0A82E5"/>
              </w:rPr>
              <w:t>▲ 内置6颗补光灯，支持白光补光和红外补光2种模式，可自由切换，其中白光补光距离≥100米，红外补光距离≥150米。（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50</w:t>
            </w:r>
          </w:p>
        </w:tc>
        <w:tc>
          <w:tcPr>
            <w:tcW w:type="dxa" w:w="581"/>
          </w:tcPr>
          <w:p/>
        </w:tc>
        <w:tc>
          <w:tcPr>
            <w:tcW w:type="dxa" w:w="1495"/>
          </w:tcPr>
          <w:p>
            <w:pPr>
              <w:pStyle w:val="null3"/>
              <w:jc w:val="left"/>
            </w:pPr>
            <w:r>
              <w:rPr>
                <w:rFonts w:ascii="仿宋_GB2312" w:hAnsi="仿宋_GB2312" w:cs="仿宋_GB2312" w:eastAsia="仿宋_GB2312"/>
              </w:rPr>
              <w:t>400万普通枪式摄像机</w:t>
            </w:r>
          </w:p>
        </w:tc>
        <w:tc>
          <w:tcPr>
            <w:tcW w:type="dxa" w:w="5814"/>
          </w:tcPr>
          <w:p>
            <w:pPr>
              <w:pStyle w:val="null3"/>
              <w:jc w:val="both"/>
            </w:pPr>
            <w:r>
              <w:rPr>
                <w:rFonts w:ascii="仿宋_GB2312" w:hAnsi="仿宋_GB2312" w:cs="仿宋_GB2312" w:eastAsia="仿宋_GB2312"/>
                <w:sz w:val="24"/>
                <w:color w:val="0A82E5"/>
              </w:rPr>
              <w:t>图像最大分辨率不低于</w:t>
            </w:r>
            <w:r>
              <w:rPr>
                <w:rFonts w:ascii="仿宋_GB2312" w:hAnsi="仿宋_GB2312" w:cs="仿宋_GB2312" w:eastAsia="仿宋_GB2312"/>
                <w:sz w:val="24"/>
                <w:color w:val="0A82E5"/>
              </w:rPr>
              <w:t>2560x1440；信噪比不小于55dB；支持红外补光、白光补光，有效补光距离均能达到30m；需支持IP66防尘防水；支持DC12V供电；内置1个麦克风，1个RJ45网络接口；靶面尺寸为1/2.7英寸。</w:t>
            </w:r>
          </w:p>
        </w:tc>
      </w:tr>
      <w:tr>
        <w:tc>
          <w:tcPr>
            <w:tcW w:type="dxa" w:w="415"/>
          </w:tcPr>
          <w:p>
            <w:pPr>
              <w:pStyle w:val="null3"/>
              <w:jc w:val="center"/>
            </w:pPr>
            <w:r>
              <w:rPr>
                <w:rFonts w:ascii="仿宋_GB2312" w:hAnsi="仿宋_GB2312" w:cs="仿宋_GB2312" w:eastAsia="仿宋_GB2312"/>
              </w:rPr>
              <w:t>51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枪型智能网络摄像机，最大分辨率和帧率</w:t>
            </w:r>
            <w:r>
              <w:rPr>
                <w:rFonts w:ascii="仿宋_GB2312" w:hAnsi="仿宋_GB2312" w:cs="仿宋_GB2312" w:eastAsia="仿宋_GB2312"/>
                <w:sz w:val="24"/>
              </w:rPr>
              <w:t>≥2560×1440、25帧/秒，最低照度彩色模式≤0.005 lx、黑白模式≤0.001 lx；</w:t>
            </w:r>
          </w:p>
        </w:tc>
      </w:tr>
      <w:tr>
        <w:tc>
          <w:tcPr>
            <w:tcW w:type="dxa" w:w="415"/>
          </w:tcPr>
          <w:p>
            <w:pPr>
              <w:pStyle w:val="null3"/>
              <w:jc w:val="center"/>
            </w:pPr>
            <w:r>
              <w:rPr>
                <w:rFonts w:ascii="仿宋_GB2312" w:hAnsi="仿宋_GB2312" w:cs="仿宋_GB2312" w:eastAsia="仿宋_GB2312"/>
              </w:rPr>
              <w:t>52</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支持不少于</w:t>
            </w:r>
            <w:r>
              <w:rPr>
                <w:rFonts w:ascii="仿宋_GB2312" w:hAnsi="仿宋_GB2312" w:cs="仿宋_GB2312" w:eastAsia="仿宋_GB2312"/>
                <w:sz w:val="24"/>
                <w:color w:val="0A82E5"/>
              </w:rPr>
              <w:t>3种智能资源切换，至少包括：人脸抓拍、车辆抓拍，人脸抓拍支持同时检测不少于30张人脸，车辆抓拍支持检测正向或逆向行驶的车辆以及行人和非机动车，自动对车辆牌照进行识别，支持抓拍无车牌的车辆图片；支持PoE供电，≥1个DC12V电源输出接口，具有≥1个存储卡插槽、音频输入输出接口、报警输入输出接口，内置白光+红外补光灯，红外补光距离≥50米，白光补光距离≥30米，防护等级不低于IP67。</w:t>
            </w:r>
          </w:p>
        </w:tc>
      </w:tr>
      <w:tr>
        <w:tc>
          <w:tcPr>
            <w:tcW w:type="dxa" w:w="415"/>
          </w:tcPr>
          <w:p>
            <w:pPr>
              <w:pStyle w:val="null3"/>
              <w:jc w:val="center"/>
            </w:pPr>
            <w:r>
              <w:rPr>
                <w:rFonts w:ascii="仿宋_GB2312" w:hAnsi="仿宋_GB2312" w:cs="仿宋_GB2312" w:eastAsia="仿宋_GB2312"/>
              </w:rPr>
              <w:t>53</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内置GPU或含GPU的多合一芯片，内置不少于2个麦克风、1个扬声器，支持双麦克风声音采集，支持左右声道编码，至少支持选择左声道、右声道、立体声播放声音；（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54</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补光灯开启后，正面应不可见补光灯灯珠，补光均匀，无波纹状、圆环状、麻点状、条纹状及不规则亮斑；（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55</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支持人数统计功能，支持设置不少于8个人数统计区域，支持自定义区域名称，支持人员密度报警、人数异常报警、停留时间异常报警等报警类型，每个人数统计区域支持设置不少于3种报警类型；（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56</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支持同时对不同速度、明亮度、反光度的行人、非机动车、机动车分类曝光，支持实时检测、跟踪、抓拍行进的行人人脸、人体、非机动车及车上人员、机动车车牌、机动车，支持识别人脸及车牌号码，抓拍的人脸和车牌号码图片应清晰可辨，无过曝、过暗情况；（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57</w:t>
            </w:r>
          </w:p>
        </w:tc>
        <w:tc>
          <w:tcPr>
            <w:tcW w:type="dxa" w:w="581"/>
          </w:tcPr>
          <w:p/>
        </w:tc>
        <w:tc>
          <w:tcPr>
            <w:tcW w:type="dxa" w:w="1495"/>
          </w:tcPr>
          <w:p>
            <w:pPr>
              <w:pStyle w:val="null3"/>
              <w:jc w:val="left"/>
            </w:pPr>
            <w:r>
              <w:rPr>
                <w:rFonts w:ascii="仿宋_GB2312" w:hAnsi="仿宋_GB2312" w:cs="仿宋_GB2312" w:eastAsia="仿宋_GB2312"/>
              </w:rPr>
              <w:t>摄像机电源</w:t>
            </w:r>
          </w:p>
        </w:tc>
        <w:tc>
          <w:tcPr>
            <w:tcW w:type="dxa" w:w="5814"/>
          </w:tcPr>
          <w:p>
            <w:pPr>
              <w:pStyle w:val="null3"/>
              <w:jc w:val="both"/>
            </w:pPr>
            <w:r>
              <w:rPr>
                <w:rFonts w:ascii="仿宋_GB2312" w:hAnsi="仿宋_GB2312" w:cs="仿宋_GB2312" w:eastAsia="仿宋_GB2312"/>
                <w:sz w:val="24"/>
                <w:color w:val="0A82E5"/>
              </w:rPr>
              <w:t>国标</w:t>
            </w:r>
            <w:r>
              <w:rPr>
                <w:rFonts w:ascii="仿宋_GB2312" w:hAnsi="仿宋_GB2312" w:cs="仿宋_GB2312" w:eastAsia="仿宋_GB2312"/>
                <w:sz w:val="24"/>
                <w:color w:val="0A82E5"/>
              </w:rPr>
              <w:t>,12V1A输出,Φ2.1圆头，桌面式，输入350mm,输出800mm，输入电压：AC170V~240V。</w:t>
            </w:r>
          </w:p>
        </w:tc>
      </w:tr>
      <w:tr>
        <w:tc>
          <w:tcPr>
            <w:tcW w:type="dxa" w:w="415"/>
          </w:tcPr>
          <w:p>
            <w:pPr>
              <w:pStyle w:val="null3"/>
              <w:jc w:val="center"/>
            </w:pPr>
            <w:r>
              <w:rPr>
                <w:rFonts w:ascii="仿宋_GB2312" w:hAnsi="仿宋_GB2312" w:cs="仿宋_GB2312" w:eastAsia="仿宋_GB2312"/>
              </w:rPr>
              <w:t>58</w:t>
            </w:r>
          </w:p>
        </w:tc>
        <w:tc>
          <w:tcPr>
            <w:tcW w:type="dxa" w:w="581"/>
          </w:tcPr>
          <w:p/>
        </w:tc>
        <w:tc>
          <w:tcPr>
            <w:tcW w:type="dxa" w:w="1495"/>
          </w:tcPr>
          <w:p>
            <w:pPr>
              <w:pStyle w:val="null3"/>
              <w:jc w:val="left"/>
            </w:pPr>
            <w:r>
              <w:rPr>
                <w:rFonts w:ascii="仿宋_GB2312" w:hAnsi="仿宋_GB2312" w:cs="仿宋_GB2312" w:eastAsia="仿宋_GB2312"/>
              </w:rPr>
              <w:t>立杆</w:t>
            </w:r>
          </w:p>
        </w:tc>
        <w:tc>
          <w:tcPr>
            <w:tcW w:type="dxa" w:w="5814"/>
          </w:tcPr>
          <w:p>
            <w:pPr>
              <w:pStyle w:val="null3"/>
              <w:jc w:val="both"/>
            </w:pPr>
            <w:r>
              <w:rPr>
                <w:rFonts w:ascii="仿宋_GB2312" w:hAnsi="仿宋_GB2312" w:cs="仿宋_GB2312" w:eastAsia="仿宋_GB2312"/>
                <w:sz w:val="24"/>
                <w:color w:val="0A82E5"/>
              </w:rPr>
              <w:t>高度</w:t>
            </w:r>
            <w:r>
              <w:rPr>
                <w:rFonts w:ascii="仿宋_GB2312" w:hAnsi="仿宋_GB2312" w:cs="仿宋_GB2312" w:eastAsia="仿宋_GB2312"/>
                <w:sz w:val="24"/>
                <w:color w:val="0A82E5"/>
              </w:rPr>
              <w:t>≥4000mm；横臂≥500mm；带防水箱；</w:t>
            </w:r>
          </w:p>
        </w:tc>
      </w:tr>
      <w:tr>
        <w:tc>
          <w:tcPr>
            <w:tcW w:type="dxa" w:w="415"/>
          </w:tcPr>
          <w:p>
            <w:pPr>
              <w:pStyle w:val="null3"/>
              <w:jc w:val="center"/>
            </w:pPr>
            <w:r>
              <w:rPr>
                <w:rFonts w:ascii="仿宋_GB2312" w:hAnsi="仿宋_GB2312" w:cs="仿宋_GB2312" w:eastAsia="仿宋_GB2312"/>
              </w:rPr>
              <w:t>59</w:t>
            </w:r>
          </w:p>
        </w:tc>
        <w:tc>
          <w:tcPr>
            <w:tcW w:type="dxa" w:w="581"/>
          </w:tcPr>
          <w:p/>
        </w:tc>
        <w:tc>
          <w:tcPr>
            <w:tcW w:type="dxa" w:w="1495"/>
          </w:tcPr>
          <w:p>
            <w:pPr>
              <w:pStyle w:val="null3"/>
              <w:jc w:val="left"/>
            </w:pPr>
            <w:r>
              <w:rPr>
                <w:rFonts w:ascii="仿宋_GB2312" w:hAnsi="仿宋_GB2312" w:cs="仿宋_GB2312" w:eastAsia="仿宋_GB2312"/>
              </w:rPr>
              <w:t>SD卡64G</w:t>
            </w:r>
          </w:p>
        </w:tc>
        <w:tc>
          <w:tcPr>
            <w:tcW w:type="dxa" w:w="5814"/>
          </w:tcPr>
          <w:p>
            <w:pPr>
              <w:pStyle w:val="null3"/>
              <w:jc w:val="both"/>
            </w:pPr>
            <w:r>
              <w:rPr>
                <w:rFonts w:ascii="仿宋_GB2312" w:hAnsi="仿宋_GB2312" w:cs="仿宋_GB2312" w:eastAsia="仿宋_GB2312"/>
                <w:sz w:val="24"/>
                <w:color w:val="0A82E5"/>
              </w:rPr>
              <w:t>TLC晶元，擦写次数≥500次；标准容量64GB；</w:t>
            </w:r>
          </w:p>
        </w:tc>
      </w:tr>
      <w:tr>
        <w:tc>
          <w:tcPr>
            <w:tcW w:type="dxa" w:w="415"/>
          </w:tcPr>
          <w:p>
            <w:pPr>
              <w:pStyle w:val="null3"/>
              <w:jc w:val="center"/>
            </w:pPr>
            <w:r>
              <w:rPr>
                <w:rFonts w:ascii="仿宋_GB2312" w:hAnsi="仿宋_GB2312" w:cs="仿宋_GB2312" w:eastAsia="仿宋_GB2312"/>
              </w:rPr>
              <w:t>60</w:t>
            </w:r>
          </w:p>
        </w:tc>
        <w:tc>
          <w:tcPr>
            <w:tcW w:type="dxa" w:w="581"/>
          </w:tcPr>
          <w:p/>
        </w:tc>
        <w:tc>
          <w:tcPr>
            <w:tcW w:type="dxa" w:w="1495"/>
          </w:tcPr>
          <w:p>
            <w:pPr>
              <w:pStyle w:val="null3"/>
              <w:jc w:val="left"/>
            </w:pPr>
            <w:r>
              <w:rPr>
                <w:rFonts w:ascii="仿宋_GB2312" w:hAnsi="仿宋_GB2312" w:cs="仿宋_GB2312" w:eastAsia="仿宋_GB2312"/>
              </w:rPr>
              <w:t>辅材</w:t>
            </w:r>
          </w:p>
        </w:tc>
        <w:tc>
          <w:tcPr>
            <w:tcW w:type="dxa" w:w="5814"/>
          </w:tcPr>
          <w:p>
            <w:pPr>
              <w:pStyle w:val="null3"/>
              <w:jc w:val="both"/>
            </w:pPr>
            <w:r>
              <w:rPr>
                <w:rFonts w:ascii="仿宋_GB2312" w:hAnsi="仿宋_GB2312" w:cs="仿宋_GB2312" w:eastAsia="仿宋_GB2312"/>
                <w:sz w:val="24"/>
                <w:color w:val="0A82E5"/>
              </w:rPr>
              <w:t>辅材（电源线、</w:t>
            </w:r>
            <w:r>
              <w:rPr>
                <w:rFonts w:ascii="仿宋_GB2312" w:hAnsi="仿宋_GB2312" w:cs="仿宋_GB2312" w:eastAsia="仿宋_GB2312"/>
                <w:sz w:val="24"/>
                <w:color w:val="0A82E5"/>
              </w:rPr>
              <w:t>PVC管、线卡等）。</w:t>
            </w:r>
          </w:p>
        </w:tc>
      </w:tr>
      <w:tr>
        <w:tc>
          <w:tcPr>
            <w:tcW w:type="dxa" w:w="415"/>
          </w:tcPr>
          <w:p>
            <w:pPr>
              <w:pStyle w:val="null3"/>
              <w:jc w:val="center"/>
            </w:pPr>
            <w:r>
              <w:rPr>
                <w:rFonts w:ascii="仿宋_GB2312" w:hAnsi="仿宋_GB2312" w:cs="仿宋_GB2312" w:eastAsia="仿宋_GB2312"/>
              </w:rPr>
              <w:t>61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考核办法</w:t>
            </w:r>
          </w:p>
        </w:tc>
        <w:tc>
          <w:tcPr>
            <w:tcW w:type="dxa" w:w="5814"/>
          </w:tcPr>
          <w:p>
            <w:pPr>
              <w:pStyle w:val="null3"/>
              <w:jc w:val="both"/>
            </w:pPr>
            <w:r>
              <w:rPr>
                <w:rFonts w:ascii="仿宋_GB2312" w:hAnsi="仿宋_GB2312" w:cs="仿宋_GB2312" w:eastAsia="仿宋_GB2312"/>
                <w:sz w:val="24"/>
                <w:color w:val="0A82E5"/>
              </w:rPr>
              <w:t>本项目采用月度考核方式，具体考核办法如下：</w:t>
            </w:r>
          </w:p>
          <w:p>
            <w:pPr>
              <w:pStyle w:val="null3"/>
              <w:jc w:val="both"/>
            </w:pPr>
            <w:r>
              <w:rPr>
                <w:rFonts w:ascii="仿宋_GB2312" w:hAnsi="仿宋_GB2312" w:cs="仿宋_GB2312" w:eastAsia="仿宋_GB2312"/>
                <w:sz w:val="24"/>
              </w:rPr>
              <w:t xml:space="preserve">  1.“雪亮工程”考核办法主要涉及对视频监控设备和线路的运行维护、完好率、故障处理等方面的考核，考核共计100分，其中每月不定期通过县级平台调度考核50分，每季度实地查看考核50分，每半年综合评分后，根据考核结果支付费用。</w:t>
            </w:r>
          </w:p>
          <w:p>
            <w:pPr>
              <w:pStyle w:val="null3"/>
              <w:jc w:val="both"/>
            </w:pPr>
            <w:r>
              <w:rPr>
                <w:rFonts w:ascii="仿宋_GB2312" w:hAnsi="仿宋_GB2312" w:cs="仿宋_GB2312" w:eastAsia="仿宋_GB2312"/>
                <w:sz w:val="24"/>
              </w:rPr>
              <w:t xml:space="preserve">  2.县委政法委（县综治中心）每月不定期通过县级平台调度查看运营公司所服务的每个乡镇（街道）平台运行情况及所有村（社区）“雪亮”监控探头正常运行情况，并根据运行正常率对当月进行考核。具体如下：①乡镇（街道）平台正常运行情况（10分），乡镇（街道）平台不在线1个扣0.1分；②村（社区）点位运行情况（40分），村（社区）探头不在线1个扣0.2分，探头在线但镜头被遮挡1个扣0.1分，直到扣完为止。</w:t>
            </w:r>
          </w:p>
          <w:p>
            <w:pPr>
              <w:pStyle w:val="null3"/>
              <w:jc w:val="both"/>
            </w:pPr>
            <w:r>
              <w:rPr>
                <w:rFonts w:ascii="仿宋_GB2312" w:hAnsi="仿宋_GB2312" w:cs="仿宋_GB2312" w:eastAsia="仿宋_GB2312"/>
                <w:sz w:val="24"/>
              </w:rPr>
              <w:t xml:space="preserve">  3.县委政法委（县综治中心）每季度组织工作组深入各乡镇（街道）实地查看询问是否落实县乡反馈“雪亮工程”问题整改和故障排除，是否对乡镇（街道）和村（社区）相关人员开展培训，是否每月一次前往乡镇（街道）开展业务对接。具体如下：①是否落实县乡反馈问题整改和故障排除（30分），县委政法委反馈问题1个没落实扣0.2分，乡镇（街道）反馈问题1个没落实扣0.1分，直到扣完为止；②是否开展培训，查看乡镇（街道）政法委员、村（社区）社会管理员（网格员）、操作员是否会熟练操作调试（10分），乡镇（街道）政法委员、操作员不会操作扣0.2分，村（社区）社会管理员1个不会操作扣0.1分，直到扣完为止；③是否每月一次前往乡镇（街道）开展设备设施检修调试和工作对接（10分），询问乡镇（街道）政法委员和操作员，1个乡镇（街道）没去扣0.2分，直到扣完为止。</w:t>
            </w:r>
          </w:p>
          <w:p>
            <w:pPr>
              <w:pStyle w:val="null3"/>
              <w:jc w:val="both"/>
            </w:pPr>
            <w:r>
              <w:rPr>
                <w:rFonts w:ascii="仿宋_GB2312" w:hAnsi="仿宋_GB2312" w:cs="仿宋_GB2312" w:eastAsia="仿宋_GB2312"/>
                <w:sz w:val="24"/>
              </w:rPr>
              <w:t xml:space="preserve">  4.实行考核得分与服务费支付比例挂钩，每半年拉通计算考评得分，90分及以上的全额支付费用；80至90分（不含90分）的，按95%比例支付费用；70分至80分（不含80分）的按90%比例支付费用；60分至70分（不含70分）的按85%比例支付费用；在60分（不含）以下的，按实际得分比例支付费用。</w:t>
            </w:r>
          </w:p>
          <w:p>
            <w:pPr>
              <w:pStyle w:val="null3"/>
              <w:jc w:val="both"/>
            </w:pPr>
            <w:r>
              <w:rPr>
                <w:rFonts w:ascii="仿宋_GB2312" w:hAnsi="仿宋_GB2312" w:cs="仿宋_GB2312" w:eastAsia="仿宋_GB2312"/>
                <w:sz w:val="24"/>
              </w:rPr>
              <w:t xml:space="preserve">  5.持续12个月保持在60分（不含）以下的，采购人有权终止合同。</w:t>
            </w:r>
          </w:p>
          <w:p>
            <w:pPr>
              <w:pStyle w:val="null3"/>
              <w:jc w:val="both"/>
            </w:pPr>
            <w:r>
              <w:rPr>
                <w:rFonts w:ascii="仿宋_GB2312" w:hAnsi="仿宋_GB2312" w:cs="仿宋_GB2312" w:eastAsia="仿宋_GB2312"/>
                <w:sz w:val="24"/>
                <w:color w:val="000000"/>
              </w:rPr>
              <w:t xml:space="preserve">  6.全年月度考核分数均在90分及以上的，可续签下一年合同。</w:t>
            </w:r>
          </w:p>
          <w:p>
            <w:pPr>
              <w:pStyle w:val="null3"/>
              <w:jc w:val="both"/>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标的名称：雪亮工程安防服务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both"/>
            </w:pPr>
            <w:r>
              <w:rPr>
                <w:rFonts w:ascii="仿宋_GB2312" w:hAnsi="仿宋_GB2312" w:cs="仿宋_GB2312" w:eastAsia="仿宋_GB2312"/>
                <w:sz w:val="24"/>
                <w:color w:val="000000"/>
              </w:rPr>
              <w:t>本项目服务内容为宣汉县雪亮工程运行维护服务，主要工作内容包括前端点位运维、平台运维、数据专线传输服务、故障响应及解决、日常维护、定期巡检、现场技术支持、设备升级服务等。</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ind w:firstLine="420"/>
              <w:jc w:val="left"/>
            </w:pPr>
            <w:r>
              <w:rPr>
                <w:rFonts w:ascii="仿宋_GB2312" w:hAnsi="仿宋_GB2312" w:cs="仿宋_GB2312" w:eastAsia="仿宋_GB2312"/>
                <w:sz w:val="24"/>
                <w:color w:val="0A82E5"/>
              </w:rPr>
              <w:t>具体服务地点如下：</w:t>
            </w:r>
          </w:p>
          <w:tbl>
            <w:tblPr>
              <w:tblInd w:type="dxa" w:w="90"/>
              <w:tblBorders>
                <w:top w:val="none" w:color="000000" w:sz="4"/>
                <w:left w:val="none" w:color="000000" w:sz="4"/>
                <w:bottom w:val="none" w:color="000000" w:sz="4"/>
                <w:right w:val="none" w:color="000000" w:sz="4"/>
                <w:insideH w:val="none"/>
                <w:insideV w:val="none"/>
              </w:tblBorders>
            </w:tblPr>
            <w:tblGrid>
              <w:gridCol w:w="317"/>
              <w:gridCol w:w="641"/>
              <w:gridCol w:w="807"/>
              <w:gridCol w:w="1470"/>
              <w:gridCol w:w="883"/>
              <w:gridCol w:w="980"/>
              <w:gridCol w:w="496"/>
            </w:tblGrid>
            <w:tr>
              <w:tc>
                <w:tcPr>
                  <w:tcW w:type="dxa" w:w="317"/>
                  <w:tcBorders>
                    <w:top w:val="singl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序号</w:t>
                  </w:r>
                </w:p>
              </w:tc>
              <w:tc>
                <w:tcPr>
                  <w:tcW w:type="dxa" w:w="641"/>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项目类别</w:t>
                  </w:r>
                </w:p>
              </w:tc>
              <w:tc>
                <w:tcPr>
                  <w:tcW w:type="dxa" w:w="80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乡镇（街道）</w:t>
                  </w:r>
                </w:p>
              </w:tc>
              <w:tc>
                <w:tcPr>
                  <w:tcW w:type="dxa" w:w="1470"/>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村（社区）</w:t>
                  </w:r>
                </w:p>
              </w:tc>
              <w:tc>
                <w:tcPr>
                  <w:tcW w:type="dxa" w:w="883"/>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村（社区）数</w:t>
                  </w:r>
                </w:p>
              </w:tc>
              <w:tc>
                <w:tcPr>
                  <w:tcW w:type="dxa" w:w="980"/>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点位数量（个）</w:t>
                  </w:r>
                </w:p>
              </w:tc>
              <w:tc>
                <w:tcPr>
                  <w:tcW w:type="dxa" w:w="496"/>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4"/>
                      <w:b/>
                      <w:color w:val="000000"/>
                    </w:rPr>
                    <w:t>备注</w:t>
                  </w:r>
                </w:p>
              </w:tc>
            </w:tr>
            <w:tr>
              <w:tc>
                <w:tcPr>
                  <w:tcW w:type="dxa" w:w="317"/>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w:t>
                  </w:r>
                </w:p>
              </w:tc>
              <w:tc>
                <w:tcPr>
                  <w:tcW w:type="dxa" w:w="641"/>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试点项目</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下八镇</w:t>
                  </w: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米岩村</w:t>
                  </w: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6</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317"/>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2</w:t>
                  </w:r>
                </w:p>
              </w:tc>
              <w:tc>
                <w:tcPr>
                  <w:tcW w:type="dxa" w:w="641"/>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二期项目</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普光镇</w:t>
                  </w:r>
                  <w:r>
                    <w:rPr>
                      <w:rFonts w:ascii="仿宋_GB2312" w:hAnsi="仿宋_GB2312" w:cs="仿宋_GB2312" w:eastAsia="仿宋_GB2312"/>
                      <w:sz w:val="19"/>
                      <w:color w:val="000000"/>
                    </w:rPr>
                    <w:t>(原双</w:t>
                  </w:r>
                  <w:r>
                    <w:br/>
                  </w:r>
                  <w:r>
                    <w:rPr>
                      <w:rFonts w:ascii="仿宋_GB2312" w:hAnsi="仿宋_GB2312" w:cs="仿宋_GB2312" w:eastAsia="仿宋_GB2312"/>
                      <w:sz w:val="19"/>
                      <w:color w:val="000000"/>
                    </w:rPr>
                    <w:t>河镇</w:t>
                  </w:r>
                  <w:r>
                    <w:rPr>
                      <w:rFonts w:ascii="仿宋_GB2312" w:hAnsi="仿宋_GB2312" w:cs="仿宋_GB2312" w:eastAsia="仿宋_GB2312"/>
                      <w:sz w:val="19"/>
                      <w:color w:val="000000"/>
                    </w:rPr>
                    <w:t>)</w:t>
                  </w: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r>
                    <w:rPr>
                      <w:rFonts w:ascii="仿宋_GB2312" w:hAnsi="仿宋_GB2312" w:cs="仿宋_GB2312" w:eastAsia="仿宋_GB2312"/>
                      <w:sz w:val="19"/>
                      <w:color w:val="000000"/>
                    </w:rPr>
                    <w:t>双桥社区、石垭村、中埝村、天井村、玛垴村、花石村、大田</w:t>
                  </w:r>
                  <w:r>
                    <w:br/>
                  </w:r>
                  <w:r>
                    <w:rPr>
                      <w:rFonts w:ascii="仿宋_GB2312" w:hAnsi="仿宋_GB2312" w:cs="仿宋_GB2312" w:eastAsia="仿宋_GB2312"/>
                      <w:sz w:val="19"/>
                      <w:color w:val="000000"/>
                    </w:rPr>
                    <w:t>村、方斗村、交通村</w:t>
                  </w: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9</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78</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958"/>
                  <w:gridSpan w:val="2"/>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合计</w:t>
                  </w:r>
                </w:p>
              </w:tc>
              <w:tc>
                <w:tcPr>
                  <w:tcW w:type="dxa" w:w="80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c>
                <w:tcPr>
                  <w:tcW w:type="dxa" w:w="147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tc>
              <w:tc>
                <w:tcPr>
                  <w:tcW w:type="dxa" w:w="88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10</w:t>
                  </w:r>
                </w:p>
              </w:tc>
              <w:tc>
                <w:tcPr>
                  <w:tcW w:type="dxa" w:w="980"/>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9"/>
                      <w:color w:val="000000"/>
                    </w:rPr>
                    <w:t>84</w:t>
                  </w:r>
                </w:p>
              </w:tc>
              <w:tc>
                <w:tcPr>
                  <w:tcW w:type="dxa" w:w="496"/>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前端点位运维服务</w:t>
            </w:r>
          </w:p>
        </w:tc>
        <w:tc>
          <w:tcPr>
            <w:tcW w:type="dxa" w:w="5814"/>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84个前端点位的运维服务，服务内容包括但不限于前端点位平台接入、设备质保、日常巡检、故障处理、杆体清理、喷漆除锈。</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平台运维服务</w:t>
            </w:r>
          </w:p>
        </w:tc>
        <w:tc>
          <w:tcPr>
            <w:tcW w:type="dxa" w:w="5814"/>
          </w:tcPr>
          <w:p>
            <w:pPr>
              <w:pStyle w:val="null3"/>
              <w:jc w:val="both"/>
            </w:pPr>
            <w:r>
              <w:rPr>
                <w:rFonts w:ascii="仿宋_GB2312" w:hAnsi="仿宋_GB2312" w:cs="仿宋_GB2312" w:eastAsia="仿宋_GB2312"/>
                <w:sz w:val="24"/>
                <w:color w:val="0A82E5"/>
              </w:rPr>
              <w:t>提供现有的</w:t>
            </w:r>
            <w:r>
              <w:rPr>
                <w:rFonts w:ascii="仿宋_GB2312" w:hAnsi="仿宋_GB2312" w:cs="仿宋_GB2312" w:eastAsia="仿宋_GB2312"/>
                <w:sz w:val="24"/>
                <w:color w:val="0A82E5"/>
              </w:rPr>
              <w:t>2个镇级平台、10个村（社区）级平台的日常故障处理、巡检、隐患排查提交、设备维修、系统漏洞修复服务，保证现有平台功能平稳运行。</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日常维护</w:t>
            </w:r>
          </w:p>
        </w:tc>
        <w:tc>
          <w:tcPr>
            <w:tcW w:type="dxa" w:w="5814"/>
          </w:tcPr>
          <w:p>
            <w:pPr>
              <w:pStyle w:val="null3"/>
              <w:jc w:val="both"/>
            </w:pPr>
            <w:r>
              <w:rPr>
                <w:rFonts w:ascii="仿宋_GB2312" w:hAnsi="仿宋_GB2312" w:cs="仿宋_GB2312" w:eastAsia="仿宋_GB2312"/>
                <w:sz w:val="24"/>
                <w:color w:val="000000"/>
              </w:rPr>
              <w:t>供应商需每周对实时传输情况和图像质量进行一次巡查；每周对每个监控点位的录像存储、人脸抓拍（如有）情况进行巡查。对在日常巡查中发现的故障，巡查人进行详细的巡查登记，内容至少包括故障发现时间、故障原因、故障解决方法、故障解决时间。</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每月巡检</w:t>
            </w:r>
          </w:p>
        </w:tc>
        <w:tc>
          <w:tcPr>
            <w:tcW w:type="dxa" w:w="5814"/>
          </w:tcPr>
          <w:p>
            <w:pPr>
              <w:pStyle w:val="null3"/>
              <w:jc w:val="both"/>
            </w:pPr>
            <w:r>
              <w:rPr>
                <w:rFonts w:ascii="仿宋_GB2312" w:hAnsi="仿宋_GB2312" w:cs="仿宋_GB2312" w:eastAsia="仿宋_GB2312"/>
                <w:sz w:val="24"/>
                <w:color w:val="000000"/>
              </w:rPr>
              <w:t>维护期内，每月对各级平台设备至少进行一次各项指标的健康检查，并形成巡检记录提交采购人系统管理人员。</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故障响应时间</w:t>
            </w:r>
          </w:p>
        </w:tc>
        <w:tc>
          <w:tcPr>
            <w:tcW w:type="dxa" w:w="5814"/>
          </w:tcPr>
          <w:p>
            <w:pPr>
              <w:pStyle w:val="null3"/>
              <w:jc w:val="both"/>
            </w:pPr>
            <w:r>
              <w:rPr>
                <w:rFonts w:ascii="仿宋_GB2312" w:hAnsi="仿宋_GB2312" w:cs="仿宋_GB2312" w:eastAsia="仿宋_GB2312"/>
                <w:sz w:val="24"/>
                <w:color w:val="0A82E5"/>
              </w:rPr>
              <w:t>设备、系统响应时间为立即响应，维修人员确保乡镇</w:t>
            </w:r>
            <w:r>
              <w:rPr>
                <w:rFonts w:ascii="仿宋_GB2312" w:hAnsi="仿宋_GB2312" w:cs="仿宋_GB2312" w:eastAsia="仿宋_GB2312"/>
                <w:sz w:val="24"/>
                <w:color w:val="0A82E5"/>
              </w:rPr>
              <w:t>4小时以内，村6小时以内到达现场，故障排除 24 小时内完成；如不能在24小时内排除故障的，需和采购人相关管理人员进行沟通，说明原因。（不可抗拒因素除外，如地震，泥石流等）。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电话技术支持</w:t>
            </w:r>
          </w:p>
        </w:tc>
        <w:tc>
          <w:tcPr>
            <w:tcW w:type="dxa" w:w="5814"/>
          </w:tcPr>
          <w:p>
            <w:pPr>
              <w:pStyle w:val="null3"/>
              <w:jc w:val="both"/>
            </w:pPr>
            <w:r>
              <w:rPr>
                <w:rFonts w:ascii="仿宋_GB2312" w:hAnsi="仿宋_GB2312" w:cs="仿宋_GB2312" w:eastAsia="仿宋_GB2312"/>
                <w:sz w:val="24"/>
                <w:color w:val="000000"/>
              </w:rPr>
              <w:t>供应商需提供专人接听的维保联系电话，接到采购人电话咨询或故障通知后，供应商人员搜集故障信息并组织技术人员对故障现象进行分析。</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现场技术支持</w:t>
            </w:r>
          </w:p>
        </w:tc>
        <w:tc>
          <w:tcPr>
            <w:tcW w:type="dxa" w:w="5814"/>
          </w:tcPr>
          <w:p>
            <w:pPr>
              <w:pStyle w:val="null3"/>
              <w:jc w:val="both"/>
            </w:pPr>
            <w:r>
              <w:rPr>
                <w:rFonts w:ascii="仿宋_GB2312" w:hAnsi="仿宋_GB2312" w:cs="仿宋_GB2312" w:eastAsia="仿宋_GB2312"/>
                <w:sz w:val="24"/>
                <w:color w:val="0A82E5"/>
              </w:rPr>
              <w:t>在系统运行过程中如遇故障，供应商技术服务人员搜集故障信息并对故障现象进行分析后，对于不能通过电话沟通协调解决的问题将根据具体情况协调供应商相关部门的技术人员共同研究并解决问题，为采购人提供现场技术支持。在故障排除之后，将问题的详细描述以及解决方案登记，并向采购人提供改进建议。</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保密服务要求</w:t>
            </w:r>
          </w:p>
        </w:tc>
        <w:tc>
          <w:tcPr>
            <w:tcW w:type="dxa" w:w="5814"/>
          </w:tcPr>
          <w:p>
            <w:pPr>
              <w:pStyle w:val="null3"/>
              <w:jc w:val="both"/>
            </w:pPr>
            <w:r>
              <w:rPr>
                <w:rFonts w:ascii="仿宋_GB2312" w:hAnsi="仿宋_GB2312" w:cs="仿宋_GB2312" w:eastAsia="仿宋_GB2312"/>
                <w:sz w:val="24"/>
                <w:color w:val="0A82E5"/>
              </w:rPr>
              <w:t>供应商提供的所有运维人员和项目服务人员应对项目中涉及的视频资料、数据、参数等进行保密。</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设备升级维护清单</w:t>
            </w:r>
          </w:p>
        </w:tc>
        <w:tc>
          <w:tcPr>
            <w:tcW w:type="dxa" w:w="5814"/>
          </w:tcPr>
          <w:p>
            <w:pPr>
              <w:pStyle w:val="null3"/>
              <w:ind w:firstLine="420"/>
              <w:jc w:val="both"/>
            </w:pPr>
            <w:r>
              <w:rPr>
                <w:rFonts w:ascii="仿宋_GB2312" w:hAnsi="仿宋_GB2312" w:cs="仿宋_GB2312" w:eastAsia="仿宋_GB2312"/>
                <w:sz w:val="24"/>
                <w:color w:val="0A82E5"/>
              </w:rPr>
              <w:t>供应商需对雪亮工程网络及设备进行升级维护，清单如下：</w:t>
            </w:r>
          </w:p>
          <w:tbl>
            <w:tblPr>
              <w:tblInd w:type="dxa" w:w="90"/>
              <w:tblBorders>
                <w:top w:val="none" w:color="000000" w:sz="4"/>
                <w:left w:val="none" w:color="000000" w:sz="4"/>
                <w:bottom w:val="none" w:color="000000" w:sz="4"/>
                <w:right w:val="none" w:color="000000" w:sz="4"/>
                <w:insideH w:val="none"/>
                <w:insideV w:val="none"/>
              </w:tblBorders>
            </w:tblPr>
            <w:tblGrid>
              <w:gridCol w:w="651"/>
              <w:gridCol w:w="1953"/>
              <w:gridCol w:w="997"/>
              <w:gridCol w:w="997"/>
              <w:gridCol w:w="997"/>
            </w:tblGrid>
            <w:tr>
              <w:tc>
                <w:tcPr>
                  <w:tcW w:type="dxa" w:w="651"/>
                  <w:tcBorders>
                    <w:top w:val="singl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序号</w:t>
                  </w:r>
                </w:p>
              </w:tc>
              <w:tc>
                <w:tcPr>
                  <w:tcW w:type="dxa" w:w="1953"/>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设备名称</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数量</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单位</w:t>
                  </w:r>
                </w:p>
              </w:tc>
              <w:tc>
                <w:tcPr>
                  <w:tcW w:type="dxa" w:w="997"/>
                  <w:tcBorders>
                    <w:top w:val="singl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22"/>
                      <w:b/>
                      <w:color w:val="000000"/>
                    </w:rPr>
                    <w:t>备注</w:t>
                  </w: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400万高清半球</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解码器</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综合管理平台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流媒体服务器</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5</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交换机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网络存储设备</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7</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控制电脑</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8</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话筒</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9</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音箱</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对</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光纤接入线路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96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条</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拼接屏</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AR监控硬件</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AR监控软件</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高点</w:t>
                  </w:r>
                  <w:r>
                    <w:rPr>
                      <w:rFonts w:ascii="仿宋_GB2312" w:hAnsi="仿宋_GB2312" w:cs="仿宋_GB2312" w:eastAsia="仿宋_GB2312"/>
                      <w:sz w:val="18"/>
                      <w:color w:val="000000"/>
                    </w:rPr>
                    <w:t>AR监控软件通道数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15</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视频智能分析系统</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16</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会议终端</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17</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综合机柜</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18</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400万像素高清球机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19</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400万普通枪式摄像机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52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20</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400万像素高清红外枪式人脸摄像机</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10</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台</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21</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摄像机电源</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84</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个</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22</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立杆</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62</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套</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23</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SD卡64G</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84</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张</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24</w:t>
                  </w:r>
                </w:p>
              </w:tc>
              <w:tc>
                <w:tcPr>
                  <w:tcW w:type="dxa" w:w="1953"/>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辅材</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1</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center"/>
                  </w:pPr>
                  <w:r>
                    <w:rPr>
                      <w:rFonts w:ascii="仿宋_GB2312" w:hAnsi="仿宋_GB2312" w:cs="仿宋_GB2312" w:eastAsia="仿宋_GB2312"/>
                      <w:sz w:val="18"/>
                      <w:color w:val="000000"/>
                    </w:rPr>
                    <w:t>批</w:t>
                  </w:r>
                </w:p>
              </w:tc>
              <w:tc>
                <w:tcPr>
                  <w:tcW w:type="dxa" w:w="997"/>
                  <w:tcBorders>
                    <w:top w:val="none" w:color="000000" w:sz="4"/>
                    <w:left w:val="none" w:color="000000" w:sz="4"/>
                    <w:bottom w:val="single" w:color="000000" w:sz="4"/>
                    <w:right w:val="single" w:color="000000" w:sz="4"/>
                  </w:tcBorders>
                  <w:tcMar>
                    <w:top w:type="dxa" w:w="15"/>
                    <w:left w:type="dxa" w:w="15"/>
                    <w:bottom w:type="dxa" w:w="75"/>
                    <w:right w:type="dxa" w:w="15"/>
                  </w:tcMar>
                  <w:vAlign w:val="top"/>
                </w:tcPr>
                <w:p>
                  <w:pPr>
                    <w:pStyle w:val="null3"/>
                    <w:jc w:val="left"/>
                  </w:pPr>
                </w:p>
              </w:tc>
            </w:tr>
          </w:tbl>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支持分辨率设置为</w:t>
            </w:r>
            <w:r>
              <w:rPr>
                <w:rFonts w:ascii="仿宋_GB2312" w:hAnsi="仿宋_GB2312" w:cs="仿宋_GB2312" w:eastAsia="仿宋_GB2312"/>
                <w:sz w:val="24"/>
              </w:rPr>
              <w:t>2560×1440@25fps，分辨力不小于1400TVL。最低照度彩色：0.0002 lx，黑白:0.0001 lx，最大亮度鉴别等级（灰度等级）不小于11级。支持H.264、H.265、MJPEG视频编码格式，且具有High Profile编码能力。内置GPU芯片。支持检出两眼瞳距40像素点以上的人脸图片。支持检出水平转动角度不超过±90°、俯仰角不超过±60°、倾斜角不超过±45°姿态角度的人脸。支持宽动态≥120dB。当进入区域、离开区域、越界侦测或区域入侵报警产生时，可在报警布防时间内联动声音报警和/或白光灯闪烁。内置1个麦克风、1个扬声器，1个报警输入接口、1个报警输出接口、1个音频输入接口、1个音频输出接口。需支持DC12V供电，且在不小于DC12V±30%范围内变化时可以正常工作。</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 内置3颗补光灯，为鳞片状反射式补光灯。（供应商承诺供货时需提供具有检测资质的第三方检测机构出具的报告复印件并加盖供应商公章，承诺函格式自拟）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pPr>
              <w:pStyle w:val="null3"/>
              <w:jc w:val="left"/>
            </w:pPr>
            <w:r>
              <w:rPr>
                <w:rFonts w:ascii="仿宋_GB2312" w:hAnsi="仿宋_GB2312" w:cs="仿宋_GB2312" w:eastAsia="仿宋_GB2312"/>
              </w:rPr>
              <w:t>400万高清半球</w:t>
            </w:r>
          </w:p>
        </w:tc>
        <w:tc>
          <w:tcPr>
            <w:tcW w:type="dxa" w:w="5814"/>
          </w:tcPr>
          <w:p>
            <w:pPr>
              <w:pStyle w:val="null3"/>
              <w:jc w:val="both"/>
            </w:pPr>
            <w:r>
              <w:rPr>
                <w:rFonts w:ascii="仿宋_GB2312" w:hAnsi="仿宋_GB2312" w:cs="仿宋_GB2312" w:eastAsia="仿宋_GB2312"/>
                <w:sz w:val="24"/>
              </w:rPr>
              <w:t>▲ 灯珠朝向与样机照射方向不同，补光灯开启后正面不可见补光灯灯珠，灯光均匀无波纹、圆环状、麻点状、条纹状及不规则亮斑。（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解码设备采用嵌入式架构，高度</w:t>
            </w:r>
            <w:r>
              <w:rPr>
                <w:rFonts w:ascii="仿宋_GB2312" w:hAnsi="仿宋_GB2312" w:cs="仿宋_GB2312" w:eastAsia="仿宋_GB2312"/>
                <w:sz w:val="24"/>
                <w:color w:val="0A82E5"/>
              </w:rPr>
              <w:t>≤2U，具有≥8个HDMI 1.4输出接口、≥2个HDMI 1.4输入接口、≥2个千兆网口、≥2个光口；</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输入分辨率支持</w:t>
            </w:r>
            <w:r>
              <w:rPr>
                <w:rFonts w:ascii="仿宋_GB2312" w:hAnsi="仿宋_GB2312" w:cs="仿宋_GB2312" w:eastAsia="仿宋_GB2312"/>
                <w:sz w:val="24"/>
                <w:color w:val="0A82E5"/>
              </w:rPr>
              <w:t>3840×2160，输出分辨率支持3840×2160；支持画面分割、拼接、开窗漫游功能，支持1、2、4、6、8、9、10、12、16、25、36等画面分割显示，支持将显示窗口在多个显示屏间进行拖动或跨屏显示，支持调节显示窗口大小；支持ONVIF、GB28181协议接入设备，支持RTP\RTSP协议进行预览；支持H.265、H.264、MPEG4、MJPEG等视频编码格式，支持PS、TS、ES、RTP等主流封装格式，支持子码流及主码流切换；解码能力支持或≥16路4096×2160（25fps）、或≥64路1920×1080（30fps）、或≥128路1280×720（30fps）分辨率的H.264、H.265、MPEG4视频图像解码输出；</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通过设备抓屏软件，将远程电脑桌面实时解码上墙显示，画面帧率应支持≥30fps，支持同时抓取≥8个任务上墙、≥8个4K信号，不消耗CPU性能，支持在电视墙进行8画面分割同时显示，支持对桌面进行整屏、单窗口、自定义区域抓屏上墙；（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对输入的视频画面进行90°、180°、270°旋转显示，支持回字形拼接，支持对解码的IPC输出的画面进行旋转，支持90°、180°左旋和90°、180°右旋；（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直连前端人脸检测设备，支持实时展示人脸检测结果，包括口罩、眼镜、年龄、性别、表情等属性信息，属性可直接叠加画面显示；（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20</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接入智能行为分析摄像机，支持解码显示智能行为分析信息，包括越界入侵、区域入侵、移动侦测、起身离开等，并上传报警信息；（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21</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支持PC软件客户端、WEB 客户端、平台客户端、可视化触控平台等方式访问管理；（供应商承诺供货时需提供具有检测资质的第三方检测机构出具的报告复印件并加盖供应商公章，承诺函格式自拟）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22</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通过平台/客户端界面查看屏幕运维信息，包括使用时长、序列号、温度、亮度、显示模式日支持下发配置屏幕参数；（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23</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通过自动识别屏幕的行列号信息，并能根据行列号信息，自动生成对应的电视墙规模和绑定输出口关系；（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24</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支持远程开关机控制，实现拼接墙整墙的开关机、定时开关机操作，支持远程控制拼接墙整墙或单屏亮度调节、图像模式配置或系统参数展示；（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25</w:t>
            </w:r>
          </w:p>
        </w:tc>
        <w:tc>
          <w:tcPr>
            <w:tcW w:type="dxa" w:w="581"/>
          </w:tcPr>
          <w:p/>
        </w:tc>
        <w:tc>
          <w:tcPr>
            <w:tcW w:type="dxa" w:w="1495"/>
          </w:tcPr>
          <w:p>
            <w:pPr>
              <w:pStyle w:val="null3"/>
              <w:jc w:val="left"/>
            </w:pPr>
            <w:r>
              <w:rPr>
                <w:rFonts w:ascii="仿宋_GB2312" w:hAnsi="仿宋_GB2312" w:cs="仿宋_GB2312" w:eastAsia="仿宋_GB2312"/>
              </w:rPr>
              <w:t>解码器</w:t>
            </w:r>
          </w:p>
        </w:tc>
        <w:tc>
          <w:tcPr>
            <w:tcW w:type="dxa" w:w="5814"/>
          </w:tcPr>
          <w:p>
            <w:pPr>
              <w:pStyle w:val="null3"/>
              <w:jc w:val="both"/>
            </w:pPr>
            <w:r>
              <w:rPr>
                <w:rFonts w:ascii="仿宋_GB2312" w:hAnsi="仿宋_GB2312" w:cs="仿宋_GB2312" w:eastAsia="仿宋_GB2312"/>
                <w:sz w:val="24"/>
                <w:color w:val="0A82E5"/>
              </w:rPr>
              <w:t>▲ 产品符合GB/T 28181-2022公共安全视频监控联网系统信息传输、交换、控制技术要求。（供应商承诺供货时需提供具有检测资质的第三方检测机构出具的报告复印件并加盖供应商公章，承诺函格式自拟）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26</w:t>
            </w:r>
          </w:p>
        </w:tc>
        <w:tc>
          <w:tcPr>
            <w:tcW w:type="dxa" w:w="581"/>
          </w:tcPr>
          <w:p/>
        </w:tc>
        <w:tc>
          <w:tcPr>
            <w:tcW w:type="dxa" w:w="1495"/>
          </w:tcPr>
          <w:p>
            <w:pPr>
              <w:pStyle w:val="null3"/>
              <w:jc w:val="left"/>
            </w:pPr>
            <w:r>
              <w:rPr>
                <w:rFonts w:ascii="仿宋_GB2312" w:hAnsi="仿宋_GB2312" w:cs="仿宋_GB2312" w:eastAsia="仿宋_GB2312"/>
              </w:rPr>
              <w:t>综合管理平台</w:t>
            </w:r>
          </w:p>
        </w:tc>
        <w:tc>
          <w:tcPr>
            <w:tcW w:type="dxa" w:w="5814"/>
          </w:tcPr>
          <w:p>
            <w:pPr>
              <w:pStyle w:val="null3"/>
              <w:jc w:val="both"/>
            </w:pPr>
            <w:r>
              <w:rPr>
                <w:rFonts w:ascii="仿宋_GB2312" w:hAnsi="仿宋_GB2312" w:cs="仿宋_GB2312" w:eastAsia="仿宋_GB2312"/>
                <w:sz w:val="24"/>
                <w:color w:val="0A82E5"/>
              </w:rPr>
              <w:t>视频预览：提供视频预览、抓图等功能。云台控制：提供云台变焦、光圈、预置点、巡航等功能。录像计划管理：提供录像计划配置服务。录像回放：提供录像查询、倍速回放、按帧回放等功能。录像剪辑下载：提供录像下载剪辑功能。截图跳转：支持在视频预览和回放是截图跳转，将截图带到以人搜人、以脸搜脸等模块，做进一步研判。一键搜图：支持对电脑桌面的视频、图片等目标进行截图，截图带到以人搜人、以脸搜脸等模块，做进一步研判。视频预案：支持创建公有预案及私有预案。收藏夹：支持将创建的分组分享给其他用户，支持统计收藏夹被分享的用户数。电视墙控制：支持针对窗口的分割、拼接等布局，及窗口上的监控点、预览轮巡、告警窗口、是否自动启停及启停时间等进行配置形成电视墙场景。扩容满足不低于</w:t>
            </w:r>
            <w:r>
              <w:rPr>
                <w:rFonts w:ascii="仿宋_GB2312" w:hAnsi="仿宋_GB2312" w:cs="仿宋_GB2312" w:eastAsia="仿宋_GB2312"/>
                <w:sz w:val="24"/>
                <w:color w:val="0A82E5"/>
              </w:rPr>
              <w:t>100路视频接入。</w:t>
            </w:r>
          </w:p>
        </w:tc>
      </w:tr>
      <w:tr>
        <w:tc>
          <w:tcPr>
            <w:tcW w:type="dxa" w:w="415"/>
          </w:tcPr>
          <w:p>
            <w:pPr>
              <w:pStyle w:val="null3"/>
              <w:jc w:val="center"/>
            </w:pPr>
            <w:r>
              <w:rPr>
                <w:rFonts w:ascii="仿宋_GB2312" w:hAnsi="仿宋_GB2312" w:cs="仿宋_GB2312" w:eastAsia="仿宋_GB2312"/>
              </w:rPr>
              <w:t>27</w:t>
            </w:r>
          </w:p>
        </w:tc>
        <w:tc>
          <w:tcPr>
            <w:tcW w:type="dxa" w:w="581"/>
          </w:tcPr>
          <w:p/>
        </w:tc>
        <w:tc>
          <w:tcPr>
            <w:tcW w:type="dxa" w:w="1495"/>
          </w:tcPr>
          <w:p>
            <w:pPr>
              <w:pStyle w:val="null3"/>
              <w:jc w:val="left"/>
            </w:pPr>
            <w:r>
              <w:rPr>
                <w:rFonts w:ascii="仿宋_GB2312" w:hAnsi="仿宋_GB2312" w:cs="仿宋_GB2312" w:eastAsia="仿宋_GB2312"/>
              </w:rPr>
              <w:t>流媒体服务器</w:t>
            </w:r>
          </w:p>
        </w:tc>
        <w:tc>
          <w:tcPr>
            <w:tcW w:type="dxa" w:w="5814"/>
          </w:tcPr>
          <w:p>
            <w:pPr>
              <w:pStyle w:val="null3"/>
              <w:jc w:val="both"/>
            </w:pPr>
            <w:r>
              <w:rPr>
                <w:rFonts w:ascii="仿宋_GB2312" w:hAnsi="仿宋_GB2312" w:cs="仿宋_GB2312" w:eastAsia="仿宋_GB2312"/>
                <w:sz w:val="24"/>
                <w:color w:val="0A82E5"/>
              </w:rPr>
              <w:t>CPU：配置≥1颗 x86架构处理器，核数≥8核，频率≥2.8GHz；内存：配置≥64G DDR4，≥4根内存插槽，最大支持扩展至128GB；硬盘：配置≥1块960G SSD盘，最高支持4块3.5寸（兼容2.5寸）热插拔SATA/SAS硬盘；PCIE扩展：支持≥2个PCIE插槽；网口：≥2个千兆电口；其他接口：≥1个千兆RJ-45管理接口，≥4个USB 3.0接口；≥1个VGA口。</w:t>
            </w:r>
          </w:p>
        </w:tc>
      </w:tr>
      <w:tr>
        <w:tc>
          <w:tcPr>
            <w:tcW w:type="dxa" w:w="415"/>
          </w:tcPr>
          <w:p>
            <w:pPr>
              <w:pStyle w:val="null3"/>
              <w:jc w:val="center"/>
            </w:pPr>
            <w:r>
              <w:rPr>
                <w:rFonts w:ascii="仿宋_GB2312" w:hAnsi="仿宋_GB2312" w:cs="仿宋_GB2312" w:eastAsia="仿宋_GB2312"/>
              </w:rPr>
              <w:t>28</w:t>
            </w:r>
          </w:p>
        </w:tc>
        <w:tc>
          <w:tcPr>
            <w:tcW w:type="dxa" w:w="581"/>
          </w:tcPr>
          <w:p/>
        </w:tc>
        <w:tc>
          <w:tcPr>
            <w:tcW w:type="dxa" w:w="1495"/>
          </w:tcPr>
          <w:p>
            <w:pPr>
              <w:pStyle w:val="null3"/>
              <w:jc w:val="left"/>
            </w:pPr>
            <w:r>
              <w:rPr>
                <w:rFonts w:ascii="仿宋_GB2312" w:hAnsi="仿宋_GB2312" w:cs="仿宋_GB2312" w:eastAsia="仿宋_GB2312"/>
              </w:rPr>
              <w:t>交换机</w:t>
            </w:r>
          </w:p>
        </w:tc>
        <w:tc>
          <w:tcPr>
            <w:tcW w:type="dxa" w:w="5814"/>
          </w:tcPr>
          <w:p>
            <w:pPr>
              <w:pStyle w:val="null3"/>
              <w:jc w:val="both"/>
            </w:pPr>
            <w:r>
              <w:rPr>
                <w:rFonts w:ascii="仿宋_GB2312" w:hAnsi="仿宋_GB2312" w:cs="仿宋_GB2312" w:eastAsia="仿宋_GB2312"/>
                <w:sz w:val="24"/>
                <w:color w:val="0A82E5"/>
              </w:rPr>
              <w:t>配置：可用千兆电口数</w:t>
            </w:r>
            <w:r>
              <w:rPr>
                <w:rFonts w:ascii="仿宋_GB2312" w:hAnsi="仿宋_GB2312" w:cs="仿宋_GB2312" w:eastAsia="仿宋_GB2312"/>
                <w:sz w:val="24"/>
                <w:color w:val="0A82E5"/>
              </w:rPr>
              <w:t>≥8；交换容量≥16Gbps；包转发率≥11.9Mpps；支持浪涌防护≥6kv。</w:t>
            </w:r>
          </w:p>
        </w:tc>
      </w:tr>
      <w:tr>
        <w:tc>
          <w:tcPr>
            <w:tcW w:type="dxa" w:w="415"/>
          </w:tcPr>
          <w:p>
            <w:pPr>
              <w:pStyle w:val="null3"/>
              <w:jc w:val="center"/>
            </w:pPr>
            <w:r>
              <w:rPr>
                <w:rFonts w:ascii="仿宋_GB2312" w:hAnsi="仿宋_GB2312" w:cs="仿宋_GB2312" w:eastAsia="仿宋_GB2312"/>
              </w:rPr>
              <w:t>29</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Linux存储专用操作系统，配置1颗64位多核处理器，标配8GB内存，并可扩展到64GB，内置SSD固态硬盘和loT企业级硬盘，硬盘数量可按需配置，最大可配置16块；最多支持2个风扇，可热插拔冗余温控调速风扇；通过“一键配置”选项配置完成存储模式后，可直接运行业务；设备A和设备B同版本，将设备A中阵列整体转移到设备B中，将设备A的通道信息导入到设备B中，设备B可以正常识别并正常读写阵列；支持录像存储过程中加入特殊字段，防止录像被篡改或伪造，以保证录像的原始性及完整性。可对录像的某个时间点添加标签，并可进行查询、回放、下载；可通过IE浏览器对指定时间的数据文件进行压缩保存，并可解压恢复；支持红灯/蓝灯报警，可根据故障紧急程度分级报警，不同级别闪烁不同颜色故障灯。</w:t>
            </w:r>
          </w:p>
        </w:tc>
      </w:tr>
      <w:tr>
        <w:tc>
          <w:tcPr>
            <w:tcW w:type="dxa" w:w="415"/>
          </w:tcPr>
          <w:p>
            <w:pPr>
              <w:pStyle w:val="null3"/>
              <w:jc w:val="center"/>
            </w:pPr>
            <w:r>
              <w:rPr>
                <w:rFonts w:ascii="仿宋_GB2312" w:hAnsi="仿宋_GB2312" w:cs="仿宋_GB2312" w:eastAsia="仿宋_GB2312"/>
              </w:rPr>
              <w:t>30</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 支持切换标准RAID模式和VRAID模式，适用于不同业务场景。（供应商承诺供货时需提供具有检测资质的第三方检测机构出具的报告复印件并加盖供应商公章，承诺函格式自拟）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31</w:t>
            </w:r>
          </w:p>
        </w:tc>
        <w:tc>
          <w:tcPr>
            <w:tcW w:type="dxa" w:w="581"/>
          </w:tcPr>
          <w:p/>
        </w:tc>
        <w:tc>
          <w:tcPr>
            <w:tcW w:type="dxa" w:w="1495"/>
          </w:tcPr>
          <w:p>
            <w:pPr>
              <w:pStyle w:val="null3"/>
              <w:jc w:val="left"/>
            </w:pPr>
            <w:r>
              <w:rPr>
                <w:rFonts w:ascii="仿宋_GB2312" w:hAnsi="仿宋_GB2312" w:cs="仿宋_GB2312" w:eastAsia="仿宋_GB2312"/>
              </w:rPr>
              <w:t>网络存储设备</w:t>
            </w:r>
          </w:p>
        </w:tc>
        <w:tc>
          <w:tcPr>
            <w:tcW w:type="dxa" w:w="5814"/>
          </w:tcPr>
          <w:p>
            <w:pPr>
              <w:pStyle w:val="null3"/>
              <w:jc w:val="both"/>
            </w:pPr>
            <w:r>
              <w:rPr>
                <w:rFonts w:ascii="仿宋_GB2312" w:hAnsi="仿宋_GB2312" w:cs="仿宋_GB2312" w:eastAsia="仿宋_GB2312"/>
                <w:sz w:val="24"/>
                <w:color w:val="0A82E5"/>
              </w:rPr>
              <w:t>▲ 具有防偶发死机的措施（如硬件或软件狗），死机后的自动恢复时间应≤5min；（供应商承诺供货时需提供具有检测资质的第三方检测机构出具的报告复印件并加盖供应商公章，承诺函格式自拟）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32</w:t>
            </w:r>
          </w:p>
        </w:tc>
        <w:tc>
          <w:tcPr>
            <w:tcW w:type="dxa" w:w="581"/>
          </w:tcPr>
          <w:p/>
        </w:tc>
        <w:tc>
          <w:tcPr>
            <w:tcW w:type="dxa" w:w="1495"/>
          </w:tcPr>
          <w:p>
            <w:pPr>
              <w:pStyle w:val="null3"/>
              <w:jc w:val="left"/>
            </w:pPr>
            <w:r>
              <w:rPr>
                <w:rFonts w:ascii="仿宋_GB2312" w:hAnsi="仿宋_GB2312" w:cs="仿宋_GB2312" w:eastAsia="仿宋_GB2312"/>
              </w:rPr>
              <w:t>控制电脑</w:t>
            </w:r>
          </w:p>
        </w:tc>
        <w:tc>
          <w:tcPr>
            <w:tcW w:type="dxa" w:w="5814"/>
          </w:tcPr>
          <w:p>
            <w:pPr>
              <w:pStyle w:val="null3"/>
              <w:jc w:val="both"/>
            </w:pPr>
            <w:r>
              <w:rPr>
                <w:rFonts w:ascii="仿宋_GB2312" w:hAnsi="仿宋_GB2312" w:cs="仿宋_GB2312" w:eastAsia="仿宋_GB2312"/>
                <w:sz w:val="24"/>
                <w:color w:val="0A82E5"/>
              </w:rPr>
              <w:t>基本要求：处理器：至少支持</w:t>
            </w:r>
            <w:r>
              <w:rPr>
                <w:rFonts w:ascii="仿宋_GB2312" w:hAnsi="仿宋_GB2312" w:cs="仿宋_GB2312" w:eastAsia="仿宋_GB2312"/>
                <w:sz w:val="24"/>
                <w:color w:val="0A82E5"/>
              </w:rPr>
              <w:t>8核3.0GHz，中央处理器（CPU）需选用安全可靠等级Ⅰ级及以上的；内存：≥8GB；显卡：≥2G独显 ；硬盘：≥256G SATA SSD；标准接口：USB接口≥8个，其中前置USB3.0数量≥4个，10/100/1000自适应以太网×1个、显示接口≥2个，音频接口前后各一组，，≥4个SATA3.0接口；显示器：与主机同品牌≥23.8英寸低蓝光护眼液晶显示器，分辨率≥1920*1080，显示输入接口：VGA+HDMI；电源：配置≥200W电源；机箱：11L立式机箱；主机兼容要求：支持统信UOS、麒麟国产桌面操作系统；</w:t>
            </w:r>
          </w:p>
        </w:tc>
      </w:tr>
      <w:tr>
        <w:tc>
          <w:tcPr>
            <w:tcW w:type="dxa" w:w="415"/>
          </w:tcPr>
          <w:p>
            <w:pPr>
              <w:pStyle w:val="null3"/>
              <w:jc w:val="center"/>
            </w:pPr>
            <w:r>
              <w:rPr>
                <w:rFonts w:ascii="仿宋_GB2312" w:hAnsi="仿宋_GB2312" w:cs="仿宋_GB2312" w:eastAsia="仿宋_GB2312"/>
              </w:rPr>
              <w:t>33</w:t>
            </w:r>
          </w:p>
        </w:tc>
        <w:tc>
          <w:tcPr>
            <w:tcW w:type="dxa" w:w="581"/>
          </w:tcPr>
          <w:p/>
        </w:tc>
        <w:tc>
          <w:tcPr>
            <w:tcW w:type="dxa" w:w="1495"/>
          </w:tcPr>
          <w:p>
            <w:pPr>
              <w:pStyle w:val="null3"/>
              <w:jc w:val="left"/>
            </w:pPr>
            <w:r>
              <w:rPr>
                <w:rFonts w:ascii="仿宋_GB2312" w:hAnsi="仿宋_GB2312" w:cs="仿宋_GB2312" w:eastAsia="仿宋_GB2312"/>
              </w:rPr>
              <w:t>话筒</w:t>
            </w:r>
          </w:p>
        </w:tc>
        <w:tc>
          <w:tcPr>
            <w:tcW w:type="dxa" w:w="5814"/>
          </w:tcPr>
          <w:p>
            <w:pPr>
              <w:pStyle w:val="null3"/>
              <w:jc w:val="both"/>
            </w:pPr>
            <w:r>
              <w:rPr>
                <w:rFonts w:ascii="仿宋_GB2312" w:hAnsi="仿宋_GB2312" w:cs="仿宋_GB2312" w:eastAsia="仿宋_GB2312"/>
                <w:sz w:val="24"/>
                <w:color w:val="0A82E5"/>
              </w:rPr>
              <w:t>频率范围：</w:t>
            </w:r>
            <w:r>
              <w:rPr>
                <w:rFonts w:ascii="仿宋_GB2312" w:hAnsi="仿宋_GB2312" w:cs="仿宋_GB2312" w:eastAsia="仿宋_GB2312"/>
                <w:sz w:val="24"/>
                <w:color w:val="0A82E5"/>
              </w:rPr>
              <w:t>20-20000Hz；灵敏度：-34dB（20mV/Pa）；指向性：超心型；拾音角度：120°；最大声压级：138dB；阻抗：150Ω；工作电压：48V；信噪比：≥76dB；话筒清晰度高，音质优，具有超大的动态范围，不容易引起声反馈，全金属结构，能胜任各种高品质拾音需求。</w:t>
            </w:r>
          </w:p>
        </w:tc>
      </w:tr>
      <w:tr>
        <w:tc>
          <w:tcPr>
            <w:tcW w:type="dxa" w:w="415"/>
          </w:tcPr>
          <w:p>
            <w:pPr>
              <w:pStyle w:val="null3"/>
              <w:jc w:val="center"/>
            </w:pPr>
            <w:r>
              <w:rPr>
                <w:rFonts w:ascii="仿宋_GB2312" w:hAnsi="仿宋_GB2312" w:cs="仿宋_GB2312" w:eastAsia="仿宋_GB2312"/>
              </w:rPr>
              <w:t>34</w:t>
            </w:r>
          </w:p>
        </w:tc>
        <w:tc>
          <w:tcPr>
            <w:tcW w:type="dxa" w:w="581"/>
          </w:tcPr>
          <w:p/>
        </w:tc>
        <w:tc>
          <w:tcPr>
            <w:tcW w:type="dxa" w:w="1495"/>
          </w:tcPr>
          <w:p>
            <w:pPr>
              <w:pStyle w:val="null3"/>
              <w:jc w:val="left"/>
            </w:pPr>
            <w:r>
              <w:rPr>
                <w:rFonts w:ascii="仿宋_GB2312" w:hAnsi="仿宋_GB2312" w:cs="仿宋_GB2312" w:eastAsia="仿宋_GB2312"/>
              </w:rPr>
              <w:t>音箱</w:t>
            </w:r>
          </w:p>
        </w:tc>
        <w:tc>
          <w:tcPr>
            <w:tcW w:type="dxa" w:w="5814"/>
          </w:tcPr>
          <w:p>
            <w:pPr>
              <w:pStyle w:val="null3"/>
              <w:jc w:val="both"/>
            </w:pPr>
            <w:r>
              <w:rPr>
                <w:rFonts w:ascii="仿宋_GB2312" w:hAnsi="仿宋_GB2312" w:cs="仿宋_GB2312" w:eastAsia="仿宋_GB2312"/>
                <w:sz w:val="24"/>
                <w:color w:val="0A82E5"/>
              </w:rPr>
              <w:t>类型多媒体音箱；理论功率卫星箱通道：</w:t>
            </w:r>
            <w:r>
              <w:rPr>
                <w:rFonts w:ascii="仿宋_GB2312" w:hAnsi="仿宋_GB2312" w:cs="仿宋_GB2312" w:eastAsia="仿宋_GB2312"/>
                <w:sz w:val="24"/>
                <w:color w:val="0A82E5"/>
              </w:rPr>
              <w:t>RMS8W*2(THD=10%,f=1kHz),低音通道：RMS12W(THD=10%,f=80Hz)；阻抗10K欧姆；信噪比≥85dB；防磁功能支持；音箱控制旋钮；扬声器单元低音单元：≥5英寸,中高音单元：≥2.75英寸；支持低音调节；接口3.5毫米音频接口。</w:t>
            </w:r>
          </w:p>
        </w:tc>
      </w:tr>
      <w:tr>
        <w:tc>
          <w:tcPr>
            <w:tcW w:type="dxa" w:w="415"/>
          </w:tcPr>
          <w:p>
            <w:pPr>
              <w:pStyle w:val="null3"/>
              <w:jc w:val="center"/>
            </w:pPr>
            <w:r>
              <w:rPr>
                <w:rFonts w:ascii="仿宋_GB2312" w:hAnsi="仿宋_GB2312" w:cs="仿宋_GB2312" w:eastAsia="仿宋_GB2312"/>
              </w:rPr>
              <w:t>35</w:t>
            </w:r>
          </w:p>
        </w:tc>
        <w:tc>
          <w:tcPr>
            <w:tcW w:type="dxa" w:w="581"/>
          </w:tcPr>
          <w:p/>
        </w:tc>
        <w:tc>
          <w:tcPr>
            <w:tcW w:type="dxa" w:w="1495"/>
          </w:tcPr>
          <w:p>
            <w:pPr>
              <w:pStyle w:val="null3"/>
              <w:jc w:val="left"/>
            </w:pPr>
            <w:r>
              <w:rPr>
                <w:rFonts w:ascii="仿宋_GB2312" w:hAnsi="仿宋_GB2312" w:cs="仿宋_GB2312" w:eastAsia="仿宋_GB2312"/>
              </w:rPr>
              <w:t>光纤接入线路</w:t>
            </w:r>
          </w:p>
        </w:tc>
        <w:tc>
          <w:tcPr>
            <w:tcW w:type="dxa" w:w="5814"/>
          </w:tcPr>
          <w:p>
            <w:pPr>
              <w:pStyle w:val="null3"/>
              <w:jc w:val="both"/>
            </w:pPr>
            <w:r>
              <w:rPr>
                <w:rFonts w:ascii="仿宋_GB2312" w:hAnsi="仿宋_GB2312" w:cs="仿宋_GB2312" w:eastAsia="仿宋_GB2312"/>
                <w:sz w:val="24"/>
              </w:rPr>
              <w:t>满足本项目使用数量；单条光纤芯数</w:t>
            </w:r>
            <w:r>
              <w:rPr>
                <w:rFonts w:ascii="仿宋_GB2312" w:hAnsi="仿宋_GB2312" w:cs="仿宋_GB2312" w:eastAsia="仿宋_GB2312"/>
                <w:sz w:val="24"/>
              </w:rPr>
              <w:t>≥4芯。</w:t>
            </w:r>
          </w:p>
        </w:tc>
      </w:tr>
      <w:tr>
        <w:tc>
          <w:tcPr>
            <w:tcW w:type="dxa" w:w="415"/>
          </w:tcPr>
          <w:p>
            <w:pPr>
              <w:pStyle w:val="null3"/>
              <w:jc w:val="center"/>
            </w:pPr>
            <w:r>
              <w:rPr>
                <w:rFonts w:ascii="仿宋_GB2312" w:hAnsi="仿宋_GB2312" w:cs="仿宋_GB2312" w:eastAsia="仿宋_GB2312"/>
              </w:rPr>
              <w:t>36</w:t>
            </w:r>
          </w:p>
        </w:tc>
        <w:tc>
          <w:tcPr>
            <w:tcW w:type="dxa" w:w="581"/>
          </w:tcPr>
          <w:p/>
        </w:tc>
        <w:tc>
          <w:tcPr>
            <w:tcW w:type="dxa" w:w="1495"/>
          </w:tcPr>
          <w:p>
            <w:pPr>
              <w:pStyle w:val="null3"/>
              <w:jc w:val="left"/>
            </w:pPr>
            <w:r>
              <w:rPr>
                <w:rFonts w:ascii="仿宋_GB2312" w:hAnsi="仿宋_GB2312" w:cs="仿宋_GB2312" w:eastAsia="仿宋_GB2312"/>
              </w:rPr>
              <w:t>拼接屏</w:t>
            </w:r>
          </w:p>
        </w:tc>
        <w:tc>
          <w:tcPr>
            <w:tcW w:type="dxa" w:w="5814"/>
          </w:tcPr>
          <w:p>
            <w:pPr>
              <w:pStyle w:val="null3"/>
              <w:jc w:val="both"/>
            </w:pPr>
            <w:r>
              <w:rPr>
                <w:rFonts w:ascii="仿宋_GB2312" w:hAnsi="仿宋_GB2312" w:cs="仿宋_GB2312" w:eastAsia="仿宋_GB2312"/>
                <w:sz w:val="24"/>
                <w:color w:val="0A82E5"/>
              </w:rPr>
              <w:t>显示尺寸：</w:t>
            </w:r>
            <w:r>
              <w:rPr>
                <w:rFonts w:ascii="仿宋_GB2312" w:hAnsi="仿宋_GB2312" w:cs="仿宋_GB2312" w:eastAsia="仿宋_GB2312"/>
                <w:sz w:val="24"/>
                <w:color w:val="0A82E5"/>
              </w:rPr>
              <w:t>≥55 英寸；屏幕可视区域：1209.6 (H) mm × 680.4 (V) mm；背光源类型：LED直下式背光源；像素间距 0.63 mm；物理拼缝：3.5 mm；物理拼缝公差：±0.8 mm；物理分辨率：1920 × 1080@60 Hz（向下兼容）；亮度：≥500 cd/m²。</w:t>
            </w:r>
          </w:p>
        </w:tc>
      </w:tr>
      <w:tr>
        <w:tc>
          <w:tcPr>
            <w:tcW w:type="dxa" w:w="415"/>
          </w:tcPr>
          <w:p>
            <w:pPr>
              <w:pStyle w:val="null3"/>
              <w:jc w:val="center"/>
            </w:pPr>
            <w:r>
              <w:rPr>
                <w:rFonts w:ascii="仿宋_GB2312" w:hAnsi="仿宋_GB2312" w:cs="仿宋_GB2312" w:eastAsia="仿宋_GB2312"/>
              </w:rPr>
              <w:t>37</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具备</w:t>
            </w:r>
            <w:r>
              <w:rPr>
                <w:rFonts w:ascii="仿宋_GB2312" w:hAnsi="仿宋_GB2312" w:cs="仿宋_GB2312" w:eastAsia="仿宋_GB2312"/>
                <w:sz w:val="24"/>
                <w:color w:val="0A82E5"/>
              </w:rPr>
              <w:t>AR视频标签添加，修改，删除和标准等系列管理功能，支持全景通道添加最多1000个标签，细节通道添加最多500个标签；标签类型包括：警务站视频标签，建筑物视频标签，卡口视频标签，普通视频标签等。具备AR视频标签联动功能，并可对高-高，高-低，低-高三种标签的位置的视频图像，进行切换预览。支持标签跟踪和同步功能，可对全景通道、细节通道监控画面中移动标签进行跟踪且跟踪时间、跟踪倍率可设置。在跟踪过程中，移动标签应始终位于画面中心位置。在细节通道上添加或删除指定标签时，全景通道的相同位置应自动添加或删除该标签。自带镜头，另配6个图像采集模块，可输出1路主视频图像和6路辅视频图像。可将辅视频图像进行无缝拼接，拼接后的辅视频图像：水平视场角为270°，垂直视场角为80°。主视频图像：2592×1520@25fps，辅视频图像：8160×2400@30fps，其中主视频图像分辨力不小于1600线。</w:t>
            </w:r>
          </w:p>
        </w:tc>
      </w:tr>
      <w:tr>
        <w:tc>
          <w:tcPr>
            <w:tcW w:type="dxa" w:w="415"/>
          </w:tcPr>
          <w:p>
            <w:pPr>
              <w:pStyle w:val="null3"/>
              <w:jc w:val="center"/>
            </w:pPr>
            <w:r>
              <w:rPr>
                <w:rFonts w:ascii="仿宋_GB2312" w:hAnsi="仿宋_GB2312" w:cs="仿宋_GB2312" w:eastAsia="仿宋_GB2312"/>
              </w:rPr>
              <w:t>38</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摄像机全景镜头光圈均不小于F1.0（供应商承诺供货时需提供具有检测资质的第三方检测机构出具的报告复印件并加盖供应商公章，承诺函格式自拟）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39</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摄像机内置除湿器，可对样机内部进行除湿，除去玻璃罩上的水状附着物。（供应商承诺供货时需提供具有检测资质的第三方检测机构出具的报告复印件并加盖供应商公章，承诺函格式自拟）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40</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设备镜头需具备良好的防刮性能，应采用蓝宝石单晶透光片，在使用淬硬的钢针以不小于10牛的作用力，不小于20毫米每秒的速度划痕，钢针移动距离不小于15厘米的情况下，设备透光片无明显划痕且不被刺透。（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41</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内置不少于</w:t>
            </w:r>
            <w:r>
              <w:rPr>
                <w:rFonts w:ascii="仿宋_GB2312" w:hAnsi="仿宋_GB2312" w:cs="仿宋_GB2312" w:eastAsia="仿宋_GB2312"/>
                <w:sz w:val="24"/>
                <w:color w:val="0A82E5"/>
              </w:rPr>
              <w:t>3个GPU芯片。主视频支持不小于40倍光学变倍，支持检测当前镜头指向方向与地平面夹角，并可根据夹角变化自动调整倍率。支持镜头前盖玻璃加热功能。垂直视场角102°。最低照度为彩色：0.0003lux；黑白：0.0001lux。产品支持人员密度功能，支持通过IE浏览器对辅助视频的全景画面设备不少于6个检测框，检测区域人数可通过OSD叠加的形式显示，并且可设置3个等级的人数，当检测框中的人数在3个等级之间变化时可触发报警。支持热度图叠加显示。支持目标过滤功能，在区域入侵、越界入侵、进入区域、离开区域、徘徊、快速移动、停车、物品遗留及物品移除的智能行为分析事件中，可以分别设置4个检测区域，每个检测区域可设置目标尺寸范围，产品应仅对预设尺寸阈值范围内的目标的智能行为进行检测。</w:t>
            </w:r>
          </w:p>
        </w:tc>
      </w:tr>
      <w:tr>
        <w:tc>
          <w:tcPr>
            <w:tcW w:type="dxa" w:w="415"/>
          </w:tcPr>
          <w:p>
            <w:pPr>
              <w:pStyle w:val="null3"/>
              <w:jc w:val="center"/>
            </w:pPr>
            <w:r>
              <w:rPr>
                <w:rFonts w:ascii="仿宋_GB2312" w:hAnsi="仿宋_GB2312" w:cs="仿宋_GB2312" w:eastAsia="仿宋_GB2312"/>
              </w:rPr>
              <w:t>42</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支持撞击报警功能，当样机外壳受到外力撞击时，可给出语音报警提示。（供应商承诺供货时需提供具有检测资质的第三方检测机构出具的报告复印件并加盖供应商公章，承诺函格式自拟）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43</w:t>
            </w:r>
          </w:p>
        </w:tc>
        <w:tc>
          <w:tcPr>
            <w:tcW w:type="dxa" w:w="581"/>
          </w:tcPr>
          <w:p/>
        </w:tc>
        <w:tc>
          <w:tcPr>
            <w:tcW w:type="dxa" w:w="1495"/>
          </w:tcPr>
          <w:p>
            <w:pPr>
              <w:pStyle w:val="null3"/>
              <w:jc w:val="left"/>
            </w:pPr>
            <w:r>
              <w:rPr>
                <w:rFonts w:ascii="仿宋_GB2312" w:hAnsi="仿宋_GB2312" w:cs="仿宋_GB2312" w:eastAsia="仿宋_GB2312"/>
              </w:rPr>
              <w:t>高点AR监控硬件</w:t>
            </w:r>
          </w:p>
        </w:tc>
        <w:tc>
          <w:tcPr>
            <w:tcW w:type="dxa" w:w="5814"/>
          </w:tcPr>
          <w:p>
            <w:pPr>
              <w:pStyle w:val="null3"/>
              <w:jc w:val="both"/>
            </w:pPr>
            <w:r>
              <w:rPr>
                <w:rFonts w:ascii="仿宋_GB2312" w:hAnsi="仿宋_GB2312" w:cs="仿宋_GB2312" w:eastAsia="仿宋_GB2312"/>
                <w:sz w:val="24"/>
                <w:color w:val="0A82E5"/>
              </w:rPr>
              <w:t>▲ 支持偏色矫正功能，可通过手动或自动的方式对样机视频采集模块进行偏色矫正。（供应商承诺供货时需提供具有检测资质的第三方检测机构出具的报告复印件并加盖供应商公章，承诺函格式自拟）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44</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color w:val="0A82E5"/>
              </w:rPr>
              <w:t>基础类标签：支持线标签、区域标签、视频、建筑物、景区、商城、酒店、厕所、公交站、设备配电箱、路灯、井盖、垃圾桶、安保岗亭、安保力量标签；通用业务标签管理：人员管控标签类：人脸标签（</w:t>
            </w:r>
            <w:r>
              <w:rPr>
                <w:rFonts w:ascii="仿宋_GB2312" w:hAnsi="仿宋_GB2312" w:cs="仿宋_GB2312" w:eastAsia="仿宋_GB2312"/>
                <w:sz w:val="24"/>
                <w:color w:val="0A82E5"/>
              </w:rPr>
              <w:t>iSee/iFar）、人体标签（iFar）、人员密度标签（iFar）、客流量（iSee/iFar）标签等；车辆管控标签类：道路卡口（iFar）、园区卡口点（iSee）、停车场（iSee）、出入口（iSee）；一卡通标签类：门禁点标签（iSee）；报警检测标签类：紧急报警标签（关联报警柱、报警盒等）、报警防区标签（关联报警主机防区）。</w:t>
            </w:r>
          </w:p>
        </w:tc>
      </w:tr>
      <w:tr>
        <w:tc>
          <w:tcPr>
            <w:tcW w:type="dxa" w:w="415"/>
          </w:tcPr>
          <w:p>
            <w:pPr>
              <w:pStyle w:val="null3"/>
              <w:jc w:val="center"/>
            </w:pPr>
            <w:r>
              <w:rPr>
                <w:rFonts w:ascii="仿宋_GB2312" w:hAnsi="仿宋_GB2312" w:cs="仿宋_GB2312" w:eastAsia="仿宋_GB2312"/>
              </w:rPr>
              <w:t>45</w:t>
            </w:r>
          </w:p>
        </w:tc>
        <w:tc>
          <w:tcPr>
            <w:tcW w:type="dxa" w:w="581"/>
          </w:tcPr>
          <w:p/>
        </w:tc>
        <w:tc>
          <w:tcPr>
            <w:tcW w:type="dxa" w:w="1495"/>
          </w:tcPr>
          <w:p>
            <w:pPr>
              <w:pStyle w:val="null3"/>
              <w:jc w:val="left"/>
            </w:pPr>
            <w:r>
              <w:rPr>
                <w:rFonts w:ascii="仿宋_GB2312" w:hAnsi="仿宋_GB2312" w:cs="仿宋_GB2312" w:eastAsia="仿宋_GB2312"/>
              </w:rPr>
              <w:t>高点AR监控软件</w:t>
            </w:r>
          </w:p>
        </w:tc>
        <w:tc>
          <w:tcPr>
            <w:tcW w:type="dxa" w:w="5814"/>
          </w:tcPr>
          <w:p>
            <w:pPr>
              <w:pStyle w:val="null3"/>
              <w:jc w:val="both"/>
            </w:pPr>
            <w:r>
              <w:rPr>
                <w:rFonts w:ascii="仿宋_GB2312" w:hAnsi="仿宋_GB2312" w:cs="仿宋_GB2312" w:eastAsia="仿宋_GB2312"/>
                <w:sz w:val="24"/>
                <w:color w:val="0A82E5"/>
              </w:rPr>
              <w:t>动态数据标签管理：支持在实景地图中展示移动单兵、执法记录仪、车载等</w:t>
            </w:r>
            <w:r>
              <w:rPr>
                <w:rFonts w:ascii="仿宋_GB2312" w:hAnsi="仿宋_GB2312" w:cs="仿宋_GB2312" w:eastAsia="仿宋_GB2312"/>
                <w:sz w:val="24"/>
                <w:color w:val="0A82E5"/>
              </w:rPr>
              <w:t>GPS设备的实时位置，支持实时视频预览、对讲等能力；平台通过接收GPS设备（如单兵、执法记录仪、车载等）上报的位置信息，结合前端AR鹰眼设备时空重构算法，将其实时位置以移动标签的形式展示在实景地图中，可用于应急预案场景中，安保警力资源的实时调度；标签自定义扩展管理：提供自定义标签类型扩展的能力，支持对标签内文本、视频、图片、超链接等控件进行自定义排版并发布；</w:t>
            </w:r>
          </w:p>
        </w:tc>
      </w:tr>
      <w:tr>
        <w:tc>
          <w:tcPr>
            <w:tcW w:type="dxa" w:w="415"/>
          </w:tcPr>
          <w:p>
            <w:pPr>
              <w:pStyle w:val="null3"/>
              <w:jc w:val="center"/>
            </w:pPr>
            <w:r>
              <w:rPr>
                <w:rFonts w:ascii="仿宋_GB2312" w:hAnsi="仿宋_GB2312" w:cs="仿宋_GB2312" w:eastAsia="仿宋_GB2312"/>
              </w:rPr>
              <w:t>46</w:t>
            </w:r>
          </w:p>
        </w:tc>
        <w:tc>
          <w:tcPr>
            <w:tcW w:type="dxa" w:w="581"/>
          </w:tcPr>
          <w:p/>
        </w:tc>
        <w:tc>
          <w:tcPr>
            <w:tcW w:type="dxa" w:w="1495"/>
          </w:tcPr>
          <w:p>
            <w:pPr>
              <w:pStyle w:val="null3"/>
              <w:jc w:val="left"/>
            </w:pPr>
            <w:r>
              <w:rPr>
                <w:rFonts w:ascii="仿宋_GB2312" w:hAnsi="仿宋_GB2312" w:cs="仿宋_GB2312" w:eastAsia="仿宋_GB2312"/>
              </w:rPr>
              <w:t>高点AR监控软件通道数</w:t>
            </w:r>
          </w:p>
        </w:tc>
        <w:tc>
          <w:tcPr>
            <w:tcW w:type="dxa" w:w="5814"/>
          </w:tcPr>
          <w:p>
            <w:pPr>
              <w:pStyle w:val="null3"/>
              <w:jc w:val="both"/>
            </w:pPr>
            <w:r>
              <w:rPr>
                <w:rFonts w:ascii="仿宋_GB2312" w:hAnsi="仿宋_GB2312" w:cs="仿宋_GB2312" w:eastAsia="仿宋_GB2312"/>
                <w:sz w:val="24"/>
                <w:color w:val="0A82E5"/>
              </w:rPr>
              <w:t>AR实景地图应用以增强现实技术为核心，提供实景地图配置与展示服务，基于增强现实技术，支持在高点视频画面中配置基础标签，并以画中画的方式呈现标签详情；提供5大类基础配置与呈现能力，包括标签增删改、云台随动、聚合展示、分类过滤、收藏关注、形状、颜色自定义等，标签类型包括:视频监控标签、公共场所标签、道路设施标签、安保资源标签；支持包括高高联动、低高联动、预置点联动等；提供第三方系统集成AR实景地图应用能力。支持高点轮巡、低点轮巡、场景回放等；</w:t>
            </w:r>
          </w:p>
        </w:tc>
      </w:tr>
      <w:tr>
        <w:tc>
          <w:tcPr>
            <w:tcW w:type="dxa" w:w="415"/>
          </w:tcPr>
          <w:p>
            <w:pPr>
              <w:pStyle w:val="null3"/>
              <w:jc w:val="center"/>
            </w:pPr>
            <w:r>
              <w:rPr>
                <w:rFonts w:ascii="仿宋_GB2312" w:hAnsi="仿宋_GB2312" w:cs="仿宋_GB2312" w:eastAsia="仿宋_GB2312"/>
              </w:rPr>
              <w:t>47</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具有</w:t>
            </w:r>
            <w:r>
              <w:rPr>
                <w:rFonts w:ascii="仿宋_GB2312" w:hAnsi="仿宋_GB2312" w:cs="仿宋_GB2312" w:eastAsia="仿宋_GB2312"/>
                <w:sz w:val="24"/>
                <w:color w:val="0A82E5"/>
              </w:rPr>
              <w:t>≥2个HDMI接口、1个VGA接口、2个RJ45千兆网络接口、2个USB2.0接口、1个USB3.0接口、1个RS232接口、2个RS485接口(可接入 RS485 键盘)、1个eSata 接口；具有1路音频输入接口、1路音频输出接口、16 路报警输入接口、4路报警输出接口，可内置1块 SATA 接口硬盘；具有电源指示灯、硬盘指示灯、网络指示灯、系统运行状态指示灯、报警指示灯。具有≥3个GPU，至少支持5种引擎功能： 人脸识别、周界防范、视频结构化、行为分析和AI算法引擎。可集成第三方算法，支持算法加载，多算法仓可按需加载不同的第三方算法，可与原有算法并行运行。</w:t>
            </w:r>
          </w:p>
        </w:tc>
      </w:tr>
      <w:tr>
        <w:tc>
          <w:tcPr>
            <w:tcW w:type="dxa" w:w="415"/>
          </w:tcPr>
          <w:p>
            <w:pPr>
              <w:pStyle w:val="null3"/>
              <w:jc w:val="center"/>
            </w:pPr>
            <w:r>
              <w:rPr>
                <w:rFonts w:ascii="仿宋_GB2312" w:hAnsi="仿宋_GB2312" w:cs="仿宋_GB2312" w:eastAsia="仿宋_GB2312"/>
              </w:rPr>
              <w:t>48</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支持预览的单窗口轮巡，设备支持在多画面的固定窗口上进行轮巡预览，其他预览窗口不轮巡。（供应商承诺供货时需提供具有检测资质的第三方检测机构出具的报告复印件并加盖供应商公章，承诺函格式自拟）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49</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支持预览时对实时视频流进行手动打标签，通过标签检索可以检索到相关的录像片段。（供应商承诺供货时需提供具有检测资质的第三方检测机构出具的报告复印件并加盖供应商公章，承诺函格式自拟）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50</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在告警断网续传功能启用后，支持告警事件在NVR断网恢复后继续向中心平台发送，断网时间段内的告警事件不丢失。（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51</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支持设备密码口令复杂度显示且密码需满足复杂度要求才可以设置成功，密码口令中不能包含用户名、123、admin（不区分大小写）、连续四位及以上递增或递减数字（如1234、12345、4321 等）、连续四位及以上相同字符简单口令（如1111、8888、aaaa等）。（供应商承诺供货时需提供具有检测资质的第三方检测机构出具的报告复印件并加盖供应商公章，承诺函格式自拟）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52</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53</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采用单人单次通过检测区域，100人次正确检出是否佩戴安全帽次数不少于99次。（供应商承诺供货时需提供具有检测资质的第三方检测机构出具的报告复印件并加盖供应商公章，承诺函格式自拟）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54</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接入普通IPC，支持工服注册，可上传需要检测的工服图片到工服库，包含红色工服、白色工服、蓝色工服、后厨工服、工地工服等，最大支持20000个工服，对目标工服进行识别，并根据设定条件触发报警联动；可设置最多16个多边形检测区域。（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55</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支持导入视觉大模型进行分析，支持视频分析、图片分析、图片二次分析过滤。（供应商承诺供货时需提供具有检测资质的第三方检测机构出具的报告复印件并加盖供应商公章，承诺函格式自拟）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56</w:t>
            </w:r>
          </w:p>
        </w:tc>
        <w:tc>
          <w:tcPr>
            <w:tcW w:type="dxa" w:w="581"/>
          </w:tcPr>
          <w:p/>
        </w:tc>
        <w:tc>
          <w:tcPr>
            <w:tcW w:type="dxa" w:w="1495"/>
          </w:tcPr>
          <w:p>
            <w:pPr>
              <w:pStyle w:val="null3"/>
              <w:jc w:val="left"/>
            </w:pPr>
            <w:r>
              <w:rPr>
                <w:rFonts w:ascii="仿宋_GB2312" w:hAnsi="仿宋_GB2312" w:cs="仿宋_GB2312" w:eastAsia="仿宋_GB2312"/>
              </w:rPr>
              <w:t>视频智能分析系统</w:t>
            </w:r>
          </w:p>
        </w:tc>
        <w:tc>
          <w:tcPr>
            <w:tcW w:type="dxa" w:w="5814"/>
          </w:tcPr>
          <w:p>
            <w:pPr>
              <w:pStyle w:val="null3"/>
              <w:jc w:val="both"/>
            </w:pPr>
            <w:r>
              <w:rPr>
                <w:rFonts w:ascii="仿宋_GB2312" w:hAnsi="仿宋_GB2312" w:cs="仿宋_GB2312" w:eastAsia="仿宋_GB2312"/>
                <w:sz w:val="24"/>
                <w:color w:val="0A82E5"/>
              </w:rPr>
              <w:t>▲ 至少支持PyTorch模型、ONNX模型、TensorFlow模型、Caffe模型、PaddlePaddle模型，能力可涵盖检测、分类、分割、关键点等。（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57</w:t>
            </w:r>
          </w:p>
        </w:tc>
        <w:tc>
          <w:tcPr>
            <w:tcW w:type="dxa" w:w="581"/>
          </w:tcPr>
          <w:p/>
        </w:tc>
        <w:tc>
          <w:tcPr>
            <w:tcW w:type="dxa" w:w="1495"/>
          </w:tcPr>
          <w:p>
            <w:pPr>
              <w:pStyle w:val="null3"/>
              <w:jc w:val="left"/>
            </w:pPr>
            <w:r>
              <w:rPr>
                <w:rFonts w:ascii="仿宋_GB2312" w:hAnsi="仿宋_GB2312" w:cs="仿宋_GB2312" w:eastAsia="仿宋_GB2312"/>
              </w:rPr>
              <w:t>会议终端</w:t>
            </w:r>
          </w:p>
        </w:tc>
        <w:tc>
          <w:tcPr>
            <w:tcW w:type="dxa" w:w="5814"/>
          </w:tcPr>
          <w:p>
            <w:pPr>
              <w:pStyle w:val="null3"/>
              <w:jc w:val="both"/>
            </w:pPr>
            <w:r>
              <w:rPr>
                <w:rFonts w:ascii="仿宋_GB2312" w:hAnsi="仿宋_GB2312" w:cs="仿宋_GB2312" w:eastAsia="仿宋_GB2312"/>
                <w:sz w:val="24"/>
              </w:rPr>
              <w:t>支持智能语音跟随，实时检测发言人，自动放大发言人画面，确保发言人处于画面</w:t>
            </w:r>
            <w:r>
              <w:rPr>
                <w:rFonts w:ascii="仿宋_GB2312" w:hAnsi="仿宋_GB2312" w:cs="仿宋_GB2312" w:eastAsia="仿宋_GB2312"/>
                <w:sz w:val="24"/>
              </w:rPr>
              <w:t>C</w:t>
            </w:r>
            <w:r>
              <w:rPr>
                <w:rFonts w:ascii="仿宋_GB2312" w:hAnsi="仿宋_GB2312" w:cs="仿宋_GB2312" w:eastAsia="仿宋_GB2312"/>
                <w:sz w:val="24"/>
              </w:rPr>
              <w:t>位；高保真音频，还原本真音色；内置</w:t>
            </w:r>
            <w:r>
              <w:rPr>
                <w:rFonts w:ascii="仿宋_GB2312" w:hAnsi="仿宋_GB2312" w:cs="仿宋_GB2312" w:eastAsia="仿宋_GB2312"/>
                <w:sz w:val="24"/>
              </w:rPr>
              <w:t>8</w:t>
            </w:r>
            <w:r>
              <w:rPr>
                <w:rFonts w:ascii="仿宋_GB2312" w:hAnsi="仿宋_GB2312" w:cs="仿宋_GB2312" w:eastAsia="仿宋_GB2312"/>
                <w:sz w:val="24"/>
              </w:rPr>
              <w:t>阵列麦克风，</w:t>
            </w:r>
            <w:r>
              <w:rPr>
                <w:rFonts w:ascii="仿宋_GB2312" w:hAnsi="仿宋_GB2312" w:cs="仿宋_GB2312" w:eastAsia="仿宋_GB2312"/>
                <w:sz w:val="24"/>
              </w:rPr>
              <w:t>8</w:t>
            </w:r>
            <w:r>
              <w:rPr>
                <w:rFonts w:ascii="仿宋_GB2312" w:hAnsi="仿宋_GB2312" w:cs="仿宋_GB2312" w:eastAsia="仿宋_GB2312"/>
                <w:sz w:val="24"/>
              </w:rPr>
              <w:t>米采音，高保真会议音频，精准还原会议人声；自适应音频算法，支持快速回声消除（</w:t>
            </w:r>
            <w:r>
              <w:rPr>
                <w:rFonts w:ascii="仿宋_GB2312" w:hAnsi="仿宋_GB2312" w:cs="仿宋_GB2312" w:eastAsia="仿宋_GB2312"/>
                <w:sz w:val="24"/>
              </w:rPr>
              <w:t>AEC</w:t>
            </w:r>
            <w:r>
              <w:rPr>
                <w:rFonts w:ascii="仿宋_GB2312" w:hAnsi="仿宋_GB2312" w:cs="仿宋_GB2312" w:eastAsia="仿宋_GB2312"/>
                <w:sz w:val="24"/>
              </w:rPr>
              <w:t>）、自动噪声抑制（</w:t>
            </w:r>
            <w:r>
              <w:rPr>
                <w:rFonts w:ascii="仿宋_GB2312" w:hAnsi="仿宋_GB2312" w:cs="仿宋_GB2312" w:eastAsia="仿宋_GB2312"/>
                <w:sz w:val="24"/>
              </w:rPr>
              <w:t>ANS</w:t>
            </w:r>
            <w:r>
              <w:rPr>
                <w:rFonts w:ascii="仿宋_GB2312" w:hAnsi="仿宋_GB2312" w:cs="仿宋_GB2312" w:eastAsia="仿宋_GB2312"/>
                <w:sz w:val="24"/>
              </w:rPr>
              <w:t>）、自动增益控制（</w:t>
            </w:r>
            <w:r>
              <w:rPr>
                <w:rFonts w:ascii="仿宋_GB2312" w:hAnsi="仿宋_GB2312" w:cs="仿宋_GB2312" w:eastAsia="仿宋_GB2312"/>
                <w:sz w:val="24"/>
              </w:rPr>
              <w:t>AGC</w:t>
            </w:r>
            <w:r>
              <w:rPr>
                <w:rFonts w:ascii="仿宋_GB2312" w:hAnsi="仿宋_GB2312" w:cs="仿宋_GB2312" w:eastAsia="仿宋_GB2312"/>
                <w:sz w:val="24"/>
              </w:rPr>
              <w:t>）、唇音同步；</w:t>
            </w:r>
            <w:r>
              <w:rPr>
                <w:rFonts w:ascii="仿宋_GB2312" w:hAnsi="仿宋_GB2312" w:cs="仿宋_GB2312" w:eastAsia="仿宋_GB2312"/>
                <w:sz w:val="24"/>
              </w:rPr>
              <w:t>4K</w:t>
            </w:r>
            <w:r>
              <w:rPr>
                <w:rFonts w:ascii="仿宋_GB2312" w:hAnsi="仿宋_GB2312" w:cs="仿宋_GB2312" w:eastAsia="仿宋_GB2312"/>
                <w:sz w:val="24"/>
              </w:rPr>
              <w:t>超高清画质，低带宽畅享会议；</w:t>
            </w:r>
            <w:r>
              <w:rPr>
                <w:rFonts w:ascii="仿宋_GB2312" w:hAnsi="仿宋_GB2312" w:cs="仿宋_GB2312" w:eastAsia="仿宋_GB2312"/>
                <w:sz w:val="24"/>
              </w:rPr>
              <w:t>4K@30</w:t>
            </w:r>
            <w:r>
              <w:rPr>
                <w:rFonts w:ascii="仿宋_GB2312" w:hAnsi="仿宋_GB2312" w:cs="仿宋_GB2312" w:eastAsia="仿宋_GB2312"/>
                <w:sz w:val="24"/>
              </w:rPr>
              <w:t>双流会议，</w:t>
            </w:r>
            <w:r>
              <w:rPr>
                <w:rFonts w:ascii="仿宋_GB2312" w:hAnsi="仿宋_GB2312" w:cs="仿宋_GB2312" w:eastAsia="仿宋_GB2312"/>
                <w:sz w:val="24"/>
              </w:rPr>
              <w:t>4K</w:t>
            </w:r>
            <w:r>
              <w:rPr>
                <w:rFonts w:ascii="仿宋_GB2312" w:hAnsi="仿宋_GB2312" w:cs="仿宋_GB2312" w:eastAsia="仿宋_GB2312"/>
                <w:sz w:val="24"/>
              </w:rPr>
              <w:t>高清编解码输出，细腻呈现高清数据</w:t>
            </w:r>
            <w:r>
              <w:rPr>
                <w:rFonts w:ascii="仿宋_GB2312" w:hAnsi="仿宋_GB2312" w:cs="仿宋_GB2312" w:eastAsia="仿宋_GB2312"/>
                <w:sz w:val="24"/>
              </w:rPr>
              <w:t>+</w:t>
            </w:r>
            <w:r>
              <w:rPr>
                <w:rFonts w:ascii="仿宋_GB2312" w:hAnsi="仿宋_GB2312" w:cs="仿宋_GB2312" w:eastAsia="仿宋_GB2312"/>
                <w:sz w:val="24"/>
              </w:rPr>
              <w:t>超高清画质。</w:t>
            </w:r>
          </w:p>
        </w:tc>
      </w:tr>
      <w:tr>
        <w:tc>
          <w:tcPr>
            <w:tcW w:type="dxa" w:w="415"/>
          </w:tcPr>
          <w:p>
            <w:pPr>
              <w:pStyle w:val="null3"/>
              <w:jc w:val="center"/>
            </w:pPr>
            <w:r>
              <w:rPr>
                <w:rFonts w:ascii="仿宋_GB2312" w:hAnsi="仿宋_GB2312" w:cs="仿宋_GB2312" w:eastAsia="仿宋_GB2312"/>
              </w:rPr>
              <w:t>58</w:t>
            </w:r>
          </w:p>
        </w:tc>
        <w:tc>
          <w:tcPr>
            <w:tcW w:type="dxa" w:w="581"/>
          </w:tcPr>
          <w:p/>
        </w:tc>
        <w:tc>
          <w:tcPr>
            <w:tcW w:type="dxa" w:w="1495"/>
          </w:tcPr>
          <w:p>
            <w:pPr>
              <w:pStyle w:val="null3"/>
              <w:jc w:val="left"/>
            </w:pPr>
            <w:r>
              <w:rPr>
                <w:rFonts w:ascii="仿宋_GB2312" w:hAnsi="仿宋_GB2312" w:cs="仿宋_GB2312" w:eastAsia="仿宋_GB2312"/>
              </w:rPr>
              <w:t>会议终端</w:t>
            </w:r>
          </w:p>
        </w:tc>
        <w:tc>
          <w:tcPr>
            <w:tcW w:type="dxa" w:w="5814"/>
          </w:tcPr>
          <w:p>
            <w:pPr>
              <w:pStyle w:val="null3"/>
              <w:jc w:val="both"/>
            </w:pPr>
            <w:r>
              <w:rPr>
                <w:rFonts w:ascii="仿宋_GB2312" w:hAnsi="仿宋_GB2312" w:cs="仿宋_GB2312" w:eastAsia="仿宋_GB2312"/>
                <w:sz w:val="24"/>
              </w:rPr>
              <w:t>一体化设计，一秒智能入会；内置</w:t>
            </w:r>
            <w:r>
              <w:rPr>
                <w:rFonts w:ascii="仿宋_GB2312" w:hAnsi="仿宋_GB2312" w:cs="仿宋_GB2312" w:eastAsia="仿宋_GB2312"/>
                <w:sz w:val="24"/>
              </w:rPr>
              <w:t>4K</w:t>
            </w:r>
            <w:r>
              <w:rPr>
                <w:rFonts w:ascii="仿宋_GB2312" w:hAnsi="仿宋_GB2312" w:cs="仿宋_GB2312" w:eastAsia="仿宋_GB2312"/>
                <w:sz w:val="24"/>
              </w:rPr>
              <w:t>双镜头、内置阵列麦、</w:t>
            </w:r>
            <w:r>
              <w:rPr>
                <w:rFonts w:ascii="仿宋_GB2312" w:hAnsi="仿宋_GB2312" w:cs="仿宋_GB2312" w:eastAsia="仿宋_GB2312"/>
                <w:sz w:val="24"/>
              </w:rPr>
              <w:t>6</w:t>
            </w:r>
            <w:r>
              <w:rPr>
                <w:rFonts w:ascii="仿宋_GB2312" w:hAnsi="仿宋_GB2312" w:cs="仿宋_GB2312" w:eastAsia="仿宋_GB2312"/>
                <w:sz w:val="24"/>
              </w:rPr>
              <w:t>方</w:t>
            </w:r>
            <w:r>
              <w:rPr>
                <w:rFonts w:ascii="仿宋_GB2312" w:hAnsi="仿宋_GB2312" w:cs="仿宋_GB2312" w:eastAsia="仿宋_GB2312"/>
                <w:sz w:val="24"/>
              </w:rPr>
              <w:t>MCU</w:t>
            </w:r>
            <w:r>
              <w:rPr>
                <w:rFonts w:ascii="仿宋_GB2312" w:hAnsi="仿宋_GB2312" w:cs="仿宋_GB2312" w:eastAsia="仿宋_GB2312"/>
                <w:sz w:val="24"/>
              </w:rPr>
              <w:t>多点会议，无需</w:t>
            </w:r>
            <w:r>
              <w:rPr>
                <w:rFonts w:ascii="仿宋_GB2312" w:hAnsi="仿宋_GB2312" w:cs="仿宋_GB2312" w:eastAsia="仿宋_GB2312"/>
                <w:sz w:val="24"/>
              </w:rPr>
              <w:t>MCU</w:t>
            </w:r>
            <w:r>
              <w:rPr>
                <w:rFonts w:ascii="仿宋_GB2312" w:hAnsi="仿宋_GB2312" w:cs="仿宋_GB2312" w:eastAsia="仿宋_GB2312"/>
                <w:sz w:val="24"/>
              </w:rPr>
              <w:t>已可召开小容量会议；支持</w:t>
            </w:r>
            <w:r>
              <w:rPr>
                <w:rFonts w:ascii="仿宋_GB2312" w:hAnsi="仿宋_GB2312" w:cs="仿宋_GB2312" w:eastAsia="仿宋_GB2312"/>
                <w:sz w:val="24"/>
              </w:rPr>
              <w:t>2.4G</w:t>
            </w:r>
            <w:r>
              <w:rPr>
                <w:rFonts w:ascii="仿宋_GB2312" w:hAnsi="仿宋_GB2312" w:cs="仿宋_GB2312" w:eastAsia="仿宋_GB2312"/>
                <w:sz w:val="24"/>
              </w:rPr>
              <w:t>和</w:t>
            </w:r>
            <w:r>
              <w:rPr>
                <w:rFonts w:ascii="仿宋_GB2312" w:hAnsi="仿宋_GB2312" w:cs="仿宋_GB2312" w:eastAsia="仿宋_GB2312"/>
                <w:sz w:val="24"/>
              </w:rPr>
              <w:t>5G</w:t>
            </w:r>
            <w:r>
              <w:rPr>
                <w:rFonts w:ascii="仿宋_GB2312" w:hAnsi="仿宋_GB2312" w:cs="仿宋_GB2312" w:eastAsia="仿宋_GB2312"/>
                <w:sz w:val="24"/>
              </w:rPr>
              <w:t>双频段</w:t>
            </w:r>
            <w:r>
              <w:rPr>
                <w:rFonts w:ascii="仿宋_GB2312" w:hAnsi="仿宋_GB2312" w:cs="仿宋_GB2312" w:eastAsia="仿宋_GB2312"/>
                <w:sz w:val="24"/>
              </w:rPr>
              <w:t>wifi</w:t>
            </w:r>
            <w:r>
              <w:rPr>
                <w:rFonts w:ascii="仿宋_GB2312" w:hAnsi="仿宋_GB2312" w:cs="仿宋_GB2312" w:eastAsia="仿宋_GB2312"/>
                <w:sz w:val="24"/>
              </w:rPr>
              <w:t>无线网络，快速安装部署；便捷部署、快速安装，支持遥控器，</w:t>
            </w:r>
            <w:r>
              <w:rPr>
                <w:rFonts w:ascii="仿宋_GB2312" w:hAnsi="仿宋_GB2312" w:cs="仿宋_GB2312" w:eastAsia="仿宋_GB2312"/>
                <w:sz w:val="24"/>
              </w:rPr>
              <w:t>WEB</w:t>
            </w:r>
            <w:r>
              <w:rPr>
                <w:rFonts w:ascii="仿宋_GB2312" w:hAnsi="仿宋_GB2312" w:cs="仿宋_GB2312" w:eastAsia="仿宋_GB2312"/>
                <w:sz w:val="24"/>
              </w:rPr>
              <w:t>控制；支持有线和无线智能投屏，便捷的会议材料共享体验。</w:t>
            </w:r>
          </w:p>
        </w:tc>
      </w:tr>
      <w:tr>
        <w:tc>
          <w:tcPr>
            <w:tcW w:type="dxa" w:w="415"/>
          </w:tcPr>
          <w:p>
            <w:pPr>
              <w:pStyle w:val="null3"/>
              <w:jc w:val="center"/>
            </w:pPr>
            <w:r>
              <w:rPr>
                <w:rFonts w:ascii="仿宋_GB2312" w:hAnsi="仿宋_GB2312" w:cs="仿宋_GB2312" w:eastAsia="仿宋_GB2312"/>
              </w:rPr>
              <w:t>59</w:t>
            </w:r>
          </w:p>
        </w:tc>
        <w:tc>
          <w:tcPr>
            <w:tcW w:type="dxa" w:w="581"/>
          </w:tcPr>
          <w:p/>
        </w:tc>
        <w:tc>
          <w:tcPr>
            <w:tcW w:type="dxa" w:w="1495"/>
          </w:tcPr>
          <w:p>
            <w:pPr>
              <w:pStyle w:val="null3"/>
              <w:jc w:val="left"/>
            </w:pPr>
            <w:r>
              <w:rPr>
                <w:rFonts w:ascii="仿宋_GB2312" w:hAnsi="仿宋_GB2312" w:cs="仿宋_GB2312" w:eastAsia="仿宋_GB2312"/>
              </w:rPr>
              <w:t>综合机柜</w:t>
            </w:r>
          </w:p>
        </w:tc>
        <w:tc>
          <w:tcPr>
            <w:tcW w:type="dxa" w:w="5814"/>
          </w:tcPr>
          <w:p>
            <w:pPr>
              <w:pStyle w:val="null3"/>
              <w:jc w:val="both"/>
            </w:pPr>
            <w:r>
              <w:rPr>
                <w:rFonts w:ascii="仿宋_GB2312" w:hAnsi="仿宋_GB2312" w:cs="仿宋_GB2312" w:eastAsia="仿宋_GB2312"/>
                <w:sz w:val="24"/>
                <w:color w:val="0A82E5"/>
              </w:rPr>
              <w:t>机柜根据监控室大小实际制作，满足实际需要。</w:t>
            </w:r>
          </w:p>
        </w:tc>
      </w:tr>
      <w:tr>
        <w:tc>
          <w:tcPr>
            <w:tcW w:type="dxa" w:w="415"/>
          </w:tcPr>
          <w:p>
            <w:pPr>
              <w:pStyle w:val="null3"/>
              <w:jc w:val="center"/>
            </w:pPr>
            <w:r>
              <w:rPr>
                <w:rFonts w:ascii="仿宋_GB2312" w:hAnsi="仿宋_GB2312" w:cs="仿宋_GB2312" w:eastAsia="仿宋_GB2312"/>
              </w:rPr>
              <w:t>60</w:t>
            </w:r>
          </w:p>
        </w:tc>
        <w:tc>
          <w:tcPr>
            <w:tcW w:type="dxa" w:w="581"/>
          </w:tcPr>
          <w:p/>
        </w:tc>
        <w:tc>
          <w:tcPr>
            <w:tcW w:type="dxa" w:w="1495"/>
          </w:tcPr>
          <w:p>
            <w:pPr>
              <w:pStyle w:val="null3"/>
              <w:jc w:val="left"/>
            </w:pPr>
            <w:r>
              <w:rPr>
                <w:rFonts w:ascii="仿宋_GB2312" w:hAnsi="仿宋_GB2312" w:cs="仿宋_GB2312" w:eastAsia="仿宋_GB2312"/>
              </w:rPr>
              <w:t>400万像素高清球机</w:t>
            </w:r>
          </w:p>
        </w:tc>
        <w:tc>
          <w:tcPr>
            <w:tcW w:type="dxa" w:w="5814"/>
          </w:tcPr>
          <w:p>
            <w:pPr>
              <w:pStyle w:val="null3"/>
              <w:jc w:val="both"/>
            </w:pPr>
            <w:r>
              <w:rPr>
                <w:rFonts w:ascii="仿宋_GB2312" w:hAnsi="仿宋_GB2312" w:cs="仿宋_GB2312" w:eastAsia="仿宋_GB2312"/>
                <w:sz w:val="24"/>
                <w:color w:val="0A82E5"/>
              </w:rPr>
              <w:t>视频输出支持</w:t>
            </w:r>
            <w:r>
              <w:rPr>
                <w:rFonts w:ascii="仿宋_GB2312" w:hAnsi="仿宋_GB2312" w:cs="仿宋_GB2312" w:eastAsia="仿宋_GB2312"/>
                <w:sz w:val="24"/>
                <w:color w:val="0A82E5"/>
              </w:rPr>
              <w:t>2560x1440@25fps，分辨力不小于1400TVL；支持最低照度可达：彩色0.0005Lux，黑白0.0001Lux；水平旋转范围为360°连续旋转，垂直旋转范围为-15°~90°；支持人脸抓拍功能，可检出两眼瞳距不小于20像素的人脸，可对画面中不小于5张人脸进行检测、跟踪和抓拍；支持区域入侵侦测，越界侦测，进入区域侦测和离开区域侦测等智能侦测并报警提示；支持300个预置位，可按照所设置的预置位完成不小于8条巡航路径，支持不小于4条模式路径设置，支持预置位视频冻结功能；可实现RS485接口优先或RJ45网络接口优先控制功能；信噪比≥60dB，动态范围≥106dB，网络延时≤100ms；支持智能红外、透雾、强光抑制、电子防抖、数字降噪、防红外过曝功能；可对镜头前盖玻璃进行加热，去除玻璃上的冰状和水状附着物。</w:t>
            </w:r>
          </w:p>
        </w:tc>
      </w:tr>
      <w:tr>
        <w:tc>
          <w:tcPr>
            <w:tcW w:type="dxa" w:w="415"/>
          </w:tcPr>
          <w:p>
            <w:pPr>
              <w:pStyle w:val="null3"/>
              <w:jc w:val="center"/>
            </w:pPr>
            <w:r>
              <w:rPr>
                <w:rFonts w:ascii="仿宋_GB2312" w:hAnsi="仿宋_GB2312" w:cs="仿宋_GB2312" w:eastAsia="仿宋_GB2312"/>
              </w:rPr>
              <w:t>61</w:t>
            </w:r>
          </w:p>
        </w:tc>
        <w:tc>
          <w:tcPr>
            <w:tcW w:type="dxa" w:w="581"/>
          </w:tcPr>
          <w:p/>
        </w:tc>
        <w:tc>
          <w:tcPr>
            <w:tcW w:type="dxa" w:w="1495"/>
          </w:tcPr>
          <w:p>
            <w:pPr>
              <w:pStyle w:val="null3"/>
              <w:jc w:val="left"/>
            </w:pPr>
            <w:r>
              <w:rPr>
                <w:rFonts w:ascii="仿宋_GB2312" w:hAnsi="仿宋_GB2312" w:cs="仿宋_GB2312" w:eastAsia="仿宋_GB2312"/>
              </w:rPr>
              <w:t>400万像素高清球机</w:t>
            </w:r>
          </w:p>
        </w:tc>
        <w:tc>
          <w:tcPr>
            <w:tcW w:type="dxa" w:w="5814"/>
          </w:tcPr>
          <w:p>
            <w:pPr>
              <w:pStyle w:val="null3"/>
              <w:jc w:val="both"/>
            </w:pPr>
            <w:r>
              <w:rPr>
                <w:rFonts w:ascii="仿宋_GB2312" w:hAnsi="仿宋_GB2312" w:cs="仿宋_GB2312" w:eastAsia="仿宋_GB2312"/>
                <w:sz w:val="24"/>
                <w:color w:val="0A82E5"/>
              </w:rPr>
              <w:t>▲ 内置6颗补光灯，支持白光补光和红外补光2种模式，可自由切换，其中白光补光距离≥100米，红外补光距离≥150米。（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62</w:t>
            </w:r>
          </w:p>
        </w:tc>
        <w:tc>
          <w:tcPr>
            <w:tcW w:type="dxa" w:w="581"/>
          </w:tcPr>
          <w:p/>
        </w:tc>
        <w:tc>
          <w:tcPr>
            <w:tcW w:type="dxa" w:w="1495"/>
          </w:tcPr>
          <w:p>
            <w:pPr>
              <w:pStyle w:val="null3"/>
              <w:jc w:val="left"/>
            </w:pPr>
            <w:r>
              <w:rPr>
                <w:rFonts w:ascii="仿宋_GB2312" w:hAnsi="仿宋_GB2312" w:cs="仿宋_GB2312" w:eastAsia="仿宋_GB2312"/>
              </w:rPr>
              <w:t>400万普通枪式摄像机</w:t>
            </w:r>
          </w:p>
        </w:tc>
        <w:tc>
          <w:tcPr>
            <w:tcW w:type="dxa" w:w="5814"/>
          </w:tcPr>
          <w:p>
            <w:pPr>
              <w:pStyle w:val="null3"/>
              <w:jc w:val="both"/>
            </w:pPr>
            <w:r>
              <w:rPr>
                <w:rFonts w:ascii="仿宋_GB2312" w:hAnsi="仿宋_GB2312" w:cs="仿宋_GB2312" w:eastAsia="仿宋_GB2312"/>
                <w:sz w:val="24"/>
                <w:color w:val="0A82E5"/>
              </w:rPr>
              <w:t>图像最大分辨率不低于</w:t>
            </w:r>
            <w:r>
              <w:rPr>
                <w:rFonts w:ascii="仿宋_GB2312" w:hAnsi="仿宋_GB2312" w:cs="仿宋_GB2312" w:eastAsia="仿宋_GB2312"/>
                <w:sz w:val="24"/>
                <w:color w:val="0A82E5"/>
              </w:rPr>
              <w:t>2560x1440；信噪比不小于55dB；支持红外补光、白光补光，有效补光距离均能达到30m；需支持IP66防尘防水；支持DC12V供电；内置1个麦克风，1个RJ45网络接口；靶面尺寸为1/2.7英寸。</w:t>
            </w:r>
          </w:p>
        </w:tc>
      </w:tr>
      <w:tr>
        <w:tc>
          <w:tcPr>
            <w:tcW w:type="dxa" w:w="415"/>
          </w:tcPr>
          <w:p>
            <w:pPr>
              <w:pStyle w:val="null3"/>
              <w:jc w:val="center"/>
            </w:pPr>
            <w:r>
              <w:rPr>
                <w:rFonts w:ascii="仿宋_GB2312" w:hAnsi="仿宋_GB2312" w:cs="仿宋_GB2312" w:eastAsia="仿宋_GB2312"/>
              </w:rPr>
              <w:t>63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rPr>
              <w:t>枪型智能网络摄像机，最大分辨率和帧率</w:t>
            </w:r>
            <w:r>
              <w:rPr>
                <w:rFonts w:ascii="仿宋_GB2312" w:hAnsi="仿宋_GB2312" w:cs="仿宋_GB2312" w:eastAsia="仿宋_GB2312"/>
                <w:sz w:val="24"/>
              </w:rPr>
              <w:t>≥2560×1440、25帧/秒，最低照度彩色模式≤0.005 lx、黑白模式≤0.001 lx；</w:t>
            </w:r>
          </w:p>
        </w:tc>
      </w:tr>
      <w:tr>
        <w:tc>
          <w:tcPr>
            <w:tcW w:type="dxa" w:w="415"/>
          </w:tcPr>
          <w:p>
            <w:pPr>
              <w:pStyle w:val="null3"/>
              <w:jc w:val="center"/>
            </w:pPr>
            <w:r>
              <w:rPr>
                <w:rFonts w:ascii="仿宋_GB2312" w:hAnsi="仿宋_GB2312" w:cs="仿宋_GB2312" w:eastAsia="仿宋_GB2312"/>
              </w:rPr>
              <w:t>64</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支持不少于</w:t>
            </w:r>
            <w:r>
              <w:rPr>
                <w:rFonts w:ascii="仿宋_GB2312" w:hAnsi="仿宋_GB2312" w:cs="仿宋_GB2312" w:eastAsia="仿宋_GB2312"/>
                <w:sz w:val="24"/>
                <w:color w:val="0A82E5"/>
              </w:rPr>
              <w:t>3种智能资源切换，至少包括：人脸抓拍、车辆抓拍，人脸抓拍支持同时检测不少于30张人脸，车辆抓拍支持检测正向或逆向行驶的车辆以及行人和非机动车，自动对车辆牌照进行识别，支持抓拍无车牌的车辆图片；支持PoE供电，≥1个DC12V电源输出接口，具有≥1个存储卡插槽、音频输入输出接口、报警输入输出接口，内置白光+红外补光灯，红外补光距离≥50米，白光补光距离≥30米，防护等级不低于IP67。</w:t>
            </w:r>
          </w:p>
        </w:tc>
      </w:tr>
      <w:tr>
        <w:tc>
          <w:tcPr>
            <w:tcW w:type="dxa" w:w="415"/>
          </w:tcPr>
          <w:p>
            <w:pPr>
              <w:pStyle w:val="null3"/>
              <w:jc w:val="center"/>
            </w:pPr>
            <w:r>
              <w:rPr>
                <w:rFonts w:ascii="仿宋_GB2312" w:hAnsi="仿宋_GB2312" w:cs="仿宋_GB2312" w:eastAsia="仿宋_GB2312"/>
              </w:rPr>
              <w:t>65</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内置GPU或含GPU的多合一芯片，内置不少于2个麦克风、1个扬声器，支持双麦克风声音采集，支持左右声道编码，至少支持选择左声道、右声道、立体声播放声音；（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66</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补光灯开启后，正面应不可见补光灯灯珠，补光均匀，无波纹状、圆环状、麻点状、条纹状及不规则亮斑；（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67</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支持人数统计功能，支持设置不少于8个人数统计区域，支持自定义区域名称，支持人员密度报警、人数异常报警、停留时间异常报警等报警类型，每个人数统计区域支持设置不少于3种报警类型；（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68</w:t>
            </w:r>
          </w:p>
        </w:tc>
        <w:tc>
          <w:tcPr>
            <w:tcW w:type="dxa" w:w="581"/>
          </w:tcPr>
          <w:p/>
        </w:tc>
        <w:tc>
          <w:tcPr>
            <w:tcW w:type="dxa" w:w="1495"/>
          </w:tcPr>
          <w:p>
            <w:pPr>
              <w:pStyle w:val="null3"/>
              <w:jc w:val="left"/>
            </w:pPr>
            <w:r>
              <w:rPr>
                <w:rFonts w:ascii="仿宋_GB2312" w:hAnsi="仿宋_GB2312" w:cs="仿宋_GB2312" w:eastAsia="仿宋_GB2312"/>
              </w:rPr>
              <w:t>400万像素高清红外枪式人脸摄像机</w:t>
            </w:r>
          </w:p>
        </w:tc>
        <w:tc>
          <w:tcPr>
            <w:tcW w:type="dxa" w:w="5814"/>
          </w:tcPr>
          <w:p>
            <w:pPr>
              <w:pStyle w:val="null3"/>
              <w:jc w:val="both"/>
            </w:pPr>
            <w:r>
              <w:rPr>
                <w:rFonts w:ascii="仿宋_GB2312" w:hAnsi="仿宋_GB2312" w:cs="仿宋_GB2312" w:eastAsia="仿宋_GB2312"/>
                <w:sz w:val="24"/>
                <w:color w:val="0A82E5"/>
              </w:rPr>
              <w:t>▲ 支持同时对不同速度、明亮度、反光度的行人、非机动车、机动车分类曝光，支持实时检测、跟踪、抓拍行进的行人人脸、人体、非机动车及车上人员、机动车车牌、机动车，支持识别人脸及车牌号码，抓拍的人脸和车牌号码图片应清晰可辨，无过曝、过暗情况；（供应商承诺供货时需提供具有检测资质的第三方检测机构出具的报告复印件并加盖供应商公章，承诺函格式自拟）</w:t>
            </w:r>
          </w:p>
        </w:tc>
      </w:tr>
      <w:tr>
        <w:tc>
          <w:tcPr>
            <w:tcW w:type="dxa" w:w="415"/>
          </w:tcPr>
          <w:p>
            <w:pPr>
              <w:pStyle w:val="null3"/>
              <w:jc w:val="center"/>
            </w:pPr>
            <w:r>
              <w:rPr>
                <w:rFonts w:ascii="仿宋_GB2312" w:hAnsi="仿宋_GB2312" w:cs="仿宋_GB2312" w:eastAsia="仿宋_GB2312"/>
              </w:rPr>
              <w:t>69</w:t>
            </w:r>
          </w:p>
        </w:tc>
        <w:tc>
          <w:tcPr>
            <w:tcW w:type="dxa" w:w="581"/>
          </w:tcPr>
          <w:p/>
        </w:tc>
        <w:tc>
          <w:tcPr>
            <w:tcW w:type="dxa" w:w="1495"/>
          </w:tcPr>
          <w:p>
            <w:pPr>
              <w:pStyle w:val="null3"/>
              <w:jc w:val="left"/>
            </w:pPr>
            <w:r>
              <w:rPr>
                <w:rFonts w:ascii="仿宋_GB2312" w:hAnsi="仿宋_GB2312" w:cs="仿宋_GB2312" w:eastAsia="仿宋_GB2312"/>
              </w:rPr>
              <w:t>摄像机电源</w:t>
            </w:r>
          </w:p>
        </w:tc>
        <w:tc>
          <w:tcPr>
            <w:tcW w:type="dxa" w:w="5814"/>
          </w:tcPr>
          <w:p>
            <w:pPr>
              <w:pStyle w:val="null3"/>
              <w:jc w:val="both"/>
            </w:pPr>
            <w:r>
              <w:rPr>
                <w:rFonts w:ascii="仿宋_GB2312" w:hAnsi="仿宋_GB2312" w:cs="仿宋_GB2312" w:eastAsia="仿宋_GB2312"/>
                <w:sz w:val="24"/>
                <w:color w:val="0A82E5"/>
              </w:rPr>
              <w:t>国标</w:t>
            </w:r>
            <w:r>
              <w:rPr>
                <w:rFonts w:ascii="仿宋_GB2312" w:hAnsi="仿宋_GB2312" w:cs="仿宋_GB2312" w:eastAsia="仿宋_GB2312"/>
                <w:sz w:val="24"/>
                <w:color w:val="0A82E5"/>
              </w:rPr>
              <w:t>,12V1A输出,Φ2.1圆头，桌面式，输入350mm,输出800mm，输入电压：AC170V~240V。</w:t>
            </w:r>
          </w:p>
        </w:tc>
      </w:tr>
      <w:tr>
        <w:tc>
          <w:tcPr>
            <w:tcW w:type="dxa" w:w="415"/>
          </w:tcPr>
          <w:p>
            <w:pPr>
              <w:pStyle w:val="null3"/>
              <w:jc w:val="center"/>
            </w:pPr>
            <w:r>
              <w:rPr>
                <w:rFonts w:ascii="仿宋_GB2312" w:hAnsi="仿宋_GB2312" w:cs="仿宋_GB2312" w:eastAsia="仿宋_GB2312"/>
              </w:rPr>
              <w:t>70</w:t>
            </w:r>
          </w:p>
        </w:tc>
        <w:tc>
          <w:tcPr>
            <w:tcW w:type="dxa" w:w="581"/>
          </w:tcPr>
          <w:p/>
        </w:tc>
        <w:tc>
          <w:tcPr>
            <w:tcW w:type="dxa" w:w="1495"/>
          </w:tcPr>
          <w:p>
            <w:pPr>
              <w:pStyle w:val="null3"/>
              <w:jc w:val="left"/>
            </w:pPr>
            <w:r>
              <w:rPr>
                <w:rFonts w:ascii="仿宋_GB2312" w:hAnsi="仿宋_GB2312" w:cs="仿宋_GB2312" w:eastAsia="仿宋_GB2312"/>
              </w:rPr>
              <w:t>立杆</w:t>
            </w:r>
          </w:p>
        </w:tc>
        <w:tc>
          <w:tcPr>
            <w:tcW w:type="dxa" w:w="5814"/>
          </w:tcPr>
          <w:p>
            <w:pPr>
              <w:pStyle w:val="null3"/>
              <w:jc w:val="both"/>
            </w:pPr>
            <w:r>
              <w:rPr>
                <w:rFonts w:ascii="仿宋_GB2312" w:hAnsi="仿宋_GB2312" w:cs="仿宋_GB2312" w:eastAsia="仿宋_GB2312"/>
                <w:sz w:val="24"/>
                <w:color w:val="0A82E5"/>
              </w:rPr>
              <w:t>高度</w:t>
            </w:r>
            <w:r>
              <w:rPr>
                <w:rFonts w:ascii="仿宋_GB2312" w:hAnsi="仿宋_GB2312" w:cs="仿宋_GB2312" w:eastAsia="仿宋_GB2312"/>
                <w:sz w:val="24"/>
                <w:color w:val="0A82E5"/>
              </w:rPr>
              <w:t>≥4000mm；横臂≥500mm；带防水箱；</w:t>
            </w:r>
          </w:p>
        </w:tc>
      </w:tr>
      <w:tr>
        <w:tc>
          <w:tcPr>
            <w:tcW w:type="dxa" w:w="415"/>
          </w:tcPr>
          <w:p>
            <w:pPr>
              <w:pStyle w:val="null3"/>
              <w:jc w:val="center"/>
            </w:pPr>
            <w:r>
              <w:rPr>
                <w:rFonts w:ascii="仿宋_GB2312" w:hAnsi="仿宋_GB2312" w:cs="仿宋_GB2312" w:eastAsia="仿宋_GB2312"/>
              </w:rPr>
              <w:t>71</w:t>
            </w:r>
          </w:p>
        </w:tc>
        <w:tc>
          <w:tcPr>
            <w:tcW w:type="dxa" w:w="581"/>
          </w:tcPr>
          <w:p/>
        </w:tc>
        <w:tc>
          <w:tcPr>
            <w:tcW w:type="dxa" w:w="1495"/>
          </w:tcPr>
          <w:p>
            <w:pPr>
              <w:pStyle w:val="null3"/>
              <w:jc w:val="left"/>
            </w:pPr>
            <w:r>
              <w:rPr>
                <w:rFonts w:ascii="仿宋_GB2312" w:hAnsi="仿宋_GB2312" w:cs="仿宋_GB2312" w:eastAsia="仿宋_GB2312"/>
              </w:rPr>
              <w:t>SD卡64G</w:t>
            </w:r>
          </w:p>
        </w:tc>
        <w:tc>
          <w:tcPr>
            <w:tcW w:type="dxa" w:w="5814"/>
          </w:tcPr>
          <w:p>
            <w:pPr>
              <w:pStyle w:val="null3"/>
              <w:jc w:val="both"/>
            </w:pPr>
            <w:r>
              <w:rPr>
                <w:rFonts w:ascii="仿宋_GB2312" w:hAnsi="仿宋_GB2312" w:cs="仿宋_GB2312" w:eastAsia="仿宋_GB2312"/>
                <w:sz w:val="24"/>
                <w:color w:val="0A82E5"/>
              </w:rPr>
              <w:t>TLC晶元，擦写次数≥500次；标准容量64GB；</w:t>
            </w:r>
          </w:p>
        </w:tc>
      </w:tr>
      <w:tr>
        <w:tc>
          <w:tcPr>
            <w:tcW w:type="dxa" w:w="415"/>
          </w:tcPr>
          <w:p>
            <w:pPr>
              <w:pStyle w:val="null3"/>
              <w:jc w:val="center"/>
            </w:pPr>
            <w:r>
              <w:rPr>
                <w:rFonts w:ascii="仿宋_GB2312" w:hAnsi="仿宋_GB2312" w:cs="仿宋_GB2312" w:eastAsia="仿宋_GB2312"/>
              </w:rPr>
              <w:t>72</w:t>
            </w:r>
          </w:p>
        </w:tc>
        <w:tc>
          <w:tcPr>
            <w:tcW w:type="dxa" w:w="581"/>
          </w:tcPr>
          <w:p/>
        </w:tc>
        <w:tc>
          <w:tcPr>
            <w:tcW w:type="dxa" w:w="1495"/>
          </w:tcPr>
          <w:p>
            <w:pPr>
              <w:pStyle w:val="null3"/>
              <w:jc w:val="left"/>
            </w:pPr>
            <w:r>
              <w:rPr>
                <w:rFonts w:ascii="仿宋_GB2312" w:hAnsi="仿宋_GB2312" w:cs="仿宋_GB2312" w:eastAsia="仿宋_GB2312"/>
              </w:rPr>
              <w:t>辅材</w:t>
            </w:r>
          </w:p>
        </w:tc>
        <w:tc>
          <w:tcPr>
            <w:tcW w:type="dxa" w:w="5814"/>
          </w:tcPr>
          <w:p>
            <w:pPr>
              <w:pStyle w:val="null3"/>
              <w:jc w:val="both"/>
            </w:pPr>
            <w:r>
              <w:rPr>
                <w:rFonts w:ascii="仿宋_GB2312" w:hAnsi="仿宋_GB2312" w:cs="仿宋_GB2312" w:eastAsia="仿宋_GB2312"/>
                <w:sz w:val="24"/>
                <w:color w:val="0A82E5"/>
              </w:rPr>
              <w:t>辅材（电源线、</w:t>
            </w:r>
            <w:r>
              <w:rPr>
                <w:rFonts w:ascii="仿宋_GB2312" w:hAnsi="仿宋_GB2312" w:cs="仿宋_GB2312" w:eastAsia="仿宋_GB2312"/>
                <w:sz w:val="24"/>
                <w:color w:val="0A82E5"/>
              </w:rPr>
              <w:t>PVC管、线卡等）。</w:t>
            </w:r>
          </w:p>
        </w:tc>
      </w:tr>
      <w:tr>
        <w:tc>
          <w:tcPr>
            <w:tcW w:type="dxa" w:w="415"/>
          </w:tcPr>
          <w:p>
            <w:pPr>
              <w:pStyle w:val="null3"/>
              <w:jc w:val="center"/>
            </w:pPr>
            <w:r>
              <w:rPr>
                <w:rFonts w:ascii="仿宋_GB2312" w:hAnsi="仿宋_GB2312" w:cs="仿宋_GB2312" w:eastAsia="仿宋_GB2312"/>
              </w:rPr>
              <w:t>73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考核办法</w:t>
            </w:r>
          </w:p>
        </w:tc>
        <w:tc>
          <w:tcPr>
            <w:tcW w:type="dxa" w:w="5814"/>
          </w:tcPr>
          <w:p>
            <w:pPr>
              <w:pStyle w:val="null3"/>
              <w:jc w:val="both"/>
            </w:pPr>
            <w:r>
              <w:rPr>
                <w:rFonts w:ascii="仿宋_GB2312" w:hAnsi="仿宋_GB2312" w:cs="仿宋_GB2312" w:eastAsia="仿宋_GB2312"/>
                <w:sz w:val="24"/>
                <w:color w:val="0A82E5"/>
              </w:rPr>
              <w:t>本项目采用月度考核方式，具体考核办法如下：</w:t>
            </w:r>
          </w:p>
          <w:p>
            <w:pPr>
              <w:pStyle w:val="null3"/>
              <w:jc w:val="both"/>
            </w:pPr>
            <w:r>
              <w:rPr>
                <w:rFonts w:ascii="仿宋_GB2312" w:hAnsi="仿宋_GB2312" w:cs="仿宋_GB2312" w:eastAsia="仿宋_GB2312"/>
                <w:sz w:val="24"/>
              </w:rPr>
              <w:t xml:space="preserve">  1.“雪亮工程”考核办法主要涉及对视频监控设备和线路的运行维护、完好率、故障处理等方面的考核，考核共计100分，其中每月不定期通过县级平台调度考核50分，每季度实地查看考核50分，每半年综合评分后，根据考核结果支付费用。</w:t>
            </w:r>
          </w:p>
          <w:p>
            <w:pPr>
              <w:pStyle w:val="null3"/>
              <w:jc w:val="both"/>
            </w:pPr>
            <w:r>
              <w:rPr>
                <w:rFonts w:ascii="仿宋_GB2312" w:hAnsi="仿宋_GB2312" w:cs="仿宋_GB2312" w:eastAsia="仿宋_GB2312"/>
                <w:sz w:val="24"/>
              </w:rPr>
              <w:t xml:space="preserve">  2.县委政法委（县综治中心）每月不定期通过县级平台调度查看运营公司所服务的每个乡镇（街道）平台运行情况及所有村（社区）“雪亮”监控探头正常运行情况，并根据运行正常率对当月进行考核。具体如下：①乡镇（街道）平台正常运行情况（10分），乡镇（街道）平台不在线1个扣0.1分；②村（社区）点位运行情况（40分），村（社区）探头不在线1个扣0.2分，探头在线但镜头被遮挡1个扣0.1分，直到扣完为止。</w:t>
            </w:r>
          </w:p>
          <w:p>
            <w:pPr>
              <w:pStyle w:val="null3"/>
              <w:jc w:val="both"/>
            </w:pPr>
            <w:r>
              <w:rPr>
                <w:rFonts w:ascii="仿宋_GB2312" w:hAnsi="仿宋_GB2312" w:cs="仿宋_GB2312" w:eastAsia="仿宋_GB2312"/>
                <w:sz w:val="24"/>
              </w:rPr>
              <w:t xml:space="preserve">  3.县委政法委（县综治中心）每季度组织工作组深入各乡镇（街道）实地查看询问是否落实县乡反馈“雪亮工程”问题整改和故障排除，是否对乡镇（街道）和村（社区）相关人员开展培训，是否每月一次前往乡镇（街道）开展业务对接。具体如下：①是否落实县乡反馈问题整改和故障排除（30分），县委政法委反馈问题1个没落实扣0.2分，乡镇（街道）反馈问题1个没落实扣0.1分，直到扣完为止；②是否开展培训，查看乡镇（街道）政法委员、村（社区）社会管理员（网格员）、操作员是否会熟练操作调试（10分），乡镇（街道）政法委员、操作员不会操作扣0.2分，村（社区）社会管理员1个不会操作扣0.1分，直到扣完为止；③是否每月一次前往乡镇（街道）开展设备设施检修调试和工作对接（10分），询问乡镇（街道）政法委员和操作员，1个乡镇（街道）没去扣0.2分，直到扣完为止。</w:t>
            </w:r>
          </w:p>
          <w:p>
            <w:pPr>
              <w:pStyle w:val="null3"/>
              <w:jc w:val="both"/>
            </w:pPr>
            <w:r>
              <w:rPr>
                <w:rFonts w:ascii="仿宋_GB2312" w:hAnsi="仿宋_GB2312" w:cs="仿宋_GB2312" w:eastAsia="仿宋_GB2312"/>
                <w:sz w:val="24"/>
              </w:rPr>
              <w:t xml:space="preserve">  4.实行考核得分与服务费支付比例挂钩，每半年拉通计算考评得分，90分及以上的全额支付费用；80至90分（不含90分）的，按95%比例支付费用；70分至80分（不含80分）的按90%比例支付费用；60分至70分（不含70分）的按85%比例支付费用；在60分（不含）以下的，按实际得分比例支付费用。</w:t>
            </w:r>
          </w:p>
          <w:p>
            <w:pPr>
              <w:pStyle w:val="null3"/>
              <w:jc w:val="both"/>
            </w:pPr>
            <w:r>
              <w:rPr>
                <w:rFonts w:ascii="仿宋_GB2312" w:hAnsi="仿宋_GB2312" w:cs="仿宋_GB2312" w:eastAsia="仿宋_GB2312"/>
                <w:sz w:val="24"/>
              </w:rPr>
              <w:t xml:space="preserve">  5.持续12个月保持在60分（不含）以下的，采购人有权终止合同。</w:t>
            </w:r>
          </w:p>
          <w:p>
            <w:pPr>
              <w:pStyle w:val="null3"/>
              <w:jc w:val="both"/>
            </w:pPr>
            <w:r>
              <w:rPr>
                <w:rFonts w:ascii="仿宋_GB2312" w:hAnsi="仿宋_GB2312" w:cs="仿宋_GB2312" w:eastAsia="仿宋_GB2312"/>
                <w:sz w:val="24"/>
                <w:color w:val="000000"/>
              </w:rPr>
              <w:t xml:space="preserve">  6.全年月度考核分数均在90分及以上的，可续签下一年合同。</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洋烈社区、龙潭社区、六桥社区、云寨社区、滑山村、思乐村、鸭池村、黄花村、黄垭村、锣鼓村</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结合月度考核情况，每半年支付一次，一次支付6个月的服务费用，达到付款条件起15日内，据实情况说明为实行考核得分与服务费支付比例挂钩，每半年拉通计算月度考评得分，根据考核办法规定支付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1、甲乙双方必须遵守本合同并执行合同中的各项规定，保证本合同的正常履行。任何一方违约给对方造成的直接损失均负有赔偿责任，同时需向对方支付合同金额 5%的违约金。 2、如因乙方在履行过程中的疏忽、失职、过错等故意或者过失原因给甲方造成损失或侵害，包括但不限于甲方本身的财产损失、由此而导致的甲方对任何第三方的法律责任等，乙方对此均应承担全部的赔偿责任。 3、采购文件及服务考评办法中已明示的违约责任，按其规定；没有明示的，可由双方在签订合同时或在履约过程中按对等原则明细或补充约定；没有明示也没有约定的，按国家法律法规规定执行。 解决争议的方法： 1、甲乙双方就本协议所产生的任何争议都应该进行友好协商，协商解决不成的，任何一方均可向项目所在地的仲裁委员会申请仲裁或直接向项目所在地有管辖权的人民法院提起诉讼。 2、仲裁费或诉讼费应由败诉方承担。 3、在仲裁或诉讼期间，除正在进行仲裁或诉讼的部分外，合同其他部分继续执行。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南坝镇沙湾村；普光镇柳坪村、石人村、合溪村、杏树村、欣兴社区、辽原社区；毛坝镇永盛社区、江宁社区、大堰滩村、堰口村、大水凼村、炉旺村、红岩村、天坪村；</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结合月度考核情况，每半年支付一次，一次支付6个月的服务费用，达到付款条件起15日内，据实情况说明为实行考核得分与服务费支付比例挂钩，每半年拉通计算月度考评得分，根据考核办法规定支付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1、甲乙双方必须遵守本合同并执行合同中的各项规定，保证本合同的正常履行。任何一方违约给对方造成的直接损失均负有赔偿责任，同时需向对方支付合同金额 5%的违约金。 2、如因乙方在履行过程中的疏忽、失职、过错等故意或者过失原因给甲方造成损失或侵害，包括但不限于甲方本身的财产损失、由此而导致的甲方对任何第三方的法律责任等，乙方对此均应承担全部的赔偿责任。 3、采购文件及服务考评办法中已明示的违约责任，按其规定；没有明示的，可由双方在签订合同时或在履约过程中按对等原则明细或补充约定；没有明示也没有约定的，按国家法律法规规定执行。 解决争议的方法： 1、甲乙双方就本协议所产生的任何争议都应该进行友好协商，协商解决不成的，任何一方均可向项目所在地的仲裁委员会申请仲裁或直接向项目所在地有管辖权的人民法院提起诉讼。 2、仲裁费或诉讼费应由败诉方承担。 3、在仲裁或诉讼期间，除正在进行仲裁或诉讼的部分外，合同其他部分继续执行。</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庙安镇龙安社区、八庙村、洞子村、龙潭村、胜观村</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结合月度考核情况，每半年支付一次，一次支付6个月的服务费用，达到付款条件起15日内，据实情况说明为实行考核得分与服务费支付比例挂钩，每半年拉通计算月度考评得分，根据考核办法规定支付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1、甲乙双方必须遵守本合同并执行合同中的各项规定，保证本合同的正常履行。任何一方违约给对方造成的直接损失均负有赔偿责任，同时需向对方支付合同金额 5%的违约金。 2、如因乙方在履行过程中的疏忽、失职、过错等故意或者过失原因给甲方造成损失或侵害，包括但不限于甲方本身的财产损失、由此而导致的甲方对任何第三方的法律责任等，乙方对此均应承担全部的赔偿责任。 3、采购文件及服务考评办法中已明示的违约责任，按其规定；没有明示的，可由双方在签订合同时或在履约过程中按对等原则明细或补充约定；没有明示也没有约定的，按国家法律法规规定执行。 解决争议的方法： 1、甲乙双方就本协议所产生的任何争议都应该进行友好协商，协商解决不成的，任何一方均可向项目所在地的仲裁委员会申请仲裁或直接向项目所在地有管辖权的人民法院提起诉讼。 2、仲裁费或诉讼费应由败诉方承担。 3、在仲裁或诉讼期间，除正在进行仲裁或诉讼的部分外，合同其他部分继续执行。</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下八镇米岩村；普光镇(原双河镇)双桥社区、石垭村、中埝村、天井村、玛垴村、花石村、大田 村、方斗村、交通村；</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按照《财政部关于进一步加强政府采购需求和履约验收管理的指导意见》（财库〔2016〕205号）、磋商文件规定的要求、供应商响应文件承诺及合同约定的内容进行验收。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结合月度考核情况，每半年支付一次，一次支付6个月的服务费用，达到付款条件起15日内，据实情况说明为实行考核得分与服务费支付比例挂钩，每半年拉通计算月度考评得分，根据考核办法规定支付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1、甲乙双方必须遵守本合同并执行合同中的各项规定，保证本合同的正常履行。任何一方违约给对方造成的直接损失均负有赔偿责任，同时需向对方支付合同金额 5%的违约金。 2、如因乙方在履行过程中的疏忽、失职、过错等故意或者过失原因给甲方造成损失或侵害，包括但不限于甲方本身的财产损失、由此而导致的甲方对任何第三方的法律责任等，乙方对此均应承担全部的赔偿责任。 3、采购文件及服务考评办法中已明示的违约责任，按其规定；没有明示的，可由双方在签订合同时或在履约过程中按对等原则明细或补充约定；没有明示也没有约定的，按国家法律法规规定执行。 解决争议的方法： 1、甲乙双方就本协议所产生的任何争议都应该进行友好协商，协商解决不成的，任何一方均可向项目所在地的仲裁委员会申请仲裁或直接向项目所在地有管辖权的人民法院提起诉讼。 2、仲裁费或诉讼费应由败诉方承担。 3、在仲裁或诉讼期间，除正在进行仲裁或诉讼的部分外，合同其他部分继续执行。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 (1)提供2023或2024年度经审计的财务报告复印件(包含审计报告和审计报告中所涉及的财务报表和报表附注)；(2)提供供应商内部的2023或2024年度财务报表复印件(至少包含资产负债表)；(3)提供截至提交首次响应文件截止日一年内银行出具的资信证明(复印件)； (4)供应商注册时间截至提交首次响应文件截止日不足一年的,也可提供相关行政管理部门备案的公司章程(复印件)；(5)非营利性单位或者社会团体或者其他机关事业单位以符合财务会计制度为准；（6）供应商为个体工商户或自然人时，可提供承诺函，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 (1)提供2023或2024年度经审计的财务报告复印件(包含审计报告和审计报告中所涉及的财务报表和报表附注)；(2)提供供应商内部的2023或2024年度财务报表复印件(至少包含资产负债表)；(3)提供截至提交首次响应文件截止日一年内银行出具的资信证明(复印件)； (4)供应商注册时间截至提交首次响应文件截止日不足一年的,也可提供相关行政管理部门备案的公司章程(复印件)；(5)非营利性单位或者社会团体或者其他机关事业单位以符合财务会计制度为准；（6）供应商为个体工商户或自然人时，可提供承诺函，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 (1)提供2023或2024年度经审计的财务报告复印件(包含审计报告和审计报告中所涉及的财务报表和报表附注)；(2)提供供应商内部的2023或2024年度财务报表复印件(至少包含资产负债表)；(3)提供截至提交首次响应文件截止日一年内银行出具的资信证明(复印件)； (4)供应商注册时间截至提交首次响应文件截止日不足一年的,也可提供相关行政管理部门备案的公司章程(复印件)；(5)非营利性单位或者社会团体或者其他机关事业单位以符合财务会计制度为准；（6）供应商为个体工商户或自然人时，可提供承诺函，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 (1)提供2023或2024年度经审计的财务报告复印件(包含审计报告和审计报告中所涉及的财务报表和报表附注)；(2)提供供应商内部的2023或2024年度财务报表复印件(至少包含资产负债表)；(3)提供截至提交首次响应文件截止日一年内银行出具的资信证明(复印件)； (4)供应商注册时间截至提交首次响应文件截止日不足一年的,也可提供相关行政管理部门备案的公司章程(复印件)；(5)非营利性单位或者社会团体或者其他机关事业单位以符合财务会计制度为准；（6）供应商为个体工商户或自然人时，可提供承诺函，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响应文件封面,中小企业声明函,残疾人福利性单位声明函,其他文件和资料,供应商应提交的相关证明材料,具有健全财务会计制度的证明材料,服务应答表,报价表,投标（响应）函,监狱企业的证明文件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 xml:space="preserve"> 供应商按照采购文件的要求编制响应文件</w:t>
            </w:r>
          </w:p>
        </w:tc>
        <w:tc>
          <w:tcPr>
            <w:tcW w:type="dxa" w:w="1910"/>
          </w:tcPr>
          <w:p>
            <w:pPr>
              <w:pStyle w:val="null3"/>
              <w:jc w:val="left"/>
            </w:pPr>
            <w:r>
              <w:rPr>
                <w:rFonts w:ascii="仿宋_GB2312" w:hAnsi="仿宋_GB2312" w:cs="仿宋_GB2312" w:eastAsia="仿宋_GB2312"/>
              </w:rPr>
              <w:t>响应文件封面,中小企业声明函,残疾人福利性单位声明函,其他文件和资料,供应商应提交的相关证明材料,具有健全财务会计制度的证明材料,服务应答表,报价表,投标（响应）函,监狱企业的证明文件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响应文件封面,中小企业声明函,残疾人福利性单位声明函,其他文件和资料,供应商应提交的相关证明材料,具有健全财务会计制度的证明材料,服务应答表,报价表,投标（响应）函,监狱企业的证明文件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 xml:space="preserve"> 供应商按照采购文件的要求编制响应文件</w:t>
            </w:r>
          </w:p>
        </w:tc>
        <w:tc>
          <w:tcPr>
            <w:tcW w:type="dxa" w:w="1910"/>
          </w:tcPr>
          <w:p>
            <w:pPr>
              <w:pStyle w:val="null3"/>
              <w:jc w:val="left"/>
            </w:pPr>
            <w:r>
              <w:rPr>
                <w:rFonts w:ascii="仿宋_GB2312" w:hAnsi="仿宋_GB2312" w:cs="仿宋_GB2312" w:eastAsia="仿宋_GB2312"/>
              </w:rPr>
              <w:t>响应文件封面,中小企业声明函,残疾人福利性单位声明函,其他文件和资料,供应商应提交的相关证明材料,具有健全财务会计制度的证明材料,服务应答表,报价表,投标（响应）函,监狱企业的证明文件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 xml:space="preserve"> 供应商按照采购文件的要求编制响应文件</w:t>
            </w:r>
          </w:p>
        </w:tc>
        <w:tc>
          <w:tcPr>
            <w:tcW w:type="dxa" w:w="1910"/>
          </w:tcPr>
          <w:p>
            <w:pPr>
              <w:pStyle w:val="null3"/>
              <w:jc w:val="left"/>
            </w:pPr>
            <w:r>
              <w:rPr>
                <w:rFonts w:ascii="仿宋_GB2312" w:hAnsi="仿宋_GB2312" w:cs="仿宋_GB2312" w:eastAsia="仿宋_GB2312"/>
              </w:rPr>
              <w:t>响应文件封面,中小企业声明函,残疾人福利性单位声明函,其他文件和资料,供应商应提交的相关证明材料,具有健全财务会计制度的证明材料,服务应答表,报价表,投标（响应）函,监狱企业的证明文件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 xml:space="preserve"> 供应商按照采购文件的要求编制响应文件</w:t>
            </w:r>
          </w:p>
        </w:tc>
        <w:tc>
          <w:tcPr>
            <w:tcW w:type="dxa" w:w="1910"/>
          </w:tcPr>
          <w:p>
            <w:pPr>
              <w:pStyle w:val="null3"/>
              <w:jc w:val="left"/>
            </w:pPr>
            <w:r>
              <w:rPr>
                <w:rFonts w:ascii="仿宋_GB2312" w:hAnsi="仿宋_GB2312" w:cs="仿宋_GB2312" w:eastAsia="仿宋_GB2312"/>
              </w:rPr>
              <w:t>响应文件封面,中小企业声明函,残疾人福利性单位声明函,其他文件和资料,供应商应提交的相关证明材料,具有健全财务会计制度的证明材料,服务应答表,报价表,投标（响应）函,监狱企业的证明文件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3：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4：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采购包3：</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采购包4：</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详见技术参数与性能指标</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1. 供应商完全满足磋商文件中“技术参数与性能指标”要求的，得44.6分；2. 一般技术参数条款指未标注的，共38项，每有一项负偏离扣0.5分；3. 带“▲”技术参数条款为重要参数，共 32项，每有一项负偏离扣0.8分；4.带“★”技术参数条款为实质性条款，共6项，不允许有负偏离，否则作无效投标处理。</w:t>
            </w:r>
          </w:p>
        </w:tc>
        <w:tc>
          <w:tcPr>
            <w:tcW w:type="dxa" w:w="831"/>
          </w:tcPr>
          <w:p>
            <w:pPr>
              <w:pStyle w:val="null3"/>
              <w:jc w:val="center"/>
            </w:pPr>
            <w:r>
              <w:rPr>
                <w:rFonts w:ascii="仿宋_GB2312" w:hAnsi="仿宋_GB2312" w:cs="仿宋_GB2312" w:eastAsia="仿宋_GB2312"/>
              </w:rPr>
              <w:t>44.6000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其他文件和资料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运行维护方案</w:t>
            </w:r>
          </w:p>
        </w:tc>
        <w:tc>
          <w:tcPr>
            <w:tcW w:type="dxa" w:w="2575"/>
          </w:tcPr>
          <w:p>
            <w:pPr>
              <w:pStyle w:val="null3"/>
              <w:jc w:val="left"/>
            </w:pPr>
            <w:r>
              <w:rPr>
                <w:rFonts w:ascii="仿宋_GB2312" w:hAnsi="仿宋_GB2312" w:cs="仿宋_GB2312" w:eastAsia="仿宋_GB2312"/>
              </w:rPr>
              <w:t>供应商针对本项目制定运行维护方案，内容需包括但不限于：（一）维护方案：①项目基本情况概况、项目特点阐述；②实施过程中应遵守的规范及技术标准；③前端点位、各级平台及机房设备的保障和维护方案；④电力、网络传输、运维设备等的保障和维护方案；⑤数据维护、设备资料档案建立、业务培训等方案；⑥设备更换计划；⑦重点难点及关键部位维护应对措施；⑧应急预案（突发事件的应急支援及保障措施、应急流程、应急保障小组组成）。 （二）管理方案：①驻点维护人员的管理制度；②人员职责划分； （三）质量保障措施：①项目维护质量管理保障措施； ②信息安全管理保障措施。以上内容共12项，每项2分，共24分。供应商方案每缺少一项扣2分；方案内容要素中每存在一处缺陷扣1分，单项内容要素扣减分值不超过2分。扣完为止。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其他文件和资料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供应商每提供一个自2020年1月1日（含）至今以来类似项目业绩的，得0.7分。最多得1.4分。（供应商需提供合同复印件或中标（成交）通知书复印件，并加盖供应商公章）。</w:t>
            </w:r>
          </w:p>
        </w:tc>
        <w:tc>
          <w:tcPr>
            <w:tcW w:type="dxa" w:w="831"/>
          </w:tcPr>
          <w:p>
            <w:pPr>
              <w:pStyle w:val="null3"/>
              <w:jc w:val="center"/>
            </w:pPr>
            <w:r>
              <w:rPr>
                <w:rFonts w:ascii="仿宋_GB2312" w:hAnsi="仿宋_GB2312" w:cs="仿宋_GB2312" w:eastAsia="仿宋_GB2312"/>
              </w:rPr>
              <w:t>1.4000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其他文件和资料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1. 供应商完全满足磋商文件中“技术参数与性能指标”要求的，得46分；2. 一般技术参数条款指未标注的，共35项，每有一项负偏离扣0.4分；3. 带“▲”技术参数条款为重要参数，共 32项，每有一项负偏离扣1分；4.带“★”技术参数条款为实质性条款，共6项，不允许有负偏离，否则作无效投标处理。</w:t>
            </w:r>
          </w:p>
        </w:tc>
        <w:tc>
          <w:tcPr>
            <w:tcW w:type="dxa" w:w="831"/>
          </w:tcPr>
          <w:p>
            <w:pPr>
              <w:pStyle w:val="null3"/>
              <w:jc w:val="center"/>
            </w:pPr>
            <w:r>
              <w:rPr>
                <w:rFonts w:ascii="仿宋_GB2312" w:hAnsi="仿宋_GB2312" w:cs="仿宋_GB2312" w:eastAsia="仿宋_GB2312"/>
              </w:rPr>
              <w:t>46.0000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其他文件和资料</w:t>
            </w:r>
          </w:p>
        </w:tc>
      </w:tr>
      <w:tr>
        <w:tc>
          <w:tcPr>
            <w:tcW w:type="dxa" w:w="831"/>
            <w:vMerge/>
          </w:tcPr>
          <w:p/>
        </w:tc>
        <w:tc>
          <w:tcPr>
            <w:tcW w:type="dxa" w:w="1661"/>
          </w:tcPr>
          <w:p>
            <w:pPr>
              <w:pStyle w:val="null3"/>
              <w:jc w:val="left"/>
            </w:pPr>
            <w:r>
              <w:rPr>
                <w:rFonts w:ascii="仿宋_GB2312" w:hAnsi="仿宋_GB2312" w:cs="仿宋_GB2312" w:eastAsia="仿宋_GB2312"/>
              </w:rPr>
              <w:t>项目维护方案</w:t>
            </w:r>
          </w:p>
        </w:tc>
        <w:tc>
          <w:tcPr>
            <w:tcW w:type="dxa" w:w="2575"/>
          </w:tcPr>
          <w:p>
            <w:pPr>
              <w:pStyle w:val="null3"/>
              <w:jc w:val="left"/>
            </w:pPr>
            <w:r>
              <w:rPr>
                <w:rFonts w:ascii="仿宋_GB2312" w:hAnsi="仿宋_GB2312" w:cs="仿宋_GB2312" w:eastAsia="仿宋_GB2312"/>
              </w:rPr>
              <w:t>供应商针对本项目制定维护方案，内容需包括：（1）维护人员配置计划及职责要求；（2）前端点位、各级平台及机房设备的保障和维护措施；（3）网络传输、电力供应、设备运行保障措施；（4）数据维护、设备资料档案管理措施；（5）维护人员管理制度（包括安全管理制度）；（6）项目重点、难点分析及应对措施；（7）项目应急保障措施；（8）信息安全保障措施；以上内容共8项，每项3分，共24分。供应商方案每缺少一项扣3分；方案内容要素中每存在一处缺陷扣1.5分，单项内容要素扣减分值不超过3分。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其他文件和资料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技术服务要求</w:t>
            </w:r>
          </w:p>
        </w:tc>
        <w:tc>
          <w:tcPr>
            <w:tcW w:type="dxa" w:w="2575"/>
          </w:tcPr>
          <w:p>
            <w:pPr>
              <w:pStyle w:val="null3"/>
              <w:jc w:val="left"/>
            </w:pPr>
            <w:r>
              <w:rPr>
                <w:rFonts w:ascii="仿宋_GB2312" w:hAnsi="仿宋_GB2312" w:cs="仿宋_GB2312" w:eastAsia="仿宋_GB2312"/>
              </w:rPr>
              <w:t>1. 供应商完全满足磋商文件中“技术参数与性能指标”要求的，得39.5分；2. 一般技术参数条款指未标注的，共33项，每有一项负偏离扣0.5分；3. 带“▲”技术参数条款为重要参数，共 23项，每有一项负偏离扣1分；4.带“★”技术参数条款为实质性条款，共5项，不允许有负偏离，否则作无效投标处理。</w:t>
            </w:r>
          </w:p>
        </w:tc>
        <w:tc>
          <w:tcPr>
            <w:tcW w:type="dxa" w:w="831"/>
          </w:tcPr>
          <w:p>
            <w:pPr>
              <w:pStyle w:val="null3"/>
              <w:jc w:val="center"/>
            </w:pPr>
            <w:r>
              <w:rPr>
                <w:rFonts w:ascii="仿宋_GB2312" w:hAnsi="仿宋_GB2312" w:cs="仿宋_GB2312" w:eastAsia="仿宋_GB2312"/>
              </w:rPr>
              <w:t>39.5000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其他文件和资料</w:t>
            </w:r>
          </w:p>
        </w:tc>
      </w:tr>
      <w:tr>
        <w:tc>
          <w:tcPr>
            <w:tcW w:type="dxa" w:w="831"/>
            <w:vMerge/>
          </w:tcPr>
          <w:p/>
        </w:tc>
        <w:tc>
          <w:tcPr>
            <w:tcW w:type="dxa" w:w="1661"/>
          </w:tcPr>
          <w:p>
            <w:pPr>
              <w:pStyle w:val="null3"/>
              <w:jc w:val="left"/>
            </w:pPr>
            <w:r>
              <w:rPr>
                <w:rFonts w:ascii="仿宋_GB2312" w:hAnsi="仿宋_GB2312" w:cs="仿宋_GB2312" w:eastAsia="仿宋_GB2312"/>
              </w:rPr>
              <w:t>运维方案</w:t>
            </w:r>
          </w:p>
        </w:tc>
        <w:tc>
          <w:tcPr>
            <w:tcW w:type="dxa" w:w="2575"/>
          </w:tcPr>
          <w:p>
            <w:pPr>
              <w:pStyle w:val="null3"/>
              <w:jc w:val="left"/>
            </w:pPr>
            <w:r>
              <w:rPr>
                <w:rFonts w:ascii="仿宋_GB2312" w:hAnsi="仿宋_GB2312" w:cs="仿宋_GB2312" w:eastAsia="仿宋_GB2312"/>
              </w:rPr>
              <w:t>供应商针对本项目制定运维方案，内容需包括但不限于：一、运维计划：①项目基本情况概况、项目特点分析；②前端点位、各级平台及机房设备的保障和维护方案；③电力、网络传输、运维设备等的保障和维护方案; ④数据维护、设备资料档案建立等方案; ⑤重点难点及关键部位维护应对措施；⑥信息安全保障措施；二、质量管理方案：①维护人员管理制度；②人员职责划分；③质量管理制度及检査制度；④紧急维修措施；三、应急预案：①本项目实施过程中潜在突发事件的预见与解决措施；②应急管理制度；③应急人员配备情况；④应急处理流程。以上内容共14项，每项2分，共28分。供应商方案每缺少一项扣2分；方案内容要素中每存在一处缺陷扣1分，单项内容要素扣减分值不超过2分。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其他文件和资料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供应商每提供一个自2020年1月1日（含）至今以来类似项目业绩的，得1.25分。最多得2.5分。（供应商需提供合同复印件或中标（成交）通知书复印件，并加盖供应商公章）。</w:t>
            </w:r>
          </w:p>
        </w:tc>
        <w:tc>
          <w:tcPr>
            <w:tcW w:type="dxa" w:w="831"/>
          </w:tcPr>
          <w:p>
            <w:pPr>
              <w:pStyle w:val="null3"/>
              <w:jc w:val="center"/>
            </w:pPr>
            <w:r>
              <w:rPr>
                <w:rFonts w:ascii="仿宋_GB2312" w:hAnsi="仿宋_GB2312" w:cs="仿宋_GB2312" w:eastAsia="仿宋_GB2312"/>
              </w:rPr>
              <w:t>2.5000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其他文件和资料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1. 供应商完全满足磋商文件中“技术参数与性能指标”要求的，得46分；2. 一般技术参数条款指未标注的，共35项，每有一项负偏离扣0.4分；3. 带“▲”技术参数条款为重要参数，共 32项，每有一项负偏离扣1分；4.带“★”技术参数条款为实质性条款，共6项，不允许有负偏离，否则作无效投标处理。</w:t>
            </w:r>
          </w:p>
        </w:tc>
        <w:tc>
          <w:tcPr>
            <w:tcW w:type="dxa" w:w="831"/>
          </w:tcPr>
          <w:p>
            <w:pPr>
              <w:pStyle w:val="null3"/>
              <w:jc w:val="center"/>
            </w:pPr>
            <w:r>
              <w:rPr>
                <w:rFonts w:ascii="仿宋_GB2312" w:hAnsi="仿宋_GB2312" w:cs="仿宋_GB2312" w:eastAsia="仿宋_GB2312"/>
              </w:rPr>
              <w:t>46.0000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其他文件和资料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维护服务方案</w:t>
            </w:r>
          </w:p>
        </w:tc>
        <w:tc>
          <w:tcPr>
            <w:tcW w:type="dxa" w:w="2575"/>
          </w:tcPr>
          <w:p>
            <w:pPr>
              <w:pStyle w:val="null3"/>
              <w:jc w:val="left"/>
            </w:pPr>
            <w:r>
              <w:rPr>
                <w:rFonts w:ascii="仿宋_GB2312" w:hAnsi="仿宋_GB2312" w:cs="仿宋_GB2312" w:eastAsia="仿宋_GB2312"/>
              </w:rPr>
              <w:t>供应商针对本项目制定维护服务方案，内容需包括但不限于：（一）服务方案：1.人员配置及职责；2.项目维护服务人员管理制度；3.项目用电、用网、设备运行维护保障措施；4.项目维护质量管控措施；5.项目维护安全管理制度；6.维护服务响应机制；7.设备升级服务方案；8.项目维护资料档案管理措施。（二）应急预案：1.应急事件处理流程；2.突发事件的应急支援及保障措施；3.应急保障人员组成；4.应急响应制度。以上内容共12项，每项2分，共24分。供应商方案每缺少一项扣2分；方案内容要素中每存在一处缺陷扣1分，单项内容要素扣减分值不超过2分。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其他文件和资料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其他文件和资料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其他文件和资料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其他文件和资料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其他文件和资料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详见附件：其他文件和资料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详见附件：其他文件和资料</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详见附件：其他文件和资料</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详见附件：其他文件和资料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