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4DA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lang w:val="en-US" w:eastAsia="zh-CN"/>
        </w:rPr>
        <w:t>实质性要求承诺函</w:t>
      </w:r>
    </w:p>
    <w:p w14:paraId="5AE69A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jc w:val="center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 w14:paraId="144F66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四川中意招标有限公司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（采购代理机构名称）：</w:t>
      </w:r>
    </w:p>
    <w:p w14:paraId="19EB1A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我方作为本次采购项目的供应商，根据招标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文件要求，现郑重承诺如下：</w:t>
      </w:r>
    </w:p>
    <w:p w14:paraId="36DEED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一、我方已认真阅读并接受本项目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招标（采购）文件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的全部实质性要求，如对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招标（采购）文件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有异议，已依法进行维权救济，不存在对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招标（采购）文件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有异议的同时又参加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以求侥幸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获取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成交资格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或者为实现其他非法目的的行为。</w:t>
      </w:r>
    </w:p>
    <w:p w14:paraId="27DB0E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二、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投标（响应）文件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中提供的任何资料和技术、服务、商务等响应承诺情况都是真实的、有效的、合法的。</w:t>
      </w:r>
      <w:bookmarkStart w:id="0" w:name="_GoBack"/>
      <w:bookmarkEnd w:id="0"/>
    </w:p>
    <w:p w14:paraId="075796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Hans"/>
        </w:rPr>
        <w:t>、我单位在本项目使用的任何技术、产品和服务（包括部分使用），不会产生因第三方提出侵犯其专利权、商标权或其它知识产权而引起的法律和经济纠纷，如因专利权、商标权或其它知识产权而引起法律和经济纠纷，由我单位承担所有相关责任。采购人享有本项目实施过程中产生的知识成果及知识产权。</w:t>
      </w:r>
    </w:p>
    <w:p w14:paraId="332D5F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Hans"/>
        </w:rPr>
        <w:t>、我单位将在采购项目实施过程中采用自有或者第三方知识成果的，使用该知识成果后，我单位提供开发接口和开发手册等技术资料，并承诺提供无限期支持，采购人享有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永久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Hans"/>
        </w:rPr>
        <w:t>使用权（含采购人委托第三方在该项目后续开发的使用权）。</w:t>
      </w:r>
    </w:p>
    <w:p w14:paraId="604599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Hans"/>
        </w:rPr>
        <w:t>、如采用我单位所不拥有的知识产权，则在报价中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已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Hans"/>
        </w:rPr>
        <w:t>包括合法使用该知识产权的相关费用。</w:t>
      </w:r>
    </w:p>
    <w:p w14:paraId="31426A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、参加本次采购活动，我方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承诺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完全同意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招标（采购）文件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第二章中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关于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采购预算，最高限价，充分、公平竞争保障措施，不正当竞争预防措施，履约保证金，响应有效期，招标代理服务费，响应费用，计量单位，响应货币，知识产权，响应文件的组成，响应报价，响应有效期，响应文件的提交，响应文件的补充、修改，解密响应文件，合同分包和转包，供应商不得具有的情形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招标（采购）文件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规定下的每一项实质性要求。</w:t>
      </w:r>
    </w:p>
    <w:p w14:paraId="16F9DB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我方对上述承诺的内容事项真实性负责。如经查实上述承诺的内容事项存在虚假，我方愿意接受以提供虚假材料谋取成交的法律责任。</w:t>
      </w:r>
    </w:p>
    <w:p w14:paraId="35D8F0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</w:p>
    <w:p w14:paraId="4E8C20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供应商：（盖公章或电子签章）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xMmNiNzRhNDc5NDFmYTgzMGRiY2E4ZTMwYjQ1ODgifQ=="/>
  </w:docVars>
  <w:rsids>
    <w:rsidRoot w:val="00172A27"/>
    <w:rsid w:val="0005320A"/>
    <w:rsid w:val="001C52F5"/>
    <w:rsid w:val="002334AD"/>
    <w:rsid w:val="002409AB"/>
    <w:rsid w:val="002C6731"/>
    <w:rsid w:val="003936CB"/>
    <w:rsid w:val="004173F8"/>
    <w:rsid w:val="00426DB4"/>
    <w:rsid w:val="00444A6F"/>
    <w:rsid w:val="004A7452"/>
    <w:rsid w:val="005C1248"/>
    <w:rsid w:val="005F5CA1"/>
    <w:rsid w:val="00684B54"/>
    <w:rsid w:val="006B6752"/>
    <w:rsid w:val="006B7C18"/>
    <w:rsid w:val="007412EE"/>
    <w:rsid w:val="007B42D3"/>
    <w:rsid w:val="0087099D"/>
    <w:rsid w:val="009D688E"/>
    <w:rsid w:val="00A85FDE"/>
    <w:rsid w:val="00AA467E"/>
    <w:rsid w:val="00AD658B"/>
    <w:rsid w:val="00AE0894"/>
    <w:rsid w:val="00B8269E"/>
    <w:rsid w:val="00C22258"/>
    <w:rsid w:val="00DD0777"/>
    <w:rsid w:val="00E23E2B"/>
    <w:rsid w:val="00E82930"/>
    <w:rsid w:val="00E977A4"/>
    <w:rsid w:val="07B32469"/>
    <w:rsid w:val="29C9740F"/>
    <w:rsid w:val="2A42172C"/>
    <w:rsid w:val="2CBC4CDE"/>
    <w:rsid w:val="38976C5F"/>
    <w:rsid w:val="3A010EFB"/>
    <w:rsid w:val="41714935"/>
    <w:rsid w:val="50046DCE"/>
    <w:rsid w:val="51EE6763"/>
    <w:rsid w:val="5420400B"/>
    <w:rsid w:val="58910CA4"/>
    <w:rsid w:val="628445E4"/>
    <w:rsid w:val="64D13FA2"/>
    <w:rsid w:val="6C4A7AE7"/>
    <w:rsid w:val="6D7D01B8"/>
    <w:rsid w:val="6FA340FD"/>
    <w:rsid w:val="75372AE3"/>
    <w:rsid w:val="7FA7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tLeast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762</Words>
  <Characters>762</Characters>
  <Lines>2</Lines>
  <Paragraphs>1</Paragraphs>
  <TotalTime>26</TotalTime>
  <ScaleCrop>false</ScaleCrop>
  <LinksUpToDate>false</LinksUpToDate>
  <CharactersWithSpaces>762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2023-02-01T08:13:00Z</dcterms:created>
  <dc:creator>覃</dc:creator>
  <cp:lastModifiedBy>橘子</cp:lastModifiedBy>
  <dcterms:modified xsi:type="dcterms:W3CDTF">2025-03-14T04:23:10Z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5D12060F2DC14353B5D3DEF0A87949E0_12</vt:lpwstr>
  </property>
</Properties>
</file>