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6239E">
      <w:pPr>
        <w:spacing w:after="0" w:line="360" w:lineRule="auto"/>
        <w:ind w:left="108"/>
        <w:jc w:val="center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  <w:sz w:val="32"/>
        </w:rPr>
        <w:t>商务</w:t>
      </w:r>
      <w:r>
        <w:rPr>
          <w:rFonts w:hint="eastAsia" w:ascii="宋体" w:hAnsi="宋体" w:eastAsia="宋体" w:cs="宋体"/>
          <w:b/>
          <w:sz w:val="32"/>
          <w:lang w:eastAsia="zh-CN"/>
        </w:rPr>
        <w:t>、</w:t>
      </w:r>
      <w:r>
        <w:rPr>
          <w:rFonts w:hint="eastAsia" w:ascii="宋体" w:hAnsi="宋体" w:eastAsia="宋体" w:cs="宋体"/>
          <w:b/>
          <w:sz w:val="32"/>
          <w:lang w:val="en-US" w:eastAsia="zh-CN"/>
        </w:rPr>
        <w:t>技术条款响应</w:t>
      </w:r>
      <w:r>
        <w:rPr>
          <w:rFonts w:hint="eastAsia" w:ascii="宋体" w:hAnsi="宋体" w:eastAsia="宋体" w:cs="宋体"/>
          <w:b/>
          <w:sz w:val="32"/>
        </w:rPr>
        <w:t>表</w:t>
      </w:r>
    </w:p>
    <w:p w14:paraId="69700C9D">
      <w:pPr>
        <w:spacing w:after="0" w:line="360" w:lineRule="auto"/>
        <w:ind w:left="-15" w:firstLine="420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lang w:val="en-US" w:eastAsia="zh-CN"/>
        </w:rPr>
        <w:t>项目名称：</w:t>
      </w:r>
      <w:r>
        <w:rPr>
          <w:rFonts w:hint="eastAsia" w:ascii="宋体" w:hAnsi="宋体" w:eastAsia="宋体" w:cs="宋体"/>
          <w:sz w:val="21"/>
          <w:u w:val="none"/>
          <w:lang w:val="en-US" w:eastAsia="zh-CN"/>
        </w:rPr>
        <w:t xml:space="preserve">                                  项目编号：</w:t>
      </w:r>
      <w:r>
        <w:rPr>
          <w:rFonts w:hint="eastAsia" w:ascii="宋体" w:hAnsi="宋体" w:eastAsia="宋体" w:cs="宋体"/>
          <w:sz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u w:val="none"/>
          <w:lang w:val="en-US" w:eastAsia="zh-CN"/>
        </w:rPr>
        <w:t xml:space="preserve">          </w:t>
      </w:r>
    </w:p>
    <w:tbl>
      <w:tblPr>
        <w:tblStyle w:val="4"/>
        <w:tblW w:w="8518" w:type="dxa"/>
        <w:jc w:val="center"/>
        <w:tblLayout w:type="autofit"/>
        <w:tblCellMar>
          <w:top w:w="122" w:type="dxa"/>
          <w:left w:w="108" w:type="dxa"/>
          <w:bottom w:w="0" w:type="dxa"/>
          <w:right w:w="29" w:type="dxa"/>
        </w:tblCellMar>
      </w:tblPr>
      <w:tblGrid>
        <w:gridCol w:w="697"/>
        <w:gridCol w:w="1969"/>
        <w:gridCol w:w="2281"/>
        <w:gridCol w:w="2267"/>
        <w:gridCol w:w="1304"/>
      </w:tblGrid>
      <w:tr w14:paraId="2FEB71A7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1232" w:hRule="atLeast"/>
          <w:jc w:val="center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53D8B47F">
            <w:pPr>
              <w:spacing w:after="0" w:line="360" w:lineRule="auto"/>
              <w:ind w:left="25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</w:rPr>
              <w:t xml:space="preserve">序号 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0003D2E6">
            <w:pPr>
              <w:spacing w:after="0" w:line="360" w:lineRule="auto"/>
              <w:ind w:left="247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1"/>
              </w:rPr>
              <w:t>文件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要求</w:t>
            </w: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7F882DCB">
            <w:pPr>
              <w:spacing w:after="0"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投标文件响应内容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4936B29B">
            <w:pPr>
              <w:spacing w:after="0" w:line="360" w:lineRule="auto"/>
              <w:ind w:right="77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投标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文件</w:t>
            </w:r>
            <w:r>
              <w:rPr>
                <w:rFonts w:hint="eastAsia" w:ascii="宋体" w:hAnsi="宋体" w:eastAsia="宋体" w:cs="宋体"/>
                <w:sz w:val="21"/>
              </w:rPr>
              <w:t>响应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情况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76193F98">
            <w:pPr>
              <w:spacing w:after="0" w:line="360" w:lineRule="auto"/>
              <w:ind w:right="78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备注</w:t>
            </w:r>
          </w:p>
        </w:tc>
      </w:tr>
      <w:tr w14:paraId="5C65BBBA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663" w:hRule="atLeast"/>
          <w:jc w:val="center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53F9CE">
            <w:pPr>
              <w:spacing w:after="0"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</w:rPr>
              <w:t>1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AEA2CC">
            <w:pPr>
              <w:spacing w:after="0"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512E51">
            <w:pPr>
              <w:spacing w:after="0"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D11343">
            <w:pPr>
              <w:spacing w:after="0" w:line="360" w:lineRule="auto"/>
              <w:ind w:left="24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BBB50D">
            <w:pPr>
              <w:spacing w:after="0" w:line="360" w:lineRule="auto"/>
              <w:ind w:left="28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A68E2E9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693" w:hRule="atLeast"/>
          <w:jc w:val="center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89CDF8">
            <w:pPr>
              <w:spacing w:after="0"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</w:rPr>
              <w:t>2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8B7D07">
            <w:pPr>
              <w:spacing w:after="0" w:line="360" w:lineRule="auto"/>
              <w:ind w:left="29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75FF31">
            <w:pPr>
              <w:spacing w:after="0" w:line="360" w:lineRule="auto"/>
              <w:ind w:left="25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FE6CE0">
            <w:pPr>
              <w:spacing w:after="0" w:line="360" w:lineRule="auto"/>
              <w:ind w:left="24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C754AD">
            <w:pPr>
              <w:spacing w:after="0" w:line="360" w:lineRule="auto"/>
              <w:ind w:left="28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9E439D4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665" w:hRule="atLeast"/>
          <w:jc w:val="center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742E34">
            <w:pPr>
              <w:spacing w:after="0"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</w:rPr>
              <w:t>3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963064">
            <w:pPr>
              <w:spacing w:after="0" w:line="360" w:lineRule="auto"/>
              <w:ind w:left="29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123AA5">
            <w:pPr>
              <w:spacing w:after="0" w:line="360" w:lineRule="auto"/>
              <w:ind w:left="25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E48C8">
            <w:pPr>
              <w:spacing w:after="0" w:line="360" w:lineRule="auto"/>
              <w:ind w:left="24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3DCA8A">
            <w:pPr>
              <w:spacing w:after="0" w:line="360" w:lineRule="auto"/>
              <w:ind w:left="28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C82E67E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57" w:hRule="atLeast"/>
          <w:jc w:val="center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ED4A4">
            <w:pPr>
              <w:spacing w:after="0"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</w:rPr>
              <w:t>4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6BC2D7">
            <w:pPr>
              <w:spacing w:after="0" w:line="360" w:lineRule="auto"/>
              <w:ind w:left="29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</w:rPr>
              <w:t>......</w:t>
            </w: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395AE5">
            <w:pPr>
              <w:spacing w:after="0" w:line="360" w:lineRule="auto"/>
              <w:ind w:right="76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38BB4D">
            <w:pPr>
              <w:spacing w:after="0" w:line="360" w:lineRule="auto"/>
              <w:ind w:left="24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573408">
            <w:pPr>
              <w:spacing w:after="0" w:line="360" w:lineRule="auto"/>
              <w:ind w:left="28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8FB9589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900" w:hRule="atLeast"/>
          <w:jc w:val="center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316877">
            <w:pPr>
              <w:spacing w:after="0" w:line="360" w:lineRule="auto"/>
              <w:ind w:left="25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B666D6">
            <w:pPr>
              <w:spacing w:after="0" w:line="360" w:lineRule="auto"/>
              <w:ind w:left="29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</w:rPr>
              <w:t>未列入本表的条款</w:t>
            </w: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E00FFE">
            <w:pPr>
              <w:spacing w:after="0" w:line="360" w:lineRule="auto"/>
              <w:ind w:right="76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全部接受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B0848">
            <w:pPr>
              <w:spacing w:after="0" w:line="360" w:lineRule="auto"/>
              <w:ind w:right="77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完全响应</w:t>
            </w: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6A8C06">
            <w:pPr>
              <w:spacing w:after="0" w:line="360" w:lineRule="auto"/>
              <w:ind w:left="60"/>
              <w:jc w:val="both"/>
              <w:rPr>
                <w:rFonts w:hint="eastAsia" w:ascii="宋体" w:hAnsi="宋体" w:eastAsia="宋体" w:cs="宋体"/>
              </w:rPr>
            </w:pPr>
          </w:p>
        </w:tc>
      </w:tr>
    </w:tbl>
    <w:p w14:paraId="04881309">
      <w:pPr>
        <w:spacing w:after="0" w:line="360" w:lineRule="auto"/>
        <w:ind w:right="809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</w:rPr>
        <w:t xml:space="preserve">  </w:t>
      </w:r>
    </w:p>
    <w:p w14:paraId="02B27592">
      <w:pPr>
        <w:spacing w:after="0" w:line="360" w:lineRule="auto"/>
        <w:ind w:left="-5" w:hanging="10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sz w:val="21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1"/>
        </w:rPr>
        <w:t xml:space="preserve">（公章）：            </w:t>
      </w:r>
    </w:p>
    <w:p w14:paraId="755D0BF6">
      <w:pPr>
        <w:spacing w:after="0" w:line="360" w:lineRule="auto"/>
        <w:ind w:left="-5" w:hanging="1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</w:rPr>
        <w:t>法定代表人（或授权代理人）：</w:t>
      </w:r>
      <w:r>
        <w:rPr>
          <w:rFonts w:hint="eastAsia" w:ascii="宋体" w:hAnsi="宋体" w:eastAsia="宋体" w:cs="宋体"/>
          <w:sz w:val="21"/>
          <w:u w:val="single" w:color="000000"/>
        </w:rPr>
        <w:t>（签字或盖章）</w:t>
      </w:r>
      <w:r>
        <w:rPr>
          <w:rFonts w:hint="eastAsia" w:ascii="宋体" w:hAnsi="宋体" w:eastAsia="宋体" w:cs="宋体"/>
          <w:sz w:val="21"/>
        </w:rPr>
        <w:t xml:space="preserve"> </w:t>
      </w:r>
    </w:p>
    <w:p w14:paraId="2C62FE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right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日期：   年    月    日</w:t>
      </w:r>
    </w:p>
    <w:p w14:paraId="21ADA8DD">
      <w:pPr>
        <w:spacing w:after="0" w:line="360" w:lineRule="auto"/>
        <w:rPr>
          <w:rFonts w:hint="eastAsia" w:ascii="宋体" w:hAnsi="宋体" w:eastAsia="宋体" w:cs="宋体"/>
          <w:b/>
          <w:bCs/>
        </w:rPr>
      </w:pPr>
    </w:p>
    <w:p w14:paraId="47E08C29">
      <w:pPr>
        <w:spacing w:after="0" w:line="360" w:lineRule="auto"/>
        <w:rPr>
          <w:rFonts w:hint="eastAsia" w:ascii="宋体" w:hAnsi="宋体" w:eastAsia="宋体" w:cs="宋体"/>
          <w:b/>
          <w:bCs/>
        </w:rPr>
      </w:pPr>
    </w:p>
    <w:p w14:paraId="1A926A33">
      <w:pPr>
        <w:spacing w:after="0" w:line="360" w:lineRule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注：1</w:t>
      </w:r>
      <w:r>
        <w:rPr>
          <w:rFonts w:hint="eastAsia" w:ascii="宋体" w:hAnsi="宋体" w:eastAsia="宋体" w:cs="宋体"/>
          <w:b/>
          <w:bCs/>
          <w:lang w:eastAsia="zh-CN"/>
        </w:rPr>
        <w:t>、</w:t>
      </w:r>
      <w:r>
        <w:rPr>
          <w:rFonts w:hint="eastAsia" w:ascii="宋体" w:hAnsi="宋体" w:eastAsia="宋体" w:cs="宋体"/>
          <w:b/>
          <w:bCs/>
        </w:rPr>
        <w:t>请供应商对应招标文件的“采购需求”中有关服务期等商务要求及服务要求，如实、完整、准确的填写该表。</w:t>
      </w:r>
    </w:p>
    <w:p w14:paraId="41565AF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4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</w:rPr>
        <w:t>投标文件有正、负偏离均应在表中列明。根据投标文件的响应情况，分别注明“正偏离”、“完全响应”、“负偏离”。</w:t>
      </w:r>
    </w:p>
    <w:p w14:paraId="359A2FD0">
      <w:pPr>
        <w:numPr>
          <w:ilvl w:val="0"/>
          <w:numId w:val="0"/>
        </w:numPr>
        <w:spacing w:after="0" w:line="360" w:lineRule="auto"/>
        <w:ind w:left="440" w:leftChars="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3、</w:t>
      </w:r>
      <w:r>
        <w:rPr>
          <w:rFonts w:hint="eastAsia" w:ascii="宋体" w:hAnsi="宋体" w:eastAsia="宋体" w:cs="宋体"/>
          <w:b/>
          <w:bCs/>
        </w:rPr>
        <w:t>对招标文件无偏离，视为对未列入本表的条款全部接受，注明“完全响应”。</w:t>
      </w:r>
    </w:p>
    <w:p w14:paraId="0423C588">
      <w:r>
        <w:rPr>
          <w:rFonts w:hint="eastAsia" w:ascii="宋体" w:hAnsi="宋体" w:eastAsia="宋体" w:cs="宋体"/>
          <w:b/>
          <w:bCs/>
        </w:rPr>
        <w:t xml:space="preserve">    </w:t>
      </w:r>
      <w:r>
        <w:rPr>
          <w:rFonts w:hint="eastAsia" w:ascii="宋体" w:hAnsi="宋体" w:eastAsia="宋体" w:cs="宋体"/>
          <w:b/>
          <w:bCs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</w:rPr>
        <w:t>、此表为样表，行数可自行添加，但格式不变</w:t>
      </w:r>
      <w:r>
        <w:rPr>
          <w:rFonts w:hint="eastAsia" w:ascii="宋体" w:hAnsi="宋体" w:eastAsia="宋体" w:cs="宋体"/>
          <w:b/>
          <w:bCs/>
          <w:lang w:eastAsia="zh-CN"/>
        </w:rPr>
        <w:t>。供应商</w:t>
      </w:r>
      <w:r>
        <w:rPr>
          <w:rFonts w:hint="eastAsia" w:ascii="宋体" w:hAnsi="宋体" w:eastAsia="宋体" w:cs="宋体"/>
          <w:b/>
          <w:bCs/>
        </w:rPr>
        <w:t>根据招标文件的要求结合实际情况和自身状况进行填写”。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6D6A90"/>
    <w:rsid w:val="62C6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298</Words>
  <Characters>303</Characters>
  <Lines>0</Lines>
  <Paragraphs>0</Paragraphs>
  <TotalTime>1</TotalTime>
  <ScaleCrop>false</ScaleCrop>
  <LinksUpToDate>false</LinksUpToDate>
  <CharactersWithSpaces>390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2025-03-17T09:23:00Z</dcterms:created>
  <dc:creator>Administrator</dc:creator>
  <cp:lastModifiedBy>Administrator</cp:lastModifiedBy>
  <dcterms:modified xsi:type="dcterms:W3CDTF">2025-03-18T03:08:54Z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eyJoZGlkIjoiM2Y2YmYzZGQ3MmFhZDgxYWE5MGIwNWRjZjA4YmI3MGQifQ==</vt:lpwstr>
  </property>
  <property fmtid="{D5CDD505-2E9C-101B-9397-08002B2CF9AE}" pid="4" name="ICV">
    <vt:lpwstr>FB14BC6D6B2A47678A26A592E0A26E89_12</vt:lpwstr>
  </property>
</Properties>
</file>