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 w:ascii="宋体" w:hAnsi="宋体" w:eastAsia="宋体" w:cs="宋体"/>
          <w:b/>
          <w:bCs/>
          <w:color w:val="auto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32"/>
          <w:szCs w:val="40"/>
          <w:highlight w:val="none"/>
        </w:rPr>
        <w:t>技术/商务响应与偏离表</w:t>
      </w:r>
    </w:p>
    <w:p>
      <w:pPr>
        <w:pStyle w:val="8"/>
        <w:rPr>
          <w:rFonts w:hint="eastAsia" w:ascii="宋体" w:hAnsi="宋体" w:eastAsia="宋体" w:cs="宋体"/>
          <w:color w:val="auto"/>
          <w:highlight w:val="none"/>
        </w:rPr>
      </w:pPr>
    </w:p>
    <w:tbl>
      <w:tblPr>
        <w:tblStyle w:val="6"/>
        <w:tblW w:w="950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4"/>
        <w:gridCol w:w="1685"/>
        <w:gridCol w:w="1310"/>
        <w:gridCol w:w="3831"/>
        <w:gridCol w:w="1140"/>
        <w:gridCol w:w="903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4" w:hRule="atLeast"/>
          <w:jc w:val="center"/>
        </w:trPr>
        <w:tc>
          <w:tcPr>
            <w:tcW w:w="634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685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文件条目号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采购规格/商务条款</w:t>
            </w:r>
          </w:p>
        </w:tc>
        <w:tc>
          <w:tcPr>
            <w:tcW w:w="3831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响应文件的规格/商务条款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响应与偏离</w:t>
            </w:r>
          </w:p>
        </w:tc>
        <w:tc>
          <w:tcPr>
            <w:tcW w:w="903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5" w:hRule="atLeast"/>
          <w:jc w:val="center"/>
        </w:trPr>
        <w:tc>
          <w:tcPr>
            <w:tcW w:w="634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685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第一章 竞争性磋商邀请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施工项目关键岗位人员情况</w:t>
            </w:r>
          </w:p>
        </w:tc>
        <w:tc>
          <w:tcPr>
            <w:tcW w:w="3831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提供施工项目部关键岗位人员：项目负责人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3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5" w:hRule="atLeast"/>
          <w:jc w:val="center"/>
        </w:trPr>
        <w:tc>
          <w:tcPr>
            <w:tcW w:w="634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685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第二章 供应商须知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政策功能</w:t>
            </w:r>
          </w:p>
        </w:tc>
        <w:tc>
          <w:tcPr>
            <w:tcW w:w="3831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中小企业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3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5" w:hRule="atLeast"/>
          <w:jc w:val="center"/>
        </w:trPr>
        <w:tc>
          <w:tcPr>
            <w:tcW w:w="634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685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第二章 供应商须知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项目总投资额</w:t>
            </w:r>
          </w:p>
        </w:tc>
        <w:tc>
          <w:tcPr>
            <w:tcW w:w="3831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元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3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5" w:hRule="atLeast"/>
          <w:jc w:val="center"/>
        </w:trPr>
        <w:tc>
          <w:tcPr>
            <w:tcW w:w="634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685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第二章 供应商须知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响应文件</w:t>
            </w: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有效期</w:t>
            </w:r>
          </w:p>
        </w:tc>
        <w:tc>
          <w:tcPr>
            <w:tcW w:w="3831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日历日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03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5" w:hRule="atLeast"/>
          <w:jc w:val="center"/>
        </w:trPr>
        <w:tc>
          <w:tcPr>
            <w:tcW w:w="634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685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第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章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磋商项目技术、服务、商务及其他要求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服务工期</w:t>
            </w:r>
          </w:p>
        </w:tc>
        <w:tc>
          <w:tcPr>
            <w:tcW w:w="3831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日历日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03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5" w:hRule="atLeast"/>
          <w:jc w:val="center"/>
        </w:trPr>
        <w:tc>
          <w:tcPr>
            <w:tcW w:w="634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1685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第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章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磋商项目技术、服务、商务及其他要求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质量要求</w:t>
            </w:r>
          </w:p>
        </w:tc>
        <w:tc>
          <w:tcPr>
            <w:tcW w:w="3831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符合国家相关施工规范、验收标准，并达到设计要求和合格标准。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03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5" w:hRule="atLeast"/>
          <w:jc w:val="center"/>
        </w:trPr>
        <w:tc>
          <w:tcPr>
            <w:tcW w:w="634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1685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第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章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磋商项目技术、服务、商务及其他要求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保修要求</w:t>
            </w:r>
          </w:p>
        </w:tc>
        <w:tc>
          <w:tcPr>
            <w:tcW w:w="3831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按国务院（2000）年279号和相关行业规范执行。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03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5" w:hRule="atLeast"/>
          <w:jc w:val="center"/>
        </w:trPr>
        <w:tc>
          <w:tcPr>
            <w:tcW w:w="634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685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第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章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磋商项目技术、服务、商务及其他要求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结算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方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法</w:t>
            </w:r>
          </w:p>
        </w:tc>
        <w:tc>
          <w:tcPr>
            <w:tcW w:w="3831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结算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方式支付工程款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03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5" w:hRule="atLeast"/>
          <w:jc w:val="center"/>
        </w:trPr>
        <w:tc>
          <w:tcPr>
            <w:tcW w:w="634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1685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第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章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磋商项目技术、服务、商务及其他要求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合同文本</w:t>
            </w:r>
          </w:p>
        </w:tc>
        <w:tc>
          <w:tcPr>
            <w:tcW w:w="3831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采购合同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文本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条款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执行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03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5" w:hRule="atLeast"/>
          <w:jc w:val="center"/>
        </w:trPr>
        <w:tc>
          <w:tcPr>
            <w:tcW w:w="634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685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第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章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磋商项目技术、服务、商务及其他要求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技术、服务标准和要求</w:t>
            </w:r>
          </w:p>
        </w:tc>
        <w:tc>
          <w:tcPr>
            <w:tcW w:w="3831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满足</w:t>
            </w: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技术、服务标准和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要求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03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5" w:hRule="atLeast"/>
          <w:jc w:val="center"/>
        </w:trPr>
        <w:tc>
          <w:tcPr>
            <w:tcW w:w="634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685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……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……</w:t>
            </w:r>
          </w:p>
        </w:tc>
        <w:tc>
          <w:tcPr>
            <w:tcW w:w="3831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……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03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</w:tbl>
    <w:p>
      <w:pPr>
        <w:adjustRightInd w:val="0"/>
        <w:snapToGrid w:val="0"/>
        <w:spacing w:line="360" w:lineRule="auto"/>
        <w:ind w:left="-88" w:leftChars="-42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说明：1、“响应与偏离”应注明“响应”或“偏离”。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 xml:space="preserve">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2、属磋商文件规定可能变动的内容在“说明”栏中注明。</w:t>
      </w:r>
    </w:p>
    <w:p>
      <w:pPr>
        <w:pStyle w:val="5"/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>
      <w:pPr>
        <w:pStyle w:val="4"/>
        <w:adjustRightInd w:val="0"/>
        <w:snapToGrid w:val="0"/>
        <w:spacing w:beforeLines="0" w:line="360" w:lineRule="auto"/>
        <w:rPr>
          <w:rFonts w:hint="eastAsia" w:ascii="宋体" w:hAnsi="宋体" w:eastAsia="宋体" w:cs="宋体"/>
          <w:color w:val="auto"/>
          <w:highlight w:val="none"/>
        </w:rPr>
      </w:pPr>
      <w:bookmarkStart w:id="0" w:name="_Toc10109"/>
      <w:r>
        <w:rPr>
          <w:rFonts w:hint="eastAsia" w:ascii="宋体" w:hAnsi="宋体" w:eastAsia="宋体" w:cs="宋体"/>
          <w:color w:val="auto"/>
          <w:highlight w:val="none"/>
        </w:rPr>
        <w:t>供应商名称(盖单位章)：</w:t>
      </w:r>
      <w:bookmarkStart w:id="1" w:name="_GoBack"/>
      <w:bookmarkEnd w:id="1"/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xYWE0MmQyZmNlNjhjMGZiY2E3N2IxYmVhZWE1NjUifQ=="/>
  </w:docVars>
  <w:rsids>
    <w:rsidRoot w:val="00000000"/>
    <w:rsid w:val="00AB3A51"/>
    <w:rsid w:val="0921272E"/>
    <w:rsid w:val="0B832018"/>
    <w:rsid w:val="0D0417BE"/>
    <w:rsid w:val="1F1D2B09"/>
    <w:rsid w:val="24B853C5"/>
    <w:rsid w:val="36904AC9"/>
    <w:rsid w:val="4EF34B7E"/>
    <w:rsid w:val="5CDF23AB"/>
    <w:rsid w:val="632549AD"/>
    <w:rsid w:val="6BDD21A5"/>
    <w:rsid w:val="6FE71495"/>
    <w:rsid w:val="710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/>
      <w:b/>
      <w:bCs/>
      <w:sz w:val="24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5">
    <w:name w:val="Date"/>
    <w:basedOn w:val="1"/>
    <w:next w:val="1"/>
    <w:qFormat/>
    <w:uiPriority w:val="0"/>
    <w:rPr>
      <w:sz w:val="24"/>
      <w:szCs w:val="20"/>
    </w:rPr>
  </w:style>
  <w:style w:type="paragraph" w:customStyle="1" w:styleId="8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484</Words>
  <Characters>491</Characters>
  <Lines>0</Lines>
  <Paragraphs>0</Paragraphs>
  <TotalTime>9</TotalTime>
  <ScaleCrop>false</ScaleCrop>
  <LinksUpToDate>false</LinksUpToDate>
  <CharactersWithSpaces>564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2023-06-19T05:30:00Z</dcterms:created>
  <dc:creator>Administrator</dc:creator>
  <cp:lastModifiedBy>蒋超</cp:lastModifiedBy>
  <dcterms:modified xsi:type="dcterms:W3CDTF">2023-08-25T06:30:59Z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C4C3F362F1E64894B9F3ACA4BE2C0CC5</vt:lpwstr>
  </property>
</Properties>
</file>