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6EB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eastAsia"/>
          <w:lang w:val="en-US" w:eastAsia="zh-CN"/>
        </w:rPr>
      </w:pPr>
      <w:r>
        <w:rPr>
          <w:rFonts w:hint="eastAsia" w:ascii="sans-serif" w:hAnsi="sans-serif" w:cs="sans-serif"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  <w:t>商务及其他要求应答表</w:t>
      </w:r>
    </w:p>
    <w:p w14:paraId="788230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fill="FFFFFF"/>
          <w:lang w:val="en-US" w:eastAsia="zh-CN"/>
        </w:rPr>
        <w:t>投标人根据招标文件“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fill="FFFFFF"/>
        </w:rPr>
        <w:t>3.</w:t>
      </w: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fill="FFFFFF"/>
        </w:rPr>
        <w:t>.2.商务要求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fill="FFFFFF"/>
          <w:lang w:val="en-US" w:eastAsia="zh-CN"/>
        </w:rPr>
        <w:t>”、“3.</w:t>
      </w: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fill="FFFFFF"/>
          <w:lang w:val="en-US" w:eastAsia="zh-CN"/>
        </w:rPr>
        <w:t>.其他要求”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fill="FFFFFF"/>
        </w:rPr>
        <w:t>内容进行响应，响应有负偏离或未完全响应则符合性审查不予通过。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fill="FFFFFF"/>
          <w:lang w:val="en-US" w:eastAsia="zh-CN"/>
        </w:rPr>
        <w:t>”内容逐条响应并保证响应内容的真实性（格式自拟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fill="FFFFFF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jNGYwZDNjMWEwNmY3Zjk0ODkwNTNjNDA4OWY1OGYifQ=="/>
  </w:docVars>
  <w:rsids>
    <w:rsidRoot w:val="4F9E0645"/>
    <w:rsid w:val="08D129F4"/>
    <w:rsid w:val="0ACE1CC1"/>
    <w:rsid w:val="25381CE1"/>
    <w:rsid w:val="2F642F4F"/>
    <w:rsid w:val="309733E0"/>
    <w:rsid w:val="3E7F1D3F"/>
    <w:rsid w:val="4F9E0645"/>
    <w:rsid w:val="65A75C6C"/>
    <w:rsid w:val="67C6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96</Characters>
  <Lines>0</Lines>
  <Paragraphs>0</Paragraphs>
  <TotalTime>4</TotalTime>
  <ScaleCrop>false</ScaleCrop>
  <LinksUpToDate>false</LinksUpToDate>
  <CharactersWithSpaces>96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2024-06-04T07:39:00Z</dcterms:created>
  <dc:creator>洙 敏</dc:creator>
  <cp:lastModifiedBy>洙 敏</cp:lastModifiedBy>
  <dcterms:modified xsi:type="dcterms:W3CDTF">2024-09-11T07:22:25Z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DE8CA9665B4B4180BC64CF9D4FB51227_13</vt:lpwstr>
  </property>
</Properties>
</file>