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F556A">
      <w:pPr>
        <w:jc w:val="center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项目管理制度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a4a7423b-2e77-48b1-9586-93c7fd46fcb7"/>
  </w:docVars>
  <w:rsids>
    <w:rsidRoot w:val="00000000"/>
    <w:rsid w:val="036562CC"/>
    <w:rsid w:val="05E87AD4"/>
    <w:rsid w:val="20FB46E3"/>
    <w:rsid w:val="255C1143"/>
    <w:rsid w:val="36A92C27"/>
    <w:rsid w:val="39627775"/>
    <w:rsid w:val="64513C29"/>
    <w:rsid w:val="6F6419A5"/>
    <w:rsid w:val="7EB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5333D2E8BAD4425E8FBAD8DD9744F21B_13</vt:lpwstr>
  </property>
</Properties>
</file>