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0875A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详细评审-合同和文档管理的措施</w:t>
      </w:r>
      <w:bookmarkStart w:id="0" w:name="_GoBack"/>
      <w:bookmarkEnd w:id="0"/>
    </w:p>
    <w:p w14:paraId="78450EB3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212D632C"/>
    <w:rsid w:val="2C4A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2025-03-27T08:32:03Z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