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0BF0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</w:rPr>
        <w:t>具有独立承担民事责任的能力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的证明材料</w:t>
      </w:r>
    </w:p>
    <w:p w14:paraId="201B0737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根据实际情况，提供以下证明材料之一：①供应商若为企业法人：提供“统一社会信用代码营业执照”；②若为事业法人：提供“统一社会信用代码法人登记证书”；未换证的提交“事业法人登记证书、组织机构代码证”；③若为其他组织：提供“对应主管部门颁发的准许执业证明文件或营业执照”；④若为自然人：提供“身份证明材料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C260E"/>
    <w:rsid w:val="52314AB3"/>
    <w:rsid w:val="52E87380"/>
    <w:rsid w:val="6CAC62F9"/>
    <w:rsid w:val="76747974"/>
    <w:rsid w:val="76792EF8"/>
    <w:rsid w:val="771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next w:val="4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文本1"/>
    <w:basedOn w:val="5"/>
    <w:next w:val="3"/>
    <w:autoRedefine/>
    <w:qFormat/>
    <w:uiPriority w:val="0"/>
    <w:pPr>
      <w:tabs>
        <w:tab w:val="left" w:pos="0"/>
      </w:tabs>
    </w:pPr>
    <w:rPr>
      <w:rFonts w:eastAsia="宋体"/>
      <w:sz w:val="18"/>
    </w:rPr>
  </w:style>
  <w:style w:type="paragraph" w:customStyle="1" w:styleId="5">
    <w:name w:val="表格内1"/>
    <w:next w:val="4"/>
    <w:autoRedefine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6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7">
    <w:name w:val="toc 6"/>
    <w:basedOn w:val="1"/>
    <w:next w:val="1"/>
    <w:qFormat/>
    <w:uiPriority w:val="0"/>
    <w:pPr>
      <w:tabs>
        <w:tab w:val="left" w:pos="0"/>
      </w:tabs>
      <w:ind w:left="2100"/>
    </w:pPr>
  </w:style>
  <w:style w:type="paragraph" w:customStyle="1" w:styleId="10">
    <w:name w:val="03、“注：”正文(加粗，首行缩进2字符)"/>
    <w:basedOn w:val="11"/>
    <w:autoRedefine/>
    <w:qFormat/>
    <w:uiPriority w:val="0"/>
    <w:pPr>
      <w:tabs>
        <w:tab w:val="left" w:pos="0"/>
      </w:tabs>
      <w:ind w:firstLine="480" w:firstLineChars="200"/>
    </w:pPr>
    <w:rPr>
      <w:b/>
    </w:rPr>
  </w:style>
  <w:style w:type="paragraph" w:customStyle="1" w:styleId="11">
    <w:name w:val="01、普通正文"/>
    <w:basedOn w:val="1"/>
    <w:next w:val="7"/>
    <w:autoRedefine/>
    <w:qFormat/>
    <w:uiPriority w:val="0"/>
    <w:pPr>
      <w:tabs>
        <w:tab w:val="left" w:pos="0"/>
      </w:tabs>
      <w:wordWrap w:val="0"/>
      <w:topLinePunct/>
      <w:ind w:firstLine="0" w:firstLineChars="0"/>
    </w:pPr>
    <w:rPr>
      <w:rFonts w:ascii="宋体" w:hAnsi="宋体" w:eastAsia="宋体"/>
      <w:snapToGrid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218</Characters>
  <Lines>0</Lines>
  <Paragraphs>0</Paragraphs>
  <TotalTime>3</TotalTime>
  <ScaleCrop>false</ScaleCrop>
  <LinksUpToDate>false</LinksUpToDate>
  <CharactersWithSpaces>218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2025-03-03T07:41:00Z</dcterms:created>
  <dc:creator>Administrator</dc:creator>
  <cp:lastModifiedBy>Mr冉</cp:lastModifiedBy>
  <dcterms:modified xsi:type="dcterms:W3CDTF">2025-03-27T00:39:01Z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eyJoZGlkIjoiZmEwM2M0MzU5NDQ1MDU0YTU4ZTY5NTQ0MGJjYjY5ZDQiLCJ1c2VySWQiOiI0NTI2Mzk5MzIifQ==</vt:lpwstr>
  </property>
  <property fmtid="{D5CDD505-2E9C-101B-9397-08002B2CF9AE}" pid="4" name="ICV">
    <vt:lpwstr>FDAB1350B2E44221962E9A5626E29B7B_12</vt:lpwstr>
  </property>
</Properties>
</file>