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2FFF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rPr>
        <w:t>资格证明文件</w:t>
      </w:r>
    </w:p>
    <w:p w14:paraId="7B28D642">
      <w:pPr>
        <w:overflowPunct w:val="0"/>
        <w:spacing w:line="360" w:lineRule="auto"/>
        <w:jc w:val="center"/>
        <w:rPr>
          <w:rFonts w:hint="eastAsia" w:ascii="宋体" w:hAnsi="宋体" w:eastAsia="宋体" w:cs="宋体"/>
          <w:b/>
          <w:bCs/>
          <w:color w:val="auto"/>
          <w:sz w:val="24"/>
          <w:highlight w:val="none"/>
        </w:rPr>
      </w:pPr>
      <w:r>
        <w:rPr>
          <w:rFonts w:hint="eastAsia" w:ascii="宋体" w:hAnsi="宋体" w:eastAsia="宋体" w:cs="宋体"/>
          <w:b/>
          <w:bCs/>
          <w:color w:val="auto"/>
          <w:sz w:val="28"/>
          <w:szCs w:val="28"/>
          <w:highlight w:val="none"/>
        </w:rPr>
        <w:t>供应商情况表</w:t>
      </w:r>
    </w:p>
    <w:tbl>
      <w:tblPr>
        <w:tblStyle w:val="17"/>
        <w:tblW w:w="90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6"/>
        <w:gridCol w:w="3145"/>
        <w:gridCol w:w="1870"/>
        <w:gridCol w:w="1871"/>
      </w:tblGrid>
      <w:tr w14:paraId="17950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146" w:type="dxa"/>
          </w:tcPr>
          <w:p w14:paraId="1C62F874">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w:t>
            </w:r>
          </w:p>
        </w:tc>
        <w:tc>
          <w:tcPr>
            <w:tcW w:w="6886" w:type="dxa"/>
            <w:gridSpan w:val="3"/>
          </w:tcPr>
          <w:p w14:paraId="007B351F">
            <w:pPr>
              <w:overflowPunct w:val="0"/>
              <w:spacing w:line="400" w:lineRule="atLeast"/>
              <w:jc w:val="center"/>
              <w:rPr>
                <w:rFonts w:hint="eastAsia" w:ascii="宋体" w:hAnsi="宋体" w:eastAsia="宋体" w:cs="宋体"/>
                <w:color w:val="auto"/>
                <w:sz w:val="24"/>
                <w:highlight w:val="none"/>
              </w:rPr>
            </w:pPr>
          </w:p>
        </w:tc>
      </w:tr>
      <w:tr w14:paraId="0FA6C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46" w:type="dxa"/>
          </w:tcPr>
          <w:p w14:paraId="715DB7E3">
            <w:pPr>
              <w:overflowPunct w:val="0"/>
              <w:spacing w:line="400" w:lineRule="atLeast"/>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统一社会信用代码</w:t>
            </w:r>
          </w:p>
        </w:tc>
        <w:tc>
          <w:tcPr>
            <w:tcW w:w="3145" w:type="dxa"/>
          </w:tcPr>
          <w:p w14:paraId="207CC4DA">
            <w:pPr>
              <w:overflowPunct w:val="0"/>
              <w:spacing w:line="400" w:lineRule="atLeast"/>
              <w:jc w:val="center"/>
              <w:rPr>
                <w:rFonts w:hint="eastAsia" w:ascii="宋体" w:hAnsi="宋体" w:eastAsia="宋体" w:cs="宋体"/>
                <w:color w:val="auto"/>
                <w:sz w:val="24"/>
                <w:highlight w:val="none"/>
              </w:rPr>
            </w:pPr>
          </w:p>
        </w:tc>
        <w:tc>
          <w:tcPr>
            <w:tcW w:w="1870" w:type="dxa"/>
          </w:tcPr>
          <w:p w14:paraId="0A32EE2F">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注册日期</w:t>
            </w:r>
          </w:p>
        </w:tc>
        <w:tc>
          <w:tcPr>
            <w:tcW w:w="1871" w:type="dxa"/>
          </w:tcPr>
          <w:p w14:paraId="774F0A6D">
            <w:pPr>
              <w:overflowPunct w:val="0"/>
              <w:spacing w:line="400" w:lineRule="atLeast"/>
              <w:jc w:val="center"/>
              <w:rPr>
                <w:rFonts w:hint="eastAsia" w:ascii="宋体" w:hAnsi="宋体" w:eastAsia="宋体" w:cs="宋体"/>
                <w:color w:val="auto"/>
                <w:sz w:val="24"/>
                <w:highlight w:val="none"/>
              </w:rPr>
            </w:pPr>
          </w:p>
        </w:tc>
      </w:tr>
      <w:tr w14:paraId="6FEB2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146" w:type="dxa"/>
          </w:tcPr>
          <w:p w14:paraId="74C9BE69">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营业地址</w:t>
            </w:r>
          </w:p>
        </w:tc>
        <w:tc>
          <w:tcPr>
            <w:tcW w:w="3145" w:type="dxa"/>
          </w:tcPr>
          <w:p w14:paraId="218F4780">
            <w:pPr>
              <w:overflowPunct w:val="0"/>
              <w:spacing w:line="400" w:lineRule="atLeast"/>
              <w:jc w:val="center"/>
              <w:rPr>
                <w:rFonts w:hint="eastAsia" w:ascii="宋体" w:hAnsi="宋体" w:eastAsia="宋体" w:cs="宋体"/>
                <w:color w:val="auto"/>
                <w:sz w:val="24"/>
                <w:highlight w:val="none"/>
              </w:rPr>
            </w:pPr>
          </w:p>
        </w:tc>
        <w:tc>
          <w:tcPr>
            <w:tcW w:w="1870" w:type="dxa"/>
          </w:tcPr>
          <w:p w14:paraId="27199AF5">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注册资金</w:t>
            </w:r>
          </w:p>
        </w:tc>
        <w:tc>
          <w:tcPr>
            <w:tcW w:w="1871" w:type="dxa"/>
          </w:tcPr>
          <w:p w14:paraId="5B541A75">
            <w:pPr>
              <w:overflowPunct w:val="0"/>
              <w:spacing w:line="400" w:lineRule="atLeast"/>
              <w:jc w:val="center"/>
              <w:rPr>
                <w:rFonts w:hint="eastAsia" w:ascii="宋体" w:hAnsi="宋体" w:eastAsia="宋体" w:cs="宋体"/>
                <w:color w:val="auto"/>
                <w:sz w:val="24"/>
                <w:highlight w:val="none"/>
              </w:rPr>
            </w:pPr>
          </w:p>
        </w:tc>
      </w:tr>
      <w:tr w14:paraId="1788C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46" w:type="dxa"/>
          </w:tcPr>
          <w:p w14:paraId="498F82F8">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p w14:paraId="5CAE1169">
            <w:pPr>
              <w:overflowPunct w:val="0"/>
              <w:spacing w:line="400" w:lineRule="atLeast"/>
              <w:jc w:val="center"/>
              <w:rPr>
                <w:rFonts w:hint="eastAsia" w:ascii="宋体" w:hAnsi="宋体" w:eastAsia="宋体" w:cs="宋体"/>
                <w:color w:val="auto"/>
                <w:sz w:val="24"/>
                <w:highlight w:val="none"/>
                <w:lang w:eastAsia="zh-CN"/>
              </w:rPr>
            </w:pPr>
          </w:p>
        </w:tc>
        <w:tc>
          <w:tcPr>
            <w:tcW w:w="3145" w:type="dxa"/>
          </w:tcPr>
          <w:p w14:paraId="1A19B1E6">
            <w:pPr>
              <w:overflowPunct w:val="0"/>
              <w:spacing w:line="400" w:lineRule="atLeast"/>
              <w:jc w:val="center"/>
              <w:rPr>
                <w:rFonts w:hint="eastAsia" w:ascii="宋体" w:hAnsi="宋体" w:eastAsia="宋体" w:cs="宋体"/>
                <w:color w:val="auto"/>
                <w:sz w:val="24"/>
                <w:highlight w:val="none"/>
              </w:rPr>
            </w:pPr>
          </w:p>
        </w:tc>
        <w:tc>
          <w:tcPr>
            <w:tcW w:w="1870" w:type="dxa"/>
          </w:tcPr>
          <w:p w14:paraId="03767EAC">
            <w:pPr>
              <w:overflowPunct w:val="0"/>
              <w:spacing w:line="400" w:lineRule="atLeast"/>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联系方式</w:t>
            </w:r>
          </w:p>
        </w:tc>
        <w:tc>
          <w:tcPr>
            <w:tcW w:w="1871" w:type="dxa"/>
          </w:tcPr>
          <w:p w14:paraId="510F2639">
            <w:pPr>
              <w:overflowPunct w:val="0"/>
              <w:spacing w:line="400" w:lineRule="atLeast"/>
              <w:jc w:val="center"/>
              <w:rPr>
                <w:rFonts w:hint="eastAsia" w:ascii="宋体" w:hAnsi="宋体" w:eastAsia="宋体" w:cs="宋体"/>
                <w:color w:val="auto"/>
                <w:sz w:val="24"/>
                <w:highlight w:val="none"/>
              </w:rPr>
            </w:pPr>
          </w:p>
        </w:tc>
      </w:tr>
      <w:tr w14:paraId="7ACF3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46" w:type="dxa"/>
          </w:tcPr>
          <w:p w14:paraId="33793682">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授权代表人</w:t>
            </w:r>
          </w:p>
        </w:tc>
        <w:tc>
          <w:tcPr>
            <w:tcW w:w="3145" w:type="dxa"/>
          </w:tcPr>
          <w:p w14:paraId="667666F6">
            <w:pPr>
              <w:overflowPunct w:val="0"/>
              <w:spacing w:line="400" w:lineRule="atLeast"/>
              <w:jc w:val="center"/>
              <w:rPr>
                <w:rFonts w:hint="eastAsia" w:ascii="宋体" w:hAnsi="宋体" w:eastAsia="宋体" w:cs="宋体"/>
                <w:color w:val="auto"/>
                <w:sz w:val="24"/>
                <w:highlight w:val="none"/>
              </w:rPr>
            </w:pPr>
          </w:p>
        </w:tc>
        <w:tc>
          <w:tcPr>
            <w:tcW w:w="1870" w:type="dxa"/>
          </w:tcPr>
          <w:p w14:paraId="4711ED31">
            <w:pPr>
              <w:overflowPunct w:val="0"/>
              <w:spacing w:line="400" w:lineRule="atLeast"/>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联系方式</w:t>
            </w:r>
          </w:p>
        </w:tc>
        <w:tc>
          <w:tcPr>
            <w:tcW w:w="1871" w:type="dxa"/>
          </w:tcPr>
          <w:p w14:paraId="6C1AC0AA">
            <w:pPr>
              <w:overflowPunct w:val="0"/>
              <w:spacing w:line="400" w:lineRule="atLeast"/>
              <w:jc w:val="center"/>
              <w:rPr>
                <w:rFonts w:hint="eastAsia" w:ascii="宋体" w:hAnsi="宋体" w:eastAsia="宋体" w:cs="宋体"/>
                <w:color w:val="auto"/>
                <w:sz w:val="24"/>
                <w:highlight w:val="none"/>
              </w:rPr>
            </w:pPr>
          </w:p>
        </w:tc>
      </w:tr>
      <w:tr w14:paraId="2A8B4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146" w:type="dxa"/>
          </w:tcPr>
          <w:p w14:paraId="6ABF58AC">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企业基本户开户行</w:t>
            </w:r>
          </w:p>
        </w:tc>
        <w:tc>
          <w:tcPr>
            <w:tcW w:w="6886" w:type="dxa"/>
            <w:gridSpan w:val="3"/>
          </w:tcPr>
          <w:p w14:paraId="2FA4AE9F">
            <w:pPr>
              <w:overflowPunct w:val="0"/>
              <w:spacing w:line="400" w:lineRule="atLeast"/>
              <w:jc w:val="center"/>
              <w:rPr>
                <w:rFonts w:hint="eastAsia" w:ascii="宋体" w:hAnsi="宋体" w:eastAsia="宋体" w:cs="宋体"/>
                <w:color w:val="auto"/>
                <w:sz w:val="24"/>
                <w:highlight w:val="none"/>
              </w:rPr>
            </w:pPr>
          </w:p>
        </w:tc>
      </w:tr>
      <w:tr w14:paraId="6FAF7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46" w:type="dxa"/>
          </w:tcPr>
          <w:p w14:paraId="66554BC5">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6886" w:type="dxa"/>
            <w:gridSpan w:val="3"/>
          </w:tcPr>
          <w:p w14:paraId="54AFCBAD">
            <w:pPr>
              <w:overflowPunct w:val="0"/>
              <w:spacing w:line="400" w:lineRule="atLeast"/>
              <w:jc w:val="center"/>
              <w:rPr>
                <w:rFonts w:hint="eastAsia" w:ascii="宋体" w:hAnsi="宋体" w:eastAsia="宋体" w:cs="宋体"/>
                <w:color w:val="auto"/>
                <w:sz w:val="24"/>
                <w:highlight w:val="none"/>
              </w:rPr>
            </w:pPr>
          </w:p>
        </w:tc>
      </w:tr>
      <w:tr w14:paraId="3BD0D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2146" w:type="dxa"/>
            <w:vAlign w:val="center"/>
          </w:tcPr>
          <w:p w14:paraId="57566A79">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主要营业范围</w:t>
            </w:r>
          </w:p>
        </w:tc>
        <w:tc>
          <w:tcPr>
            <w:tcW w:w="6886" w:type="dxa"/>
            <w:gridSpan w:val="3"/>
          </w:tcPr>
          <w:p w14:paraId="2B6D7345">
            <w:pPr>
              <w:overflowPunct w:val="0"/>
              <w:spacing w:line="400" w:lineRule="atLeast"/>
              <w:jc w:val="center"/>
              <w:rPr>
                <w:rFonts w:hint="eastAsia" w:ascii="宋体" w:hAnsi="宋体" w:eastAsia="宋体" w:cs="宋体"/>
                <w:color w:val="auto"/>
                <w:sz w:val="24"/>
                <w:highlight w:val="none"/>
              </w:rPr>
            </w:pPr>
          </w:p>
        </w:tc>
      </w:tr>
      <w:tr w14:paraId="4A86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0" w:hRule="atLeast"/>
          <w:jc w:val="center"/>
        </w:trPr>
        <w:tc>
          <w:tcPr>
            <w:tcW w:w="2146" w:type="dxa"/>
            <w:vAlign w:val="center"/>
          </w:tcPr>
          <w:p w14:paraId="3286C7FE">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关联企业关系</w:t>
            </w:r>
          </w:p>
        </w:tc>
        <w:tc>
          <w:tcPr>
            <w:tcW w:w="6886" w:type="dxa"/>
            <w:gridSpan w:val="3"/>
            <w:vAlign w:val="center"/>
          </w:tcPr>
          <w:p w14:paraId="4E3A328D">
            <w:pPr>
              <w:topLinePunct/>
              <w:spacing w:line="40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供应商应提供关联企业情况，包括：</w:t>
            </w:r>
          </w:p>
          <w:p w14:paraId="2806630E">
            <w:pPr>
              <w:topLinePunct/>
              <w:spacing w:line="40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（1）供应商的所有股东名称及相应股权（出资额）比例；如供应商为上市公司，供应商应提供股权占公司股份总数5%以上的所有股东名称及相应股权比例；</w:t>
            </w:r>
          </w:p>
          <w:p w14:paraId="6AB44B70">
            <w:pPr>
              <w:numPr>
                <w:ilvl w:val="0"/>
                <w:numId w:val="1"/>
              </w:numPr>
              <w:topLinePunct/>
              <w:spacing w:line="40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供应商投资（控股）或管理的下属企业名称、持有股权（出资额）比例；</w:t>
            </w:r>
          </w:p>
          <w:p w14:paraId="6FE6387A">
            <w:pPr>
              <w:numPr>
                <w:ilvl w:val="0"/>
                <w:numId w:val="1"/>
              </w:numPr>
              <w:topLinePunct/>
              <w:spacing w:line="400" w:lineRule="atLeas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与供应商单位负责人（即法定代表人）为同一人的其他单位名称。</w:t>
            </w:r>
          </w:p>
        </w:tc>
      </w:tr>
      <w:tr w14:paraId="6A5DF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146" w:type="dxa"/>
            <w:vAlign w:val="center"/>
          </w:tcPr>
          <w:p w14:paraId="762B7C85">
            <w:pPr>
              <w:overflowPunct w:val="0"/>
              <w:spacing w:line="400" w:lineRule="atLeas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6886" w:type="dxa"/>
            <w:gridSpan w:val="3"/>
          </w:tcPr>
          <w:p w14:paraId="1DF92E05">
            <w:pPr>
              <w:overflowPunct w:val="0"/>
              <w:spacing w:line="400" w:lineRule="atLeast"/>
              <w:jc w:val="center"/>
              <w:rPr>
                <w:rFonts w:hint="eastAsia" w:ascii="宋体" w:hAnsi="宋体" w:eastAsia="宋体" w:cs="宋体"/>
                <w:color w:val="auto"/>
                <w:sz w:val="24"/>
                <w:highlight w:val="none"/>
              </w:rPr>
            </w:pPr>
          </w:p>
        </w:tc>
      </w:tr>
    </w:tbl>
    <w:p w14:paraId="02BE2B3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highlight w:val="none"/>
        </w:rPr>
        <w:t>后附资料：</w:t>
      </w:r>
    </w:p>
    <w:p w14:paraId="72CB0EF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0806DFC">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宋体" w:hAnsi="宋体" w:eastAsia="宋体" w:cs="宋体"/>
          <w:b/>
          <w:color w:val="auto"/>
          <w:kern w:val="2"/>
          <w:sz w:val="32"/>
          <w:szCs w:val="32"/>
          <w:highlight w:val="none"/>
          <w:lang w:val="en-US" w:eastAsia="zh-CN" w:bidi="ar-SA"/>
        </w:rPr>
      </w:pPr>
      <w:r>
        <w:rPr>
          <w:rFonts w:hint="eastAsia" w:ascii="宋体" w:hAnsi="宋体" w:eastAsia="宋体" w:cs="宋体"/>
          <w:b/>
          <w:color w:val="auto"/>
          <w:kern w:val="2"/>
          <w:sz w:val="32"/>
          <w:szCs w:val="32"/>
          <w:highlight w:val="none"/>
          <w:lang w:val="en-US" w:eastAsia="zh-CN" w:bidi="ar-SA"/>
        </w:rPr>
        <w:t>（一）</w:t>
      </w:r>
      <w:r>
        <w:rPr>
          <w:rFonts w:hint="eastAsia" w:ascii="宋体" w:hAnsi="宋体" w:eastAsia="宋体" w:cs="宋体"/>
          <w:b/>
          <w:bCs/>
          <w:color w:val="auto"/>
          <w:sz w:val="30"/>
          <w:szCs w:val="30"/>
          <w:highlight w:val="none"/>
        </w:rPr>
        <w:t>资格证明文件</w:t>
      </w:r>
    </w:p>
    <w:p w14:paraId="633FA9FA">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（一）基本资格条件：符合《中华人民共和国政府采购法》第二十二条的规定，并提供以下资料；</w:t>
      </w:r>
    </w:p>
    <w:p w14:paraId="0972F60B">
      <w:pPr>
        <w:pStyle w:val="32"/>
        <w:numPr>
          <w:ilvl w:val="0"/>
          <w:numId w:val="2"/>
        </w:num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营业执照：企业法人具有有效的营业执照（具备统一社会信用代码）；事业法人应具有有效的事业单位法人证；其他组织应具有合法证明文件；自然人应提供有效的自然人身份证明；</w:t>
      </w:r>
    </w:p>
    <w:p w14:paraId="1DA235D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rPr>
        <w:t>财务状况报告：</w:t>
      </w:r>
      <w:r>
        <w:rPr>
          <w:rFonts w:hint="eastAsia" w:ascii="宋体" w:hAnsi="宋体" w:eastAsia="宋体" w:cs="宋体"/>
          <w:color w:val="000000"/>
          <w:sz w:val="21"/>
          <w:szCs w:val="21"/>
          <w:highlight w:val="none"/>
          <w:shd w:val="clear" w:color="auto" w:fill="FFFFFF"/>
          <w:lang w:eastAsia="zh-CN"/>
        </w:rPr>
        <w:t>提供202</w:t>
      </w:r>
      <w:r>
        <w:rPr>
          <w:rFonts w:hint="eastAsia" w:ascii="宋体" w:hAnsi="宋体" w:eastAsia="宋体" w:cs="宋体"/>
          <w:color w:val="000000"/>
          <w:sz w:val="21"/>
          <w:szCs w:val="21"/>
          <w:highlight w:val="none"/>
          <w:shd w:val="clear" w:color="auto" w:fill="FFFFFF"/>
          <w:lang w:val="en-US" w:eastAsia="zh-CN"/>
        </w:rPr>
        <w:t>3</w:t>
      </w:r>
      <w:r>
        <w:rPr>
          <w:rFonts w:hint="eastAsia" w:ascii="宋体" w:hAnsi="宋体" w:eastAsia="宋体" w:cs="宋体"/>
          <w:color w:val="000000"/>
          <w:sz w:val="21"/>
          <w:szCs w:val="21"/>
          <w:highlight w:val="none"/>
          <w:shd w:val="clear" w:color="auto" w:fill="FFFFFF"/>
          <w:lang w:eastAsia="zh-CN"/>
        </w:rPr>
        <w:t>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r>
        <w:rPr>
          <w:rFonts w:hint="eastAsia" w:ascii="宋体" w:hAnsi="宋体" w:eastAsia="宋体" w:cs="宋体"/>
          <w:color w:val="000000"/>
          <w:sz w:val="21"/>
          <w:szCs w:val="21"/>
          <w:highlight w:val="none"/>
          <w:shd w:val="clear" w:color="auto" w:fill="FFFFFF"/>
        </w:rPr>
        <w:t>；</w:t>
      </w:r>
      <w:r>
        <w:rPr>
          <w:rFonts w:hint="eastAsia" w:ascii="宋体" w:hAnsi="宋体" w:eastAsia="宋体" w:cs="宋体"/>
          <w:sz w:val="21"/>
          <w:szCs w:val="21"/>
        </w:rPr>
        <w:br w:type="textWrapping"/>
      </w: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）、税收缴纳证明：提供</w:t>
      </w:r>
      <w:r>
        <w:rPr>
          <w:rFonts w:hint="eastAsia" w:ascii="宋体" w:hAnsi="宋体" w:eastAsia="宋体" w:cs="宋体"/>
          <w:color w:val="000000"/>
          <w:sz w:val="21"/>
          <w:szCs w:val="21"/>
          <w:highlight w:val="none"/>
          <w:shd w:val="clear" w:color="auto" w:fill="FFFFFF"/>
        </w:rPr>
        <w:t>投标截止时间前6个月内任意一个月的</w:t>
      </w:r>
      <w:r>
        <w:rPr>
          <w:rFonts w:hint="eastAsia" w:ascii="宋体" w:hAnsi="宋体" w:eastAsia="宋体" w:cs="宋体"/>
          <w:sz w:val="21"/>
          <w:szCs w:val="21"/>
        </w:rPr>
        <w:t>纳税证明或完税证明，依法免税的单位应提供相关证明材料；</w:t>
      </w:r>
      <w:r>
        <w:rPr>
          <w:rFonts w:hint="eastAsia" w:ascii="宋体" w:hAnsi="宋体" w:eastAsia="宋体" w:cs="宋体"/>
          <w:sz w:val="21"/>
          <w:szCs w:val="21"/>
        </w:rPr>
        <w:br w:type="textWrapping"/>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）、社会保障资金缴纳证明：提供</w:t>
      </w:r>
      <w:r>
        <w:rPr>
          <w:rFonts w:hint="eastAsia" w:ascii="宋体" w:hAnsi="宋体" w:eastAsia="宋体" w:cs="宋体"/>
          <w:color w:val="000000"/>
          <w:sz w:val="21"/>
          <w:szCs w:val="21"/>
          <w:highlight w:val="none"/>
          <w:shd w:val="clear" w:color="auto" w:fill="FFFFFF"/>
        </w:rPr>
        <w:t>投标截止时间前6个月内任意一个月</w:t>
      </w:r>
      <w:r>
        <w:rPr>
          <w:rFonts w:hint="eastAsia" w:ascii="宋体" w:hAnsi="宋体" w:eastAsia="宋体" w:cs="宋体"/>
          <w:sz w:val="21"/>
          <w:szCs w:val="21"/>
        </w:rPr>
        <w:t>的社会保障资金缴存单据或社保机构开具的社会保险参保缴费情况证明，依法不需要缴纳社会保障资金的单位应提供相关证明材料；</w:t>
      </w:r>
      <w:r>
        <w:rPr>
          <w:rFonts w:hint="eastAsia" w:ascii="宋体" w:hAnsi="宋体" w:eastAsia="宋体" w:cs="宋体"/>
          <w:sz w:val="21"/>
          <w:szCs w:val="21"/>
        </w:rPr>
        <w:br w:type="textWrapping"/>
      </w: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）、提供具备履行合同所必需的设备和专业技术能力的证明材料承诺；</w:t>
      </w:r>
      <w:r>
        <w:rPr>
          <w:rFonts w:hint="eastAsia" w:ascii="宋体" w:hAnsi="宋体" w:eastAsia="宋体" w:cs="宋体"/>
          <w:sz w:val="21"/>
          <w:szCs w:val="21"/>
        </w:rPr>
        <w:br w:type="textWrapping"/>
      </w:r>
      <w:r>
        <w:rPr>
          <w:rFonts w:hint="eastAsia" w:ascii="宋体" w:hAnsi="宋体" w:eastAsia="宋体" w:cs="宋体"/>
          <w:sz w:val="21"/>
          <w:szCs w:val="21"/>
        </w:rPr>
        <w:t>（</w:t>
      </w:r>
      <w:r>
        <w:rPr>
          <w:rFonts w:hint="eastAsia" w:ascii="宋体" w:hAnsi="宋体" w:eastAsia="宋体" w:cs="宋体"/>
          <w:sz w:val="21"/>
          <w:szCs w:val="21"/>
          <w:lang w:val="en-US" w:eastAsia="zh-CN"/>
        </w:rPr>
        <w:t>6</w:t>
      </w:r>
      <w:r>
        <w:rPr>
          <w:rFonts w:hint="eastAsia" w:ascii="宋体" w:hAnsi="宋体" w:eastAsia="宋体" w:cs="宋体"/>
          <w:sz w:val="21"/>
          <w:szCs w:val="21"/>
        </w:rPr>
        <w:t>）、参加政府采购活动前3年内在经营活动中没有重大违法记录的书面声明</w:t>
      </w:r>
      <w:r>
        <w:rPr>
          <w:rFonts w:hint="eastAsia" w:ascii="宋体" w:hAnsi="宋体" w:eastAsia="宋体" w:cs="宋体"/>
          <w:sz w:val="21"/>
          <w:szCs w:val="21"/>
          <w:lang w:eastAsia="zh-CN"/>
        </w:rPr>
        <w:t>。</w:t>
      </w:r>
    </w:p>
    <w:p w14:paraId="122D09C4">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落实政府采购政策需满足的资格要求：属于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3BE207E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（三）特定资格条件：</w:t>
      </w:r>
    </w:p>
    <w:p w14:paraId="0366F4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color w:val="auto"/>
          <w:sz w:val="21"/>
          <w:szCs w:val="21"/>
          <w:highlight w:val="none"/>
          <w:lang w:val="en-US" w:eastAsia="zh-CN"/>
        </w:rPr>
        <w:t>1.</w:t>
      </w:r>
      <w:r>
        <w:rPr>
          <w:rFonts w:hint="eastAsia" w:ascii="宋体" w:hAnsi="宋体" w:eastAsia="宋体" w:cs="宋体"/>
          <w:sz w:val="21"/>
          <w:szCs w:val="21"/>
        </w:rPr>
        <w:t>法定代表人授权书</w:t>
      </w:r>
      <w:r>
        <w:rPr>
          <w:rFonts w:hint="eastAsia" w:ascii="宋体" w:hAnsi="宋体" w:eastAsia="宋体" w:cs="宋体"/>
          <w:sz w:val="21"/>
          <w:szCs w:val="21"/>
          <w:lang w:eastAsia="zh-CN"/>
        </w:rPr>
        <w:t>：</w:t>
      </w:r>
      <w:r>
        <w:rPr>
          <w:rFonts w:hint="eastAsia" w:ascii="宋体" w:hAnsi="宋体" w:eastAsia="宋体" w:cs="宋体"/>
          <w:sz w:val="21"/>
          <w:szCs w:val="21"/>
        </w:rPr>
        <w:t>法定代表人身份证明/法定代表人授权委托书：供应商代表应提供法定代表人授权委托书（附法定代表人及被授权人身份证复印件或扫描件），（法定代表人直接参加须提供法定代表人身份证明书及身份证复印件或扫描件。</w:t>
      </w:r>
    </w:p>
    <w:p w14:paraId="54AD65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sz w:val="21"/>
          <w:szCs w:val="21"/>
          <w:lang w:val="en-US" w:eastAsia="zh-CN"/>
        </w:rPr>
        <w:t>供应商资质：供应商</w:t>
      </w:r>
      <w:r>
        <w:rPr>
          <w:rFonts w:hint="eastAsia" w:ascii="宋体" w:hAnsi="宋体" w:eastAsia="宋体" w:cs="宋体"/>
          <w:sz w:val="21"/>
          <w:szCs w:val="21"/>
        </w:rPr>
        <w:t>应须具备环保工程专业承包三级(含三级)或市政公用工程施工总承包三级(含三级)以上资质</w:t>
      </w:r>
      <w:r>
        <w:rPr>
          <w:rFonts w:hint="eastAsia" w:ascii="宋体" w:hAnsi="宋体" w:eastAsia="宋体" w:cs="宋体"/>
          <w:sz w:val="21"/>
          <w:szCs w:val="21"/>
          <w:lang w:eastAsia="zh-CN"/>
        </w:rPr>
        <w:t>。</w:t>
      </w:r>
    </w:p>
    <w:p w14:paraId="7981E1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3、项目负责人：供应商拟派项目负责人具备‌市政公用工程</w:t>
      </w:r>
      <w:r>
        <w:rPr>
          <w:rFonts w:hint="eastAsia" w:ascii="宋体" w:hAnsi="宋体" w:eastAsia="宋体" w:cs="宋体"/>
          <w:sz w:val="21"/>
          <w:szCs w:val="21"/>
        </w:rPr>
        <w:t>专业二级及以上注册建造师证书</w:t>
      </w:r>
      <w:r>
        <w:rPr>
          <w:rFonts w:hint="eastAsia" w:ascii="宋体" w:hAnsi="宋体" w:eastAsia="宋体" w:cs="宋体"/>
          <w:sz w:val="21"/>
          <w:szCs w:val="21"/>
          <w:lang w:val="en-US" w:eastAsia="zh-CN"/>
        </w:rPr>
        <w:t>且具</w:t>
      </w:r>
      <w:r>
        <w:rPr>
          <w:rFonts w:hint="eastAsia" w:ascii="宋体" w:hAnsi="宋体" w:eastAsia="宋体" w:cs="宋体"/>
          <w:sz w:val="21"/>
          <w:szCs w:val="21"/>
        </w:rPr>
        <w:t>有</w:t>
      </w:r>
      <w:r>
        <w:rPr>
          <w:rFonts w:hint="eastAsia" w:ascii="宋体" w:hAnsi="宋体" w:eastAsia="宋体" w:cs="宋体"/>
          <w:sz w:val="21"/>
          <w:szCs w:val="21"/>
          <w:lang w:val="en-US" w:eastAsia="zh-CN"/>
        </w:rPr>
        <w:t>有</w:t>
      </w:r>
      <w:r>
        <w:rPr>
          <w:rFonts w:hint="eastAsia" w:ascii="宋体" w:hAnsi="宋体" w:eastAsia="宋体" w:cs="宋体"/>
          <w:sz w:val="21"/>
          <w:szCs w:val="21"/>
        </w:rPr>
        <w:t>效的安全生产考核合格证书（B证）</w:t>
      </w:r>
      <w:r>
        <w:rPr>
          <w:rFonts w:hint="eastAsia" w:ascii="宋体" w:hAnsi="宋体" w:eastAsia="宋体" w:cs="宋体"/>
          <w:sz w:val="21"/>
          <w:szCs w:val="21"/>
          <w:lang w:eastAsia="zh-CN"/>
        </w:rPr>
        <w:t>。</w:t>
      </w:r>
    </w:p>
    <w:p w14:paraId="23E7AC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信用记录</w:t>
      </w:r>
      <w:r>
        <w:rPr>
          <w:rFonts w:hint="eastAsia" w:ascii="宋体" w:hAnsi="宋体" w:eastAsia="宋体" w:cs="宋体"/>
          <w:sz w:val="21"/>
          <w:szCs w:val="21"/>
          <w:lang w:eastAsia="zh-CN"/>
        </w:rPr>
        <w:t>：</w:t>
      </w:r>
      <w:r>
        <w:rPr>
          <w:rFonts w:hint="eastAsia" w:ascii="宋体" w:hAnsi="宋体" w:eastAsia="宋体" w:cs="宋体"/>
          <w:color w:val="000000"/>
          <w:sz w:val="21"/>
          <w:szCs w:val="21"/>
          <w:highlight w:val="none"/>
          <w:shd w:val="clear" w:color="auto" w:fill="FFFFFF"/>
        </w:rPr>
        <w:t>供应商不得为“信用中国”网站（www.creditchina.gov.cn）中列入失信被执行人（中国执行信息公开网http://zxgk.court.gov.cn）和重大税收违法失信主体的供应商，不得为中国政府采购网（www.ccgp.gov.cn）政府采购严重违法失信行为</w:t>
      </w:r>
      <w:r>
        <w:rPr>
          <w:rFonts w:hint="eastAsia" w:ascii="宋体" w:hAnsi="宋体" w:eastAsia="宋体" w:cs="宋体"/>
          <w:color w:val="000000"/>
          <w:sz w:val="21"/>
          <w:szCs w:val="21"/>
          <w:highlight w:val="none"/>
          <w:shd w:val="clear" w:color="auto" w:fill="FFFFFF"/>
          <w:lang w:val="en-US" w:eastAsia="zh-CN"/>
        </w:rPr>
        <w:t>信息</w:t>
      </w:r>
      <w:r>
        <w:rPr>
          <w:rFonts w:hint="eastAsia" w:ascii="宋体" w:hAnsi="宋体" w:eastAsia="宋体" w:cs="宋体"/>
          <w:color w:val="000000"/>
          <w:sz w:val="21"/>
          <w:szCs w:val="21"/>
          <w:highlight w:val="none"/>
          <w:shd w:val="clear" w:color="auto" w:fill="FFFFFF"/>
        </w:rPr>
        <w:t>记录名单中被财政部门禁止参加政府采购活动的供应商（提供</w:t>
      </w:r>
      <w:r>
        <w:rPr>
          <w:rFonts w:hint="eastAsia" w:ascii="宋体" w:hAnsi="宋体" w:eastAsia="宋体" w:cs="宋体"/>
          <w:color w:val="000000"/>
          <w:sz w:val="21"/>
          <w:szCs w:val="21"/>
          <w:highlight w:val="none"/>
          <w:shd w:val="clear" w:color="auto" w:fill="FFFFFF"/>
          <w:lang w:eastAsia="zh-CN"/>
        </w:rPr>
        <w:t>报名</w:t>
      </w:r>
      <w:r>
        <w:rPr>
          <w:rFonts w:hint="eastAsia" w:ascii="宋体" w:hAnsi="宋体" w:eastAsia="宋体" w:cs="宋体"/>
          <w:color w:val="000000"/>
          <w:sz w:val="21"/>
          <w:szCs w:val="21"/>
          <w:highlight w:val="none"/>
          <w:shd w:val="clear" w:color="auto" w:fill="FFFFFF"/>
          <w:lang w:val="en-US" w:eastAsia="zh-CN"/>
        </w:rPr>
        <w:t>截止</w:t>
      </w:r>
      <w:r>
        <w:rPr>
          <w:rFonts w:hint="eastAsia" w:ascii="宋体" w:hAnsi="宋体" w:eastAsia="宋体" w:cs="宋体"/>
          <w:color w:val="000000"/>
          <w:sz w:val="21"/>
          <w:szCs w:val="21"/>
          <w:highlight w:val="none"/>
          <w:shd w:val="clear" w:color="auto" w:fill="FFFFFF"/>
          <w:lang w:eastAsia="zh-CN"/>
        </w:rPr>
        <w:t>时间后的网页查询结果截图</w:t>
      </w:r>
      <w:r>
        <w:rPr>
          <w:rFonts w:hint="eastAsia" w:ascii="宋体" w:hAnsi="宋体" w:eastAsia="宋体" w:cs="宋体"/>
          <w:color w:val="000000"/>
          <w:sz w:val="21"/>
          <w:szCs w:val="21"/>
          <w:highlight w:val="none"/>
          <w:shd w:val="clear" w:color="auto" w:fill="FFFFFF"/>
        </w:rPr>
        <w:t>）</w:t>
      </w:r>
    </w:p>
    <w:p w14:paraId="57FC4F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本项目不接受联合体投标</w:t>
      </w:r>
      <w:r>
        <w:rPr>
          <w:rFonts w:hint="eastAsia" w:ascii="宋体" w:hAnsi="宋体" w:eastAsia="宋体" w:cs="宋体"/>
          <w:sz w:val="21"/>
          <w:szCs w:val="21"/>
          <w:lang w:eastAsia="zh-CN"/>
        </w:rPr>
        <w:t>。</w:t>
      </w:r>
    </w:p>
    <w:p w14:paraId="5A56F617">
      <w:pPr>
        <w:rPr>
          <w:rFonts w:hint="eastAsia" w:ascii="宋体" w:hAnsi="宋体" w:eastAsia="宋体" w:cs="宋体"/>
          <w:sz w:val="21"/>
          <w:szCs w:val="21"/>
        </w:rPr>
      </w:pPr>
      <w:r>
        <w:rPr>
          <w:rFonts w:hint="eastAsia" w:ascii="宋体" w:hAnsi="宋体" w:eastAsia="宋体" w:cs="宋体"/>
          <w:sz w:val="21"/>
          <w:szCs w:val="21"/>
        </w:rPr>
        <w:br w:type="page"/>
      </w:r>
    </w:p>
    <w:p w14:paraId="2ED0D9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sz w:val="21"/>
          <w:szCs w:val="21"/>
          <w:lang w:val="en-US" w:eastAsia="zh-CN"/>
        </w:rPr>
      </w:pPr>
    </w:p>
    <w:p w14:paraId="7E30A1B0">
      <w:pPr>
        <w:pStyle w:val="9"/>
        <w:keepLines w:val="0"/>
        <w:pageBreakBefore w:val="0"/>
        <w:widowControl w:val="0"/>
        <w:numPr>
          <w:ilvl w:val="0"/>
          <w:numId w:val="3"/>
        </w:numPr>
        <w:kinsoku/>
        <w:wordWrap/>
        <w:overflowPunct/>
        <w:topLinePunct w:val="0"/>
        <w:bidi w:val="0"/>
        <w:jc w:val="center"/>
        <w:textAlignment w:val="auto"/>
        <w:outlineLvl w:val="2"/>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法定代表人身份证明/法定代表人授权书</w:t>
      </w:r>
    </w:p>
    <w:p w14:paraId="170D2E04">
      <w:pPr>
        <w:pStyle w:val="9"/>
        <w:keepLines w:val="0"/>
        <w:pageBreakBefore w:val="0"/>
        <w:widowControl w:val="0"/>
        <w:kinsoku/>
        <w:wordWrap/>
        <w:overflowPunct/>
        <w:topLinePunct w:val="0"/>
        <w:bidi w:val="0"/>
        <w:jc w:val="center"/>
        <w:textAlignment w:val="auto"/>
        <w:outlineLvl w:val="9"/>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法定代表人身份证明</w:t>
      </w:r>
    </w:p>
    <w:p w14:paraId="63E0466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kern w:val="0"/>
          <w:sz w:val="24"/>
          <w:highlight w:val="none"/>
        </w:rPr>
        <w:t>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14:paraId="418CEE8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统一社会信用代码：</w:t>
      </w:r>
      <w:r>
        <w:rPr>
          <w:rFonts w:hint="eastAsia" w:ascii="宋体" w:hAnsi="宋体" w:eastAsia="宋体" w:cs="宋体"/>
          <w:color w:val="auto"/>
          <w:kern w:val="0"/>
          <w:sz w:val="24"/>
          <w:highlight w:val="none"/>
          <w:u w:val="single"/>
        </w:rPr>
        <w:t xml:space="preserve">                </w:t>
      </w:r>
    </w:p>
    <w:p w14:paraId="79C2E10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注册地址：</w:t>
      </w:r>
      <w:r>
        <w:rPr>
          <w:rFonts w:hint="eastAsia" w:ascii="宋体" w:hAnsi="宋体" w:eastAsia="宋体" w:cs="宋体"/>
          <w:color w:val="auto"/>
          <w:kern w:val="0"/>
          <w:sz w:val="24"/>
          <w:highlight w:val="none"/>
          <w:u w:val="single"/>
        </w:rPr>
        <w:t xml:space="preserve">                        </w:t>
      </w:r>
    </w:p>
    <w:p w14:paraId="0C11F1D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成立时间：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日</w:t>
      </w:r>
    </w:p>
    <w:p w14:paraId="4A68AA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经营期限：</w:t>
      </w:r>
      <w:r>
        <w:rPr>
          <w:rFonts w:hint="eastAsia" w:ascii="宋体" w:hAnsi="宋体" w:eastAsia="宋体" w:cs="宋体"/>
          <w:color w:val="auto"/>
          <w:kern w:val="0"/>
          <w:sz w:val="24"/>
          <w:highlight w:val="none"/>
          <w:u w:val="single"/>
        </w:rPr>
        <w:t xml:space="preserve">                  </w:t>
      </w:r>
    </w:p>
    <w:p w14:paraId="182B817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名称）的</w:t>
      </w:r>
      <w:r>
        <w:rPr>
          <w:rFonts w:hint="eastAsia" w:ascii="宋体" w:hAnsi="宋体" w:eastAsia="宋体" w:cs="宋体"/>
          <w:color w:val="auto"/>
          <w:kern w:val="0"/>
          <w:sz w:val="24"/>
          <w:highlight w:val="none"/>
          <w:lang w:eastAsia="zh-CN"/>
        </w:rPr>
        <w:t>法定代表人</w:t>
      </w:r>
      <w:r>
        <w:rPr>
          <w:rFonts w:hint="eastAsia" w:ascii="宋体" w:hAnsi="宋体" w:eastAsia="宋体" w:cs="宋体"/>
          <w:color w:val="auto"/>
          <w:kern w:val="0"/>
          <w:sz w:val="24"/>
          <w:highlight w:val="none"/>
        </w:rPr>
        <w:t>。</w:t>
      </w:r>
    </w:p>
    <w:p w14:paraId="26FC316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特此证明。</w:t>
      </w:r>
    </w:p>
    <w:p w14:paraId="6783B8E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w:t>
      </w:r>
      <w:r>
        <w:rPr>
          <w:rFonts w:hint="eastAsia" w:ascii="宋体" w:hAnsi="宋体" w:eastAsia="宋体" w:cs="宋体"/>
          <w:color w:val="auto"/>
          <w:szCs w:val="21"/>
          <w:highlight w:val="none"/>
          <w:lang w:eastAsia="zh-CN"/>
        </w:rPr>
        <w:t>法定代表人</w:t>
      </w:r>
      <w:r>
        <w:rPr>
          <w:rFonts w:hint="eastAsia" w:ascii="宋体" w:hAnsi="宋体" w:eastAsia="宋体" w:cs="宋体"/>
          <w:color w:val="auto"/>
          <w:szCs w:val="21"/>
          <w:highlight w:val="none"/>
        </w:rPr>
        <w:t>身份证复印件</w:t>
      </w:r>
    </w:p>
    <w:tbl>
      <w:tblPr>
        <w:tblStyle w:val="1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F40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6EBD20D">
            <w:pPr>
              <w:snapToGrid w:val="0"/>
              <w:spacing w:line="480" w:lineRule="auto"/>
              <w:jc w:val="center"/>
              <w:rPr>
                <w:rFonts w:hint="eastAsia" w:ascii="宋体" w:hAnsi="宋体" w:eastAsia="宋体" w:cs="宋体"/>
                <w:color w:val="auto"/>
                <w:szCs w:val="21"/>
                <w:highlight w:val="none"/>
              </w:rPr>
            </w:pPr>
          </w:p>
          <w:p w14:paraId="60655FD6">
            <w:pPr>
              <w:snapToGrid w:val="0"/>
              <w:spacing w:line="480" w:lineRule="auto"/>
              <w:jc w:val="center"/>
              <w:rPr>
                <w:rFonts w:hint="eastAsia" w:ascii="宋体" w:hAnsi="宋体" w:eastAsia="宋体" w:cs="宋体"/>
                <w:color w:val="auto"/>
                <w:szCs w:val="21"/>
                <w:highlight w:val="none"/>
              </w:rPr>
            </w:pPr>
          </w:p>
          <w:p w14:paraId="6B7FD62F">
            <w:pPr>
              <w:autoSpaceDE w:val="0"/>
              <w:autoSpaceDN w:val="0"/>
              <w:adjustRightInd w:val="0"/>
              <w:snapToGrid w:val="0"/>
              <w:spacing w:before="120"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法定代表人</w:t>
            </w:r>
            <w:r>
              <w:rPr>
                <w:rFonts w:hint="eastAsia" w:ascii="宋体" w:hAnsi="宋体" w:eastAsia="宋体" w:cs="宋体"/>
                <w:color w:val="auto"/>
                <w:szCs w:val="21"/>
                <w:highlight w:val="none"/>
              </w:rPr>
              <w:t>身份证复印件</w:t>
            </w:r>
            <w:r>
              <w:rPr>
                <w:rFonts w:hint="eastAsia" w:ascii="宋体" w:hAnsi="宋体" w:eastAsia="宋体" w:cs="宋体"/>
                <w:color w:val="auto"/>
                <w:szCs w:val="21"/>
                <w:highlight w:val="none"/>
                <w:lang w:eastAsia="zh-CN"/>
              </w:rPr>
              <w:t>粘</w:t>
            </w:r>
            <w:r>
              <w:rPr>
                <w:rFonts w:hint="eastAsia" w:ascii="宋体" w:hAnsi="宋体" w:eastAsia="宋体" w:cs="宋体"/>
                <w:color w:val="auto"/>
                <w:szCs w:val="21"/>
                <w:highlight w:val="none"/>
              </w:rPr>
              <w:t>贴处</w:t>
            </w:r>
          </w:p>
          <w:p w14:paraId="2A3D1222">
            <w:pPr>
              <w:pStyle w:val="9"/>
              <w:jc w:val="center"/>
              <w:rPr>
                <w:rFonts w:hint="eastAsia" w:ascii="宋体" w:hAnsi="宋体" w:eastAsia="宋体" w:cs="宋体"/>
                <w:color w:val="auto"/>
                <w:highlight w:val="none"/>
                <w:lang w:eastAsia="zh-CN"/>
              </w:rPr>
            </w:pPr>
            <w:r>
              <w:rPr>
                <w:rFonts w:hint="eastAsia" w:ascii="宋体" w:hAnsi="宋体" w:eastAsia="宋体" w:cs="宋体"/>
                <w:color w:val="auto"/>
                <w:szCs w:val="21"/>
                <w:highlight w:val="none"/>
                <w:lang w:eastAsia="zh-CN"/>
              </w:rPr>
              <w:t>（正反面）</w:t>
            </w:r>
          </w:p>
          <w:p w14:paraId="527389D2">
            <w:pPr>
              <w:snapToGrid w:val="0"/>
              <w:spacing w:line="480" w:lineRule="auto"/>
              <w:jc w:val="center"/>
              <w:rPr>
                <w:rFonts w:hint="eastAsia" w:ascii="宋体" w:hAnsi="宋体" w:eastAsia="宋体" w:cs="宋体"/>
                <w:color w:val="auto"/>
                <w:szCs w:val="21"/>
                <w:highlight w:val="none"/>
              </w:rPr>
            </w:pPr>
          </w:p>
          <w:p w14:paraId="1E25B183">
            <w:pPr>
              <w:snapToGrid w:val="0"/>
              <w:spacing w:line="480" w:lineRule="auto"/>
              <w:jc w:val="center"/>
              <w:rPr>
                <w:rFonts w:hint="eastAsia" w:ascii="宋体" w:hAnsi="宋体" w:eastAsia="宋体" w:cs="宋体"/>
                <w:color w:val="auto"/>
                <w:szCs w:val="21"/>
                <w:highlight w:val="none"/>
              </w:rPr>
            </w:pPr>
          </w:p>
        </w:tc>
      </w:tr>
    </w:tbl>
    <w:p w14:paraId="2ADF6A3B">
      <w:pPr>
        <w:snapToGrid w:val="0"/>
        <w:spacing w:line="480" w:lineRule="auto"/>
        <w:rPr>
          <w:rFonts w:hint="eastAsia" w:ascii="宋体" w:hAnsi="宋体" w:eastAsia="宋体" w:cs="宋体"/>
          <w:color w:val="auto"/>
          <w:szCs w:val="21"/>
          <w:highlight w:val="none"/>
        </w:rPr>
      </w:pPr>
    </w:p>
    <w:p w14:paraId="28FAE409">
      <w:pPr>
        <w:snapToGrid w:val="0"/>
        <w:rPr>
          <w:rFonts w:hint="eastAsia" w:ascii="宋体" w:hAnsi="宋体" w:eastAsia="宋体" w:cs="宋体"/>
          <w:color w:val="auto"/>
          <w:szCs w:val="21"/>
          <w:highlight w:val="none"/>
        </w:rPr>
      </w:pPr>
    </w:p>
    <w:p w14:paraId="1BEB2338">
      <w:pPr>
        <w:snapToGrid w:val="0"/>
        <w:rPr>
          <w:rFonts w:hint="eastAsia" w:ascii="宋体" w:hAnsi="宋体" w:eastAsia="宋体" w:cs="宋体"/>
          <w:color w:val="auto"/>
          <w:szCs w:val="21"/>
          <w:highlight w:val="none"/>
        </w:rPr>
      </w:pPr>
    </w:p>
    <w:p w14:paraId="15A66D05">
      <w:pPr>
        <w:snapToGrid w:val="0"/>
        <w:rPr>
          <w:rFonts w:hint="eastAsia" w:ascii="宋体" w:hAnsi="宋体" w:eastAsia="宋体" w:cs="宋体"/>
          <w:color w:val="auto"/>
          <w:szCs w:val="21"/>
          <w:highlight w:val="none"/>
        </w:rPr>
      </w:pPr>
    </w:p>
    <w:p w14:paraId="1CB74C52">
      <w:pPr>
        <w:snapToGrid w:val="0"/>
        <w:rPr>
          <w:rFonts w:hint="eastAsia" w:ascii="宋体" w:hAnsi="宋体" w:eastAsia="宋体" w:cs="宋体"/>
          <w:color w:val="auto"/>
          <w:szCs w:val="21"/>
          <w:highlight w:val="none"/>
        </w:rPr>
      </w:pPr>
    </w:p>
    <w:p w14:paraId="2C80B61F">
      <w:pPr>
        <w:adjustRightInd w:val="0"/>
        <w:snapToGrid w:val="0"/>
        <w:spacing w:line="360" w:lineRule="auto"/>
        <w:rPr>
          <w:rFonts w:hint="eastAsia" w:ascii="宋体" w:hAnsi="宋体" w:eastAsia="宋体" w:cs="宋体"/>
          <w:color w:val="auto"/>
          <w:sz w:val="24"/>
          <w:highlight w:val="none"/>
        </w:rPr>
      </w:pPr>
    </w:p>
    <w:p w14:paraId="0C3D1FA7">
      <w:pPr>
        <w:adjustRightInd w:val="0"/>
        <w:snapToGrid w:val="0"/>
        <w:spacing w:line="360" w:lineRule="auto"/>
        <w:ind w:right="420"/>
        <w:rPr>
          <w:rFonts w:hint="eastAsia" w:ascii="宋体" w:hAnsi="宋体" w:eastAsia="宋体" w:cs="宋体"/>
          <w:color w:val="auto"/>
          <w:sz w:val="24"/>
          <w:highlight w:val="none"/>
        </w:rPr>
      </w:pPr>
    </w:p>
    <w:p w14:paraId="6EA5D2CE">
      <w:pPr>
        <w:adjustRightInd w:val="0"/>
        <w:snapToGrid w:val="0"/>
        <w:spacing w:line="360" w:lineRule="auto"/>
        <w:ind w:right="420"/>
        <w:rPr>
          <w:rFonts w:hint="eastAsia" w:ascii="宋体" w:hAnsi="宋体" w:eastAsia="宋体" w:cs="宋体"/>
          <w:color w:val="auto"/>
          <w:sz w:val="24"/>
          <w:highlight w:val="none"/>
        </w:rPr>
      </w:pPr>
    </w:p>
    <w:p w14:paraId="5B31D724">
      <w:pPr>
        <w:adjustRightInd w:val="0"/>
        <w:snapToGrid w:val="0"/>
        <w:spacing w:line="360" w:lineRule="auto"/>
        <w:ind w:right="420"/>
        <w:rPr>
          <w:rFonts w:hint="eastAsia" w:ascii="宋体" w:hAnsi="宋体" w:eastAsia="宋体" w:cs="宋体"/>
          <w:color w:val="auto"/>
          <w:sz w:val="24"/>
          <w:highlight w:val="none"/>
        </w:rPr>
      </w:pPr>
    </w:p>
    <w:p w14:paraId="0E6DCFFB">
      <w:pPr>
        <w:adjustRightInd w:val="0"/>
        <w:snapToGrid w:val="0"/>
        <w:spacing w:line="360" w:lineRule="auto"/>
        <w:ind w:right="420"/>
        <w:rPr>
          <w:rFonts w:hint="eastAsia" w:ascii="宋体" w:hAnsi="宋体" w:eastAsia="宋体" w:cs="宋体"/>
          <w:color w:val="auto"/>
          <w:sz w:val="24"/>
          <w:highlight w:val="none"/>
        </w:rPr>
      </w:pPr>
    </w:p>
    <w:p w14:paraId="5B3FD901">
      <w:pPr>
        <w:adjustRightInd w:val="0"/>
        <w:snapToGrid w:val="0"/>
        <w:spacing w:line="480" w:lineRule="auto"/>
        <w:ind w:right="420" w:firstLine="4320" w:firstLineChars="18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公章</w:t>
      </w:r>
      <w:r>
        <w:rPr>
          <w:rFonts w:hint="eastAsia" w:ascii="宋体" w:hAnsi="宋体" w:eastAsia="宋体" w:cs="宋体"/>
          <w:color w:val="auto"/>
          <w:sz w:val="24"/>
          <w:highlight w:val="none"/>
        </w:rPr>
        <w:t>）</w:t>
      </w:r>
    </w:p>
    <w:p w14:paraId="349991B1">
      <w:pPr>
        <w:adjustRightInd w:val="0"/>
        <w:snapToGrid w:val="0"/>
        <w:spacing w:line="480" w:lineRule="auto"/>
        <w:ind w:right="420" w:firstLine="4320" w:firstLineChars="1800"/>
        <w:rPr>
          <w:rFonts w:hint="eastAsia" w:ascii="宋体" w:hAnsi="宋体" w:eastAsia="宋体" w:cs="宋体"/>
          <w:color w:val="auto"/>
          <w:highlight w:val="none"/>
        </w:rPr>
      </w:pPr>
      <w:r>
        <w:rPr>
          <w:rFonts w:hint="eastAsia" w:ascii="宋体" w:hAnsi="宋体" w:eastAsia="宋体" w:cs="宋体"/>
          <w:color w:val="auto"/>
          <w:sz w:val="24"/>
          <w:highlight w:val="none"/>
        </w:rPr>
        <w:t>日</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1089FF5B">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firstLine="482" w:firstLineChars="200"/>
        <w:textAlignment w:val="auto"/>
        <w:outlineLvl w:val="9"/>
        <w:rPr>
          <w:rFonts w:hint="eastAsia" w:ascii="宋体" w:hAnsi="宋体" w:eastAsia="宋体" w:cs="宋体"/>
          <w:b/>
          <w:bCs/>
          <w:color w:val="auto"/>
          <w:sz w:val="24"/>
          <w:szCs w:val="24"/>
          <w:highlight w:val="none"/>
          <w:lang w:val="en-US" w:eastAsia="zh-CN"/>
        </w:rPr>
      </w:pPr>
    </w:p>
    <w:p w14:paraId="616E3B06">
      <w:pPr>
        <w:pStyle w:val="9"/>
        <w:numPr>
          <w:ilvl w:val="0"/>
          <w:numId w:val="0"/>
        </w:numPr>
        <w:jc w:val="left"/>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rPr>
        <w:t>说明：</w:t>
      </w:r>
      <w:r>
        <w:rPr>
          <w:rFonts w:hint="eastAsia" w:ascii="宋体" w:hAnsi="宋体" w:eastAsia="宋体" w:cs="宋体"/>
          <w:b/>
          <w:bCs/>
          <w:color w:val="auto"/>
          <w:sz w:val="24"/>
          <w:szCs w:val="24"/>
          <w:highlight w:val="none"/>
          <w:lang w:val="zh-CN" w:eastAsia="zh-CN"/>
        </w:rPr>
        <w:t>仅限法定代表人参加时提供。</w:t>
      </w:r>
    </w:p>
    <w:p w14:paraId="29C1A9D3">
      <w:pPr>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br w:type="page"/>
      </w:r>
    </w:p>
    <w:p w14:paraId="2650AAB0">
      <w:pPr>
        <w:rPr>
          <w:rFonts w:hint="eastAsia" w:ascii="宋体" w:hAnsi="宋体" w:eastAsia="宋体" w:cs="宋体"/>
          <w:lang w:val="zh-CN"/>
        </w:rPr>
      </w:pPr>
    </w:p>
    <w:p w14:paraId="0D1E3A82">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2"/>
          <w:szCs w:val="32"/>
          <w:highlight w:val="none"/>
          <w:lang w:eastAsia="zh-CN"/>
        </w:rPr>
      </w:pPr>
    </w:p>
    <w:p w14:paraId="0A076998">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法定代表人</w:t>
      </w:r>
      <w:r>
        <w:rPr>
          <w:rFonts w:hint="eastAsia" w:ascii="宋体" w:hAnsi="宋体" w:eastAsia="宋体" w:cs="宋体"/>
          <w:b/>
          <w:bCs/>
          <w:color w:val="auto"/>
          <w:sz w:val="32"/>
          <w:szCs w:val="32"/>
          <w:highlight w:val="none"/>
        </w:rPr>
        <w:t>授权</w:t>
      </w:r>
      <w:r>
        <w:rPr>
          <w:rFonts w:hint="eastAsia" w:ascii="宋体" w:hAnsi="宋体" w:eastAsia="宋体" w:cs="宋体"/>
          <w:b/>
          <w:bCs/>
          <w:color w:val="auto"/>
          <w:sz w:val="32"/>
          <w:szCs w:val="32"/>
          <w:highlight w:val="none"/>
          <w:lang w:val="en-US" w:eastAsia="zh-CN"/>
        </w:rPr>
        <w:t>委托</w:t>
      </w:r>
      <w:r>
        <w:rPr>
          <w:rFonts w:hint="eastAsia" w:ascii="宋体" w:hAnsi="宋体" w:eastAsia="宋体" w:cs="宋体"/>
          <w:b/>
          <w:bCs/>
          <w:color w:val="auto"/>
          <w:sz w:val="32"/>
          <w:szCs w:val="32"/>
          <w:highlight w:val="none"/>
        </w:rPr>
        <w:t>书</w:t>
      </w:r>
    </w:p>
    <w:p w14:paraId="6A0CD362">
      <w:pPr>
        <w:rPr>
          <w:rFonts w:hint="eastAsia" w:ascii="宋体" w:hAnsi="宋体" w:eastAsia="宋体" w:cs="宋体"/>
          <w:b/>
          <w:bCs/>
          <w:color w:val="auto"/>
          <w:szCs w:val="32"/>
          <w:highlight w:val="none"/>
        </w:rPr>
      </w:pPr>
      <w:r>
        <w:rPr>
          <w:rFonts w:hint="eastAsia" w:ascii="宋体" w:hAnsi="宋体" w:eastAsia="宋体" w:cs="宋体"/>
          <w:color w:val="auto"/>
          <w:highlight w:val="none"/>
        </w:rPr>
        <w:t xml:space="preserve">      </w:t>
      </w:r>
      <w:r>
        <w:rPr>
          <w:rFonts w:hint="eastAsia" w:ascii="宋体" w:hAnsi="宋体" w:eastAsia="宋体" w:cs="宋体"/>
          <w:color w:val="auto"/>
          <w:szCs w:val="32"/>
          <w:highlight w:val="none"/>
        </w:rPr>
        <w:t xml:space="preserve"> </w:t>
      </w:r>
    </w:p>
    <w:p w14:paraId="0BBB113D">
      <w:pPr>
        <w:pStyle w:val="32"/>
        <w:spacing w:line="360" w:lineRule="auto"/>
        <w:jc w:val="both"/>
        <w:outlineLvl w:val="2"/>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u w:val="single"/>
          <w:lang w:val="en-US" w:eastAsia="zh-CN"/>
        </w:rPr>
        <w:t>西安市临潼区水务局/陕西康丰建设</w:t>
      </w:r>
      <w:r>
        <w:rPr>
          <w:rFonts w:hint="eastAsia" w:ascii="宋体" w:hAnsi="宋体" w:eastAsia="宋体" w:cs="宋体"/>
          <w:color w:val="auto"/>
          <w:spacing w:val="4"/>
          <w:sz w:val="24"/>
          <w:szCs w:val="24"/>
          <w:highlight w:val="none"/>
          <w:u w:val="single"/>
          <w:lang w:eastAsia="zh-CN"/>
        </w:rPr>
        <w:t>项目管理有限公司</w:t>
      </w:r>
      <w:r>
        <w:rPr>
          <w:rFonts w:hint="eastAsia" w:ascii="宋体" w:hAnsi="宋体" w:eastAsia="宋体" w:cs="宋体"/>
          <w:color w:val="auto"/>
          <w:spacing w:val="4"/>
          <w:sz w:val="24"/>
          <w:szCs w:val="24"/>
          <w:highlight w:val="none"/>
          <w:u w:val="single"/>
        </w:rPr>
        <w:t xml:space="preserve"> </w:t>
      </w:r>
    </w:p>
    <w:p w14:paraId="1D4A6D2E">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年  月  日 ）</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z w:val="24"/>
          <w:szCs w:val="24"/>
          <w:highlight w:val="none"/>
          <w:u w:val="none"/>
          <w:lang w:eastAsia="zh-CN"/>
        </w:rPr>
        <w:t>法定代表人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被授权人</w:t>
      </w:r>
      <w:r>
        <w:rPr>
          <w:rFonts w:hint="eastAsia" w:ascii="宋体" w:hAnsi="宋体" w:eastAsia="宋体" w:cs="宋体"/>
          <w:color w:val="auto"/>
          <w:spacing w:val="4"/>
          <w:sz w:val="24"/>
          <w:szCs w:val="24"/>
          <w:highlight w:val="none"/>
          <w:u w:val="single"/>
        </w:rPr>
        <w:t>姓名</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eastAsia="zh-CN"/>
        </w:rPr>
        <w:t>项目名称、</w:t>
      </w:r>
      <w:r>
        <w:rPr>
          <w:rFonts w:hint="eastAsia" w:ascii="宋体" w:hAnsi="宋体" w:eastAsia="宋体" w:cs="宋体"/>
          <w:color w:val="auto"/>
          <w:spacing w:val="4"/>
          <w:sz w:val="24"/>
          <w:szCs w:val="24"/>
          <w:highlight w:val="none"/>
          <w:u w:val="single"/>
        </w:rPr>
        <w:t xml:space="preserve">项目编号   </w:t>
      </w:r>
      <w:r>
        <w:rPr>
          <w:rFonts w:hint="eastAsia" w:ascii="宋体" w:hAnsi="宋体" w:eastAsia="宋体" w:cs="宋体"/>
          <w:color w:val="auto"/>
          <w:spacing w:val="4"/>
          <w:sz w:val="24"/>
          <w:szCs w:val="24"/>
          <w:highlight w:val="none"/>
        </w:rPr>
        <w:t>的磋商、签约等具体工作，并签署全部有关的文件</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协议及合同。</w:t>
      </w:r>
    </w:p>
    <w:p w14:paraId="3ACCFB3E">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我公司对被授权人的签名负全部责任。</w:t>
      </w:r>
    </w:p>
    <w:p w14:paraId="22A0BEB4">
      <w:pPr>
        <w:spacing w:line="36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本授权有效期与</w:t>
      </w:r>
      <w:r>
        <w:rPr>
          <w:rFonts w:hint="eastAsia" w:ascii="宋体" w:hAnsi="宋体" w:eastAsia="宋体" w:cs="宋体"/>
          <w:color w:val="auto"/>
          <w:spacing w:val="4"/>
          <w:sz w:val="24"/>
          <w:szCs w:val="24"/>
          <w:highlight w:val="none"/>
          <w:lang w:eastAsia="zh-CN"/>
        </w:rPr>
        <w:t>磋商</w:t>
      </w:r>
      <w:r>
        <w:rPr>
          <w:rFonts w:hint="eastAsia" w:ascii="宋体" w:hAnsi="宋体" w:eastAsia="宋体" w:cs="宋体"/>
          <w:color w:val="auto"/>
          <w:spacing w:val="4"/>
          <w:sz w:val="24"/>
          <w:szCs w:val="24"/>
          <w:highlight w:val="none"/>
        </w:rPr>
        <w:t>有效期一致。</w:t>
      </w:r>
    </w:p>
    <w:tbl>
      <w:tblPr>
        <w:tblStyle w:val="17"/>
        <w:tblW w:w="0" w:type="auto"/>
        <w:tblInd w:w="633" w:type="dxa"/>
        <w:tblLayout w:type="fixed"/>
        <w:tblCellMar>
          <w:top w:w="0" w:type="dxa"/>
          <w:left w:w="108" w:type="dxa"/>
          <w:bottom w:w="0" w:type="dxa"/>
          <w:right w:w="108" w:type="dxa"/>
        </w:tblCellMar>
      </w:tblPr>
      <w:tblGrid>
        <w:gridCol w:w="4200"/>
        <w:gridCol w:w="3990"/>
      </w:tblGrid>
      <w:tr w14:paraId="47A46787">
        <w:tblPrEx>
          <w:tblCellMar>
            <w:top w:w="0" w:type="dxa"/>
            <w:left w:w="108" w:type="dxa"/>
            <w:bottom w:w="0" w:type="dxa"/>
            <w:right w:w="108" w:type="dxa"/>
          </w:tblCellMar>
        </w:tblPrEx>
        <w:trPr>
          <w:trHeight w:val="600" w:hRule="atLeast"/>
        </w:trPr>
        <w:tc>
          <w:tcPr>
            <w:tcW w:w="4200" w:type="dxa"/>
            <w:noWrap w:val="0"/>
            <w:vAlign w:val="center"/>
          </w:tcPr>
          <w:p w14:paraId="1DF592A4">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rPr>
              <w:t>：</w:t>
            </w:r>
          </w:p>
        </w:tc>
        <w:tc>
          <w:tcPr>
            <w:tcW w:w="3990" w:type="dxa"/>
            <w:noWrap w:val="0"/>
            <w:vAlign w:val="center"/>
          </w:tcPr>
          <w:p w14:paraId="212BB3B0">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eastAsia="zh-CN"/>
              </w:rPr>
              <w:t>法定代表人签字或盖章</w:t>
            </w:r>
            <w:r>
              <w:rPr>
                <w:rFonts w:hint="eastAsia" w:ascii="宋体" w:hAnsi="宋体" w:eastAsia="宋体" w:cs="宋体"/>
                <w:color w:val="auto"/>
                <w:spacing w:val="4"/>
                <w:sz w:val="24"/>
                <w:szCs w:val="24"/>
                <w:highlight w:val="none"/>
              </w:rPr>
              <w:t>：</w:t>
            </w:r>
          </w:p>
        </w:tc>
      </w:tr>
      <w:tr w14:paraId="401604DA">
        <w:tblPrEx>
          <w:tblCellMar>
            <w:top w:w="0" w:type="dxa"/>
            <w:left w:w="108" w:type="dxa"/>
            <w:bottom w:w="0" w:type="dxa"/>
            <w:right w:w="108" w:type="dxa"/>
          </w:tblCellMar>
        </w:tblPrEx>
        <w:trPr>
          <w:trHeight w:val="600" w:hRule="atLeast"/>
        </w:trPr>
        <w:tc>
          <w:tcPr>
            <w:tcW w:w="4200" w:type="dxa"/>
            <w:noWrap w:val="0"/>
            <w:vAlign w:val="center"/>
          </w:tcPr>
          <w:p w14:paraId="38F2A4DE">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noWrap w:val="0"/>
            <w:vAlign w:val="center"/>
          </w:tcPr>
          <w:p w14:paraId="7F751FEE">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0CD13EFE">
        <w:tblPrEx>
          <w:tblCellMar>
            <w:top w:w="0" w:type="dxa"/>
            <w:left w:w="108" w:type="dxa"/>
            <w:bottom w:w="0" w:type="dxa"/>
            <w:right w:w="108" w:type="dxa"/>
          </w:tblCellMar>
        </w:tblPrEx>
        <w:trPr>
          <w:trHeight w:val="600" w:hRule="atLeast"/>
        </w:trPr>
        <w:tc>
          <w:tcPr>
            <w:tcW w:w="4200" w:type="dxa"/>
            <w:noWrap w:val="0"/>
            <w:vAlign w:val="center"/>
          </w:tcPr>
          <w:p w14:paraId="0DE28980">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c>
          <w:tcPr>
            <w:tcW w:w="3990" w:type="dxa"/>
            <w:noWrap w:val="0"/>
            <w:vAlign w:val="center"/>
          </w:tcPr>
          <w:p w14:paraId="717FE770">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身份证号：</w:t>
            </w:r>
          </w:p>
        </w:tc>
      </w:tr>
      <w:tr w14:paraId="18128D72">
        <w:tblPrEx>
          <w:tblCellMar>
            <w:top w:w="0" w:type="dxa"/>
            <w:left w:w="108" w:type="dxa"/>
            <w:bottom w:w="0" w:type="dxa"/>
            <w:right w:w="108" w:type="dxa"/>
          </w:tblCellMar>
        </w:tblPrEx>
        <w:trPr>
          <w:trHeight w:val="600" w:hRule="atLeast"/>
        </w:trPr>
        <w:tc>
          <w:tcPr>
            <w:tcW w:w="4200" w:type="dxa"/>
            <w:noWrap w:val="0"/>
            <w:vAlign w:val="center"/>
          </w:tcPr>
          <w:p w14:paraId="73B1C4CF">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c>
          <w:tcPr>
            <w:tcW w:w="3990" w:type="dxa"/>
            <w:noWrap w:val="0"/>
            <w:vAlign w:val="center"/>
          </w:tcPr>
          <w:p w14:paraId="77CFB245">
            <w:pPr>
              <w:spacing w:line="360" w:lineRule="auto"/>
              <w:rPr>
                <w:rFonts w:hint="eastAsia" w:ascii="宋体" w:hAnsi="宋体" w:eastAsia="宋体" w:cs="宋体"/>
                <w:color w:val="auto"/>
                <w:spacing w:val="4"/>
                <w:sz w:val="24"/>
                <w:szCs w:val="24"/>
                <w:highlight w:val="none"/>
              </w:rPr>
            </w:pPr>
          </w:p>
        </w:tc>
      </w:tr>
    </w:tbl>
    <w:p w14:paraId="765B41B9">
      <w:pPr>
        <w:spacing w:line="360" w:lineRule="auto"/>
        <w:ind w:firstLine="505" w:firstLineChars="204"/>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附：</w:t>
      </w: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rPr>
        <w:t>、被授权人身份证复印件</w:t>
      </w:r>
      <w:r>
        <w:rPr>
          <w:rFonts w:hint="eastAsia" w:ascii="宋体" w:hAnsi="宋体" w:eastAsia="宋体" w:cs="宋体"/>
          <w:color w:val="auto"/>
          <w:sz w:val="24"/>
          <w:szCs w:val="24"/>
          <w:highlight w:val="none"/>
          <w:lang w:val="zh-CN"/>
        </w:rPr>
        <w:t>（正反面）</w:t>
      </w:r>
    </w:p>
    <w:p w14:paraId="3ACDF4F0">
      <w:pPr>
        <w:spacing w:line="360" w:lineRule="auto"/>
        <w:rPr>
          <w:rFonts w:hint="eastAsia" w:ascii="宋体" w:hAnsi="宋体" w:eastAsia="宋体" w:cs="宋体"/>
          <w:color w:val="auto"/>
          <w:spacing w:val="4"/>
          <w:sz w:val="24"/>
          <w:szCs w:val="24"/>
          <w:highlight w:val="none"/>
        </w:rPr>
      </w:pPr>
    </w:p>
    <w:p w14:paraId="137ED044">
      <w:pPr>
        <w:spacing w:line="360" w:lineRule="auto"/>
        <w:ind w:firstLine="510"/>
        <w:rPr>
          <w:rFonts w:hint="eastAsia" w:ascii="宋体" w:hAnsi="宋体" w:eastAsia="宋体" w:cs="宋体"/>
          <w:color w:val="auto"/>
          <w:spacing w:val="4"/>
          <w:szCs w:val="24"/>
          <w:highlight w:val="none"/>
        </w:rPr>
      </w:pPr>
    </w:p>
    <w:p w14:paraId="78B8B92B">
      <w:pPr>
        <w:pStyle w:val="9"/>
        <w:rPr>
          <w:rFonts w:hint="eastAsia" w:ascii="宋体" w:hAnsi="宋体" w:eastAsia="宋体" w:cs="宋体"/>
          <w:color w:val="auto"/>
          <w:spacing w:val="4"/>
          <w:szCs w:val="24"/>
          <w:highlight w:val="none"/>
        </w:rPr>
      </w:pPr>
    </w:p>
    <w:p w14:paraId="40ED1E3E">
      <w:pPr>
        <w:pStyle w:val="9"/>
        <w:rPr>
          <w:rFonts w:hint="eastAsia" w:ascii="宋体" w:hAnsi="宋体" w:eastAsia="宋体" w:cs="宋体"/>
          <w:color w:val="auto"/>
          <w:spacing w:val="4"/>
          <w:szCs w:val="24"/>
          <w:highlight w:val="none"/>
        </w:rPr>
      </w:pPr>
    </w:p>
    <w:p w14:paraId="10D1A775">
      <w:pPr>
        <w:pStyle w:val="9"/>
        <w:rPr>
          <w:rFonts w:hint="eastAsia" w:ascii="宋体" w:hAnsi="宋体" w:eastAsia="宋体" w:cs="宋体"/>
          <w:color w:val="auto"/>
          <w:spacing w:val="4"/>
          <w:szCs w:val="24"/>
          <w:highlight w:val="none"/>
        </w:rPr>
      </w:pPr>
    </w:p>
    <w:p w14:paraId="4288ABDC">
      <w:pPr>
        <w:pStyle w:val="9"/>
        <w:rPr>
          <w:rFonts w:hint="eastAsia" w:ascii="宋体" w:hAnsi="宋体" w:eastAsia="宋体" w:cs="宋体"/>
          <w:color w:val="auto"/>
          <w:sz w:val="24"/>
          <w:szCs w:val="32"/>
          <w:highlight w:val="none"/>
        </w:rPr>
      </w:pPr>
    </w:p>
    <w:p w14:paraId="548C743B">
      <w:pPr>
        <w:spacing w:line="360" w:lineRule="auto"/>
        <w:ind w:firstLine="4216" w:firstLineChars="1700"/>
        <w:jc w:val="left"/>
        <w:rPr>
          <w:rFonts w:hint="eastAsia" w:ascii="宋体" w:hAnsi="宋体" w:eastAsia="宋体" w:cs="宋体"/>
          <w:color w:val="auto"/>
          <w:spacing w:val="4"/>
          <w:sz w:val="24"/>
          <w:szCs w:val="32"/>
          <w:highlight w:val="none"/>
        </w:rPr>
      </w:pPr>
      <w:r>
        <w:rPr>
          <w:rFonts w:hint="eastAsia" w:ascii="宋体" w:hAnsi="宋体" w:eastAsia="宋体" w:cs="宋体"/>
          <w:color w:val="auto"/>
          <w:spacing w:val="4"/>
          <w:sz w:val="24"/>
          <w:szCs w:val="32"/>
          <w:highlight w:val="none"/>
        </w:rPr>
        <w:t>供应商名称</w:t>
      </w:r>
      <w:r>
        <w:rPr>
          <w:rFonts w:hint="eastAsia" w:ascii="宋体" w:hAnsi="宋体" w:eastAsia="宋体" w:cs="宋体"/>
          <w:color w:val="auto"/>
          <w:spacing w:val="4"/>
          <w:sz w:val="24"/>
          <w:szCs w:val="32"/>
          <w:highlight w:val="none"/>
          <w:lang w:eastAsia="zh-CN"/>
        </w:rPr>
        <w:t>：</w:t>
      </w:r>
      <w:r>
        <w:rPr>
          <w:rFonts w:hint="eastAsia" w:ascii="宋体" w:hAnsi="宋体" w:eastAsia="宋体" w:cs="宋体"/>
          <w:i w:val="0"/>
          <w:iCs w:val="0"/>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rPr>
        <w:t>（公章）</w:t>
      </w:r>
    </w:p>
    <w:p w14:paraId="1EAE80EB">
      <w:pPr>
        <w:spacing w:line="360" w:lineRule="auto"/>
        <w:rPr>
          <w:rFonts w:hint="eastAsia" w:ascii="宋体" w:hAnsi="宋体" w:eastAsia="宋体" w:cs="宋体"/>
          <w:color w:val="auto"/>
          <w:spacing w:val="4"/>
          <w:sz w:val="24"/>
          <w:szCs w:val="32"/>
          <w:highlight w:val="none"/>
        </w:rPr>
      </w:pPr>
    </w:p>
    <w:p w14:paraId="7727A924">
      <w:pPr>
        <w:spacing w:line="360" w:lineRule="auto"/>
        <w:ind w:firstLine="4216" w:firstLineChars="1700"/>
        <w:rPr>
          <w:rFonts w:hint="eastAsia" w:ascii="宋体" w:hAnsi="宋体" w:eastAsia="宋体" w:cs="宋体"/>
          <w:color w:val="auto"/>
          <w:spacing w:val="4"/>
          <w:sz w:val="24"/>
          <w:szCs w:val="32"/>
          <w:highlight w:val="none"/>
        </w:rPr>
      </w:pPr>
      <w:r>
        <w:rPr>
          <w:rFonts w:hint="eastAsia" w:ascii="宋体" w:hAnsi="宋体" w:eastAsia="宋体" w:cs="宋体"/>
          <w:color w:val="auto"/>
          <w:spacing w:val="4"/>
          <w:sz w:val="24"/>
          <w:szCs w:val="32"/>
          <w:highlight w:val="none"/>
        </w:rPr>
        <w:t>日</w:t>
      </w:r>
      <w:r>
        <w:rPr>
          <w:rFonts w:hint="eastAsia" w:ascii="宋体" w:hAnsi="宋体" w:eastAsia="宋体" w:cs="宋体"/>
          <w:color w:val="auto"/>
          <w:spacing w:val="4"/>
          <w:sz w:val="24"/>
          <w:szCs w:val="32"/>
          <w:highlight w:val="none"/>
          <w:lang w:val="en-US" w:eastAsia="zh-CN"/>
        </w:rPr>
        <w:t xml:space="preserve">  </w:t>
      </w:r>
      <w:r>
        <w:rPr>
          <w:rFonts w:hint="eastAsia" w:ascii="宋体" w:hAnsi="宋体" w:eastAsia="宋体" w:cs="宋体"/>
          <w:color w:val="auto"/>
          <w:spacing w:val="4"/>
          <w:sz w:val="24"/>
          <w:szCs w:val="32"/>
          <w:highlight w:val="none"/>
        </w:rPr>
        <w:t>期：    年  月  日</w:t>
      </w:r>
    </w:p>
    <w:p w14:paraId="74334BD3">
      <w:pPr>
        <w:pStyle w:val="9"/>
        <w:rPr>
          <w:rFonts w:hint="eastAsia" w:ascii="宋体" w:hAnsi="宋体" w:eastAsia="宋体" w:cs="宋体"/>
          <w:color w:val="auto"/>
          <w:highlight w:val="none"/>
        </w:rPr>
      </w:pPr>
    </w:p>
    <w:p w14:paraId="6B5544B9">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840"/>
        <w:textAlignment w:val="auto"/>
        <w:rPr>
          <w:rFonts w:hint="eastAsia" w:ascii="宋体" w:hAnsi="宋体" w:eastAsia="宋体" w:cs="宋体"/>
          <w:i w:val="0"/>
          <w:iCs w:val="0"/>
          <w:caps w:val="0"/>
          <w:color w:val="auto"/>
          <w:spacing w:val="0"/>
          <w:sz w:val="24"/>
          <w:szCs w:val="24"/>
          <w:highlight w:val="none"/>
          <w:shd w:val="clear" w:fill="FFFF00"/>
        </w:rPr>
      </w:pPr>
      <w:r>
        <w:rPr>
          <w:rFonts w:hint="eastAsia" w:ascii="宋体" w:hAnsi="宋体" w:eastAsia="宋体" w:cs="宋体"/>
          <w:b/>
          <w:bCs/>
          <w:color w:val="auto"/>
          <w:highlight w:val="none"/>
          <w:lang w:val="zh-CN"/>
        </w:rPr>
        <w:t>说明：法定代表人直接</w:t>
      </w:r>
      <w:r>
        <w:rPr>
          <w:rFonts w:hint="eastAsia" w:ascii="宋体" w:hAnsi="宋体" w:eastAsia="宋体" w:cs="宋体"/>
          <w:b/>
          <w:bCs/>
          <w:color w:val="auto"/>
          <w:highlight w:val="none"/>
          <w:lang w:val="en-US" w:eastAsia="zh-CN"/>
        </w:rPr>
        <w:t>磋商</w:t>
      </w:r>
      <w:r>
        <w:rPr>
          <w:rFonts w:hint="eastAsia" w:ascii="宋体" w:hAnsi="宋体" w:eastAsia="宋体" w:cs="宋体"/>
          <w:b/>
          <w:bCs/>
          <w:color w:val="auto"/>
          <w:highlight w:val="none"/>
          <w:lang w:val="zh-CN"/>
        </w:rPr>
        <w:t>时无需提供。</w:t>
      </w:r>
      <w:r>
        <w:rPr>
          <w:rFonts w:hint="eastAsia" w:ascii="宋体" w:hAnsi="宋体" w:eastAsia="宋体" w:cs="宋体"/>
          <w:b/>
          <w:bCs/>
          <w:color w:val="auto"/>
          <w:highlight w:val="none"/>
          <w:lang w:val="zh-CN"/>
        </w:rPr>
        <w:br w:type="page"/>
      </w:r>
    </w:p>
    <w:p w14:paraId="33889AB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color w:val="auto"/>
          <w:sz w:val="30"/>
          <w:szCs w:val="30"/>
          <w:highlight w:val="none"/>
          <w:lang w:eastAsia="zh-CN"/>
        </w:rPr>
      </w:pPr>
      <w:bookmarkStart w:id="0" w:name="_Toc31623"/>
      <w:r>
        <w:rPr>
          <w:rFonts w:hint="eastAsia" w:ascii="宋体" w:hAnsi="宋体" w:eastAsia="宋体" w:cs="宋体"/>
          <w:b/>
          <w:bCs/>
          <w:color w:val="auto"/>
          <w:sz w:val="32"/>
          <w:szCs w:val="32"/>
          <w:highlight w:val="none"/>
          <w:lang w:eastAsia="zh-CN"/>
        </w:rPr>
        <w:t>（</w:t>
      </w:r>
      <w:r>
        <w:rPr>
          <w:rFonts w:hint="eastAsia" w:ascii="宋体" w:hAnsi="宋体" w:eastAsia="宋体" w:cs="宋体"/>
          <w:b/>
          <w:bCs/>
          <w:color w:val="auto"/>
          <w:sz w:val="32"/>
          <w:szCs w:val="32"/>
          <w:highlight w:val="none"/>
          <w:lang w:val="en-US" w:eastAsia="zh-CN"/>
        </w:rPr>
        <w:t>二</w:t>
      </w:r>
      <w:r>
        <w:rPr>
          <w:rFonts w:hint="eastAsia" w:ascii="宋体" w:hAnsi="宋体" w:eastAsia="宋体" w:cs="宋体"/>
          <w:b/>
          <w:bCs/>
          <w:color w:val="auto"/>
          <w:sz w:val="32"/>
          <w:szCs w:val="32"/>
          <w:highlight w:val="none"/>
          <w:lang w:eastAsia="zh-CN"/>
        </w:rPr>
        <w:t>）供应商承诺书</w:t>
      </w:r>
    </w:p>
    <w:p w14:paraId="0AE259E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陕西省政府采购供应商拒绝政府采购领域商业贿赂承诺书</w:t>
      </w:r>
      <w:bookmarkEnd w:id="0"/>
    </w:p>
    <w:p w14:paraId="2F096ECA">
      <w:pPr>
        <w:autoSpaceDE w:val="0"/>
        <w:autoSpaceDN w:val="0"/>
        <w:bidi w:val="0"/>
        <w:spacing w:before="0" w:after="0" w:line="360" w:lineRule="auto"/>
        <w:ind w:left="0" w:right="0" w:firstLine="480" w:firstLineChars="200"/>
        <w:jc w:val="left"/>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bidi="zh-CN"/>
        </w:rPr>
        <w:t>为响应党中央、国务院关于治理政府采购领域商业贿赂行为的号召，我单位在此</w:t>
      </w:r>
      <w:r>
        <w:rPr>
          <w:rFonts w:hint="eastAsia" w:ascii="宋体" w:hAnsi="宋体" w:eastAsia="宋体" w:cs="宋体"/>
          <w:kern w:val="0"/>
          <w:sz w:val="24"/>
          <w:szCs w:val="24"/>
          <w:lang w:val="zh-CN" w:eastAsia="zh-CN" w:bidi="zh-CN"/>
        </w:rPr>
        <w:t>庄严</w:t>
      </w:r>
      <w:r>
        <w:rPr>
          <w:rFonts w:hint="eastAsia" w:ascii="宋体" w:hAnsi="宋体" w:eastAsia="宋体" w:cs="宋体"/>
          <w:kern w:val="0"/>
          <w:sz w:val="24"/>
          <w:szCs w:val="24"/>
          <w:lang w:val="zh-CN" w:bidi="zh-CN"/>
        </w:rPr>
        <w:t>承诺：</w:t>
      </w:r>
    </w:p>
    <w:p w14:paraId="47EF302E">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1</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在参与政府采购活动中遵纪守法、诚信经营、公平竞标。</w:t>
      </w:r>
    </w:p>
    <w:p w14:paraId="16DC1C39">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2</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不向</w:t>
      </w:r>
      <w:r>
        <w:rPr>
          <w:rFonts w:hint="eastAsia" w:ascii="宋体" w:hAnsi="宋体" w:eastAsia="宋体" w:cs="宋体"/>
          <w:kern w:val="0"/>
          <w:sz w:val="24"/>
          <w:szCs w:val="24"/>
          <w:lang w:val="zh-CN" w:eastAsia="zh-CN" w:bidi="zh-CN"/>
        </w:rPr>
        <w:t>招标人</w:t>
      </w:r>
      <w:r>
        <w:rPr>
          <w:rFonts w:hint="eastAsia" w:ascii="宋体" w:hAnsi="宋体" w:eastAsia="宋体" w:cs="宋体"/>
          <w:kern w:val="0"/>
          <w:sz w:val="24"/>
          <w:szCs w:val="24"/>
          <w:lang w:val="zh-CN" w:bidi="zh-CN"/>
        </w:rPr>
        <w:t>、</w:t>
      </w:r>
      <w:r>
        <w:rPr>
          <w:rFonts w:hint="eastAsia" w:ascii="宋体" w:hAnsi="宋体" w:eastAsia="宋体" w:cs="宋体"/>
          <w:kern w:val="0"/>
          <w:sz w:val="24"/>
          <w:szCs w:val="24"/>
          <w:lang w:val="zh-CN" w:eastAsia="zh-CN" w:bidi="zh-CN"/>
        </w:rPr>
        <w:t>代理机构</w:t>
      </w:r>
      <w:r>
        <w:rPr>
          <w:rFonts w:hint="eastAsia" w:ascii="宋体" w:hAnsi="宋体" w:eastAsia="宋体" w:cs="宋体"/>
          <w:kern w:val="0"/>
          <w:sz w:val="24"/>
          <w:szCs w:val="24"/>
          <w:lang w:val="zh-CN" w:bidi="zh-CN"/>
        </w:rPr>
        <w:t>和政府采购评审专家进行任何形式的商业贿赂以谋取交易机会。</w:t>
      </w:r>
    </w:p>
    <w:p w14:paraId="771B4FB7">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3</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不向政府采购</w:t>
      </w:r>
      <w:r>
        <w:rPr>
          <w:rFonts w:hint="eastAsia" w:ascii="宋体" w:hAnsi="宋体" w:eastAsia="宋体" w:cs="宋体"/>
          <w:kern w:val="0"/>
          <w:sz w:val="24"/>
          <w:szCs w:val="24"/>
          <w:lang w:val="zh-CN" w:eastAsia="zh-CN" w:bidi="zh-CN"/>
        </w:rPr>
        <w:t>代理机构</w:t>
      </w:r>
      <w:r>
        <w:rPr>
          <w:rFonts w:hint="eastAsia" w:ascii="宋体" w:hAnsi="宋体" w:eastAsia="宋体" w:cs="宋体"/>
          <w:kern w:val="0"/>
          <w:sz w:val="24"/>
          <w:szCs w:val="24"/>
          <w:lang w:val="zh-CN" w:bidi="zh-CN"/>
        </w:rPr>
        <w:t>和</w:t>
      </w:r>
      <w:r>
        <w:rPr>
          <w:rFonts w:hint="eastAsia" w:ascii="宋体" w:hAnsi="宋体" w:eastAsia="宋体" w:cs="宋体"/>
          <w:kern w:val="0"/>
          <w:sz w:val="24"/>
          <w:szCs w:val="24"/>
          <w:lang w:val="zh-CN" w:eastAsia="zh-CN" w:bidi="zh-CN"/>
        </w:rPr>
        <w:t>招标人</w:t>
      </w:r>
      <w:r>
        <w:rPr>
          <w:rFonts w:hint="eastAsia" w:ascii="宋体" w:hAnsi="宋体" w:eastAsia="宋体" w:cs="宋体"/>
          <w:kern w:val="0"/>
          <w:sz w:val="24"/>
          <w:szCs w:val="24"/>
          <w:lang w:val="zh-CN" w:bidi="zh-CN"/>
        </w:rPr>
        <w:t>提供虚假资质文件或采用虚假应标方式参与政府采购市场竞争并谋取</w:t>
      </w:r>
      <w:r>
        <w:rPr>
          <w:rFonts w:hint="eastAsia" w:ascii="宋体" w:hAnsi="宋体" w:eastAsia="宋体" w:cs="宋体"/>
          <w:kern w:val="0"/>
          <w:sz w:val="24"/>
          <w:szCs w:val="24"/>
          <w:lang w:val="zh-CN" w:eastAsia="zh-CN" w:bidi="zh-CN"/>
        </w:rPr>
        <w:t>成交（中标）</w:t>
      </w:r>
      <w:r>
        <w:rPr>
          <w:rFonts w:hint="eastAsia" w:ascii="宋体" w:hAnsi="宋体" w:eastAsia="宋体" w:cs="宋体"/>
          <w:kern w:val="0"/>
          <w:sz w:val="24"/>
          <w:szCs w:val="24"/>
          <w:lang w:val="zh-CN" w:bidi="zh-CN"/>
        </w:rPr>
        <w:t>。</w:t>
      </w:r>
    </w:p>
    <w:p w14:paraId="14E921CC">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4</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不采取“围标、陪标”等商业欺诈手段获得政府采购定单。</w:t>
      </w:r>
    </w:p>
    <w:p w14:paraId="7B8EA558">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5</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不采取不正当手段诋毁、排挤其他</w:t>
      </w:r>
      <w:r>
        <w:rPr>
          <w:rFonts w:hint="eastAsia" w:ascii="宋体" w:hAnsi="宋体" w:eastAsia="宋体" w:cs="宋体"/>
          <w:kern w:val="0"/>
          <w:sz w:val="24"/>
          <w:szCs w:val="24"/>
          <w:lang w:val="zh-CN" w:eastAsia="zh-CN" w:bidi="zh-CN"/>
        </w:rPr>
        <w:t>投标单位</w:t>
      </w:r>
      <w:r>
        <w:rPr>
          <w:rFonts w:hint="eastAsia" w:ascii="宋体" w:hAnsi="宋体" w:eastAsia="宋体" w:cs="宋体"/>
          <w:kern w:val="0"/>
          <w:sz w:val="24"/>
          <w:szCs w:val="24"/>
          <w:lang w:val="zh-CN" w:bidi="zh-CN"/>
        </w:rPr>
        <w:t>。</w:t>
      </w:r>
    </w:p>
    <w:p w14:paraId="6C34563D">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6</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不在提供商品和服务时“偷梁换柱、以次充好”损害</w:t>
      </w:r>
      <w:r>
        <w:rPr>
          <w:rFonts w:hint="eastAsia" w:ascii="宋体" w:hAnsi="宋体" w:eastAsia="宋体" w:cs="宋体"/>
          <w:kern w:val="0"/>
          <w:sz w:val="24"/>
          <w:szCs w:val="24"/>
          <w:lang w:val="zh-CN" w:eastAsia="zh-CN" w:bidi="zh-CN"/>
        </w:rPr>
        <w:t>招标人</w:t>
      </w:r>
      <w:r>
        <w:rPr>
          <w:rFonts w:hint="eastAsia" w:ascii="宋体" w:hAnsi="宋体" w:eastAsia="宋体" w:cs="宋体"/>
          <w:kern w:val="0"/>
          <w:sz w:val="24"/>
          <w:szCs w:val="24"/>
          <w:lang w:val="zh-CN" w:bidi="zh-CN"/>
        </w:rPr>
        <w:t>的合法权益。</w:t>
      </w:r>
    </w:p>
    <w:p w14:paraId="2B795F3D">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7</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不与</w:t>
      </w:r>
      <w:r>
        <w:rPr>
          <w:rFonts w:hint="eastAsia" w:ascii="宋体" w:hAnsi="宋体" w:eastAsia="宋体" w:cs="宋体"/>
          <w:kern w:val="0"/>
          <w:sz w:val="24"/>
          <w:szCs w:val="24"/>
          <w:lang w:val="zh-CN" w:eastAsia="zh-CN" w:bidi="zh-CN"/>
        </w:rPr>
        <w:t>招标人</w:t>
      </w:r>
      <w:r>
        <w:rPr>
          <w:rFonts w:hint="eastAsia" w:ascii="宋体" w:hAnsi="宋体" w:eastAsia="宋体" w:cs="宋体"/>
          <w:kern w:val="0"/>
          <w:sz w:val="24"/>
          <w:szCs w:val="24"/>
          <w:lang w:val="zh-CN" w:bidi="zh-CN"/>
        </w:rPr>
        <w:t>、</w:t>
      </w:r>
      <w:r>
        <w:rPr>
          <w:rFonts w:hint="eastAsia" w:ascii="宋体" w:hAnsi="宋体" w:eastAsia="宋体" w:cs="宋体"/>
          <w:kern w:val="0"/>
          <w:sz w:val="24"/>
          <w:szCs w:val="24"/>
          <w:lang w:val="zh-CN" w:eastAsia="zh-CN" w:bidi="zh-CN"/>
        </w:rPr>
        <w:t>代理机构</w:t>
      </w:r>
      <w:r>
        <w:rPr>
          <w:rFonts w:hint="eastAsia" w:ascii="宋体" w:hAnsi="宋体" w:eastAsia="宋体" w:cs="宋体"/>
          <w:kern w:val="0"/>
          <w:sz w:val="24"/>
          <w:szCs w:val="24"/>
          <w:lang w:val="zh-CN" w:bidi="zh-CN"/>
        </w:rPr>
        <w:t>政府采购评审专家或其它</w:t>
      </w:r>
      <w:r>
        <w:rPr>
          <w:rFonts w:hint="eastAsia" w:ascii="宋体" w:hAnsi="宋体" w:eastAsia="宋体" w:cs="宋体"/>
          <w:kern w:val="0"/>
          <w:sz w:val="24"/>
          <w:szCs w:val="24"/>
          <w:lang w:val="zh-CN" w:eastAsia="zh-CN" w:bidi="zh-CN"/>
        </w:rPr>
        <w:t>投标单位</w:t>
      </w:r>
      <w:r>
        <w:rPr>
          <w:rFonts w:hint="eastAsia" w:ascii="宋体" w:hAnsi="宋体" w:eastAsia="宋体" w:cs="宋体"/>
          <w:kern w:val="0"/>
          <w:sz w:val="24"/>
          <w:szCs w:val="24"/>
          <w:lang w:val="zh-CN" w:bidi="zh-CN"/>
        </w:rPr>
        <w:t>恶意串通，进行质疑和投诉，维护政府采购市场秩序。</w:t>
      </w:r>
    </w:p>
    <w:p w14:paraId="51BECFD4">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8</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尊重和接受政府采购监督管理部门的监督和政府</w:t>
      </w:r>
      <w:r>
        <w:rPr>
          <w:rFonts w:hint="eastAsia" w:ascii="宋体" w:hAnsi="宋体" w:eastAsia="宋体" w:cs="宋体"/>
          <w:kern w:val="0"/>
          <w:sz w:val="24"/>
          <w:szCs w:val="24"/>
          <w:lang w:val="zh-CN" w:eastAsia="zh-CN" w:bidi="zh-CN"/>
        </w:rPr>
        <w:t>代理机构</w:t>
      </w:r>
      <w:r>
        <w:rPr>
          <w:rFonts w:hint="eastAsia" w:ascii="宋体" w:hAnsi="宋体" w:eastAsia="宋体" w:cs="宋体"/>
          <w:kern w:val="0"/>
          <w:sz w:val="24"/>
          <w:szCs w:val="24"/>
          <w:lang w:val="zh-CN" w:bidi="zh-CN"/>
        </w:rPr>
        <w:t>采购要求，承担因违约行为给</w:t>
      </w:r>
      <w:r>
        <w:rPr>
          <w:rFonts w:hint="eastAsia" w:ascii="宋体" w:hAnsi="宋体" w:eastAsia="宋体" w:cs="宋体"/>
          <w:kern w:val="0"/>
          <w:sz w:val="24"/>
          <w:szCs w:val="24"/>
          <w:lang w:val="zh-CN" w:eastAsia="zh-CN" w:bidi="zh-CN"/>
        </w:rPr>
        <w:t>招标人</w:t>
      </w:r>
      <w:r>
        <w:rPr>
          <w:rFonts w:hint="eastAsia" w:ascii="宋体" w:hAnsi="宋体" w:eastAsia="宋体" w:cs="宋体"/>
          <w:kern w:val="0"/>
          <w:sz w:val="24"/>
          <w:szCs w:val="24"/>
          <w:lang w:val="zh-CN" w:bidi="zh-CN"/>
        </w:rPr>
        <w:t>造成的损失。</w:t>
      </w:r>
    </w:p>
    <w:p w14:paraId="63D11478">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jc w:val="left"/>
        <w:textAlignment w:val="auto"/>
        <w:rPr>
          <w:rFonts w:hint="eastAsia" w:ascii="宋体" w:hAnsi="宋体" w:eastAsia="宋体" w:cs="宋体"/>
          <w:spacing w:val="-12"/>
          <w:kern w:val="0"/>
          <w:sz w:val="24"/>
          <w:szCs w:val="24"/>
          <w:lang w:val="zh-CN" w:bidi="zh-CN"/>
        </w:rPr>
      </w:pP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en-US" w:eastAsia="zh-CN" w:bidi="zh-CN"/>
        </w:rPr>
        <w:t>9</w:t>
      </w:r>
      <w:r>
        <w:rPr>
          <w:rFonts w:hint="eastAsia" w:ascii="宋体" w:hAnsi="宋体" w:eastAsia="宋体" w:cs="宋体"/>
          <w:kern w:val="0"/>
          <w:sz w:val="24"/>
          <w:szCs w:val="24"/>
          <w:lang w:val="zh-CN" w:eastAsia="zh-CN" w:bidi="zh-CN"/>
        </w:rPr>
        <w:t>）</w:t>
      </w:r>
      <w:r>
        <w:rPr>
          <w:rFonts w:hint="eastAsia" w:ascii="宋体" w:hAnsi="宋体" w:eastAsia="宋体" w:cs="宋体"/>
          <w:kern w:val="0"/>
          <w:sz w:val="24"/>
          <w:szCs w:val="24"/>
          <w:lang w:val="zh-CN" w:bidi="zh-CN"/>
        </w:rPr>
        <w:t>不发生其他有悖于政府采购公开、公平、公正和诚信原则的</w:t>
      </w:r>
      <w:r>
        <w:rPr>
          <w:rFonts w:hint="eastAsia" w:ascii="宋体" w:hAnsi="宋体" w:eastAsia="宋体" w:cs="宋体"/>
          <w:spacing w:val="-3"/>
          <w:kern w:val="0"/>
          <w:sz w:val="24"/>
          <w:szCs w:val="24"/>
          <w:lang w:val="zh-CN" w:bidi="zh-CN"/>
        </w:rPr>
        <w:t>行</w:t>
      </w:r>
      <w:r>
        <w:rPr>
          <w:rFonts w:hint="eastAsia" w:ascii="宋体" w:hAnsi="宋体" w:eastAsia="宋体" w:cs="宋体"/>
          <w:kern w:val="0"/>
          <w:sz w:val="24"/>
          <w:szCs w:val="24"/>
          <w:lang w:val="zh-CN" w:bidi="zh-CN"/>
        </w:rPr>
        <w:t>为</w:t>
      </w:r>
      <w:r>
        <w:rPr>
          <w:rFonts w:hint="eastAsia" w:ascii="宋体" w:hAnsi="宋体" w:eastAsia="宋体" w:cs="宋体"/>
          <w:spacing w:val="-12"/>
          <w:kern w:val="0"/>
          <w:sz w:val="24"/>
          <w:szCs w:val="24"/>
          <w:lang w:val="zh-CN" w:bidi="zh-CN"/>
        </w:rPr>
        <w:t>。</w:t>
      </w:r>
    </w:p>
    <w:p w14:paraId="4A09F2F8">
      <w:pPr>
        <w:autoSpaceDE w:val="0"/>
        <w:autoSpaceDN w:val="0"/>
        <w:bidi w:val="0"/>
        <w:spacing w:before="0" w:after="0" w:line="480" w:lineRule="auto"/>
        <w:ind w:left="0" w:right="0" w:firstLine="480" w:firstLineChars="200"/>
        <w:jc w:val="left"/>
        <w:rPr>
          <w:rFonts w:hint="eastAsia" w:ascii="宋体" w:hAnsi="宋体" w:eastAsia="宋体" w:cs="宋体"/>
          <w:kern w:val="0"/>
          <w:sz w:val="24"/>
          <w:szCs w:val="24"/>
          <w:lang w:val="zh-CN" w:bidi="zh-CN"/>
        </w:rPr>
      </w:pPr>
    </w:p>
    <w:p w14:paraId="73D81F28">
      <w:pPr>
        <w:pStyle w:val="2"/>
        <w:rPr>
          <w:rFonts w:hint="eastAsia"/>
          <w:lang w:val="zh-CN"/>
        </w:rPr>
      </w:pPr>
    </w:p>
    <w:p w14:paraId="0F9191F1">
      <w:pPr>
        <w:autoSpaceDE w:val="0"/>
        <w:autoSpaceDN w:val="0"/>
        <w:bidi w:val="0"/>
        <w:spacing w:before="0" w:after="0" w:line="480" w:lineRule="auto"/>
        <w:ind w:left="0" w:right="0" w:firstLine="480" w:firstLineChars="200"/>
        <w:jc w:val="left"/>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zh-CN" w:bidi="zh-CN"/>
        </w:rPr>
        <w:t>承诺单位：</w:t>
      </w:r>
      <w:r>
        <w:rPr>
          <w:rFonts w:hint="eastAsia" w:ascii="宋体" w:hAnsi="宋体" w:eastAsia="宋体" w:cs="宋体"/>
          <w:kern w:val="0"/>
          <w:sz w:val="24"/>
          <w:szCs w:val="24"/>
          <w:u w:val="single"/>
          <w:lang w:val="en-US" w:eastAsia="zh-CN" w:bidi="zh-CN"/>
        </w:rPr>
        <w:t xml:space="preserve">               </w:t>
      </w:r>
      <w:r>
        <w:rPr>
          <w:rFonts w:hint="eastAsia" w:ascii="宋体" w:hAnsi="宋体" w:eastAsia="宋体" w:cs="宋体"/>
          <w:kern w:val="0"/>
          <w:sz w:val="24"/>
          <w:szCs w:val="24"/>
          <w:lang w:val="zh-CN" w:bidi="zh-CN"/>
        </w:rPr>
        <w:t>（</w:t>
      </w:r>
      <w:r>
        <w:rPr>
          <w:rFonts w:hint="eastAsia" w:ascii="宋体" w:hAnsi="宋体" w:eastAsia="宋体" w:cs="宋体"/>
          <w:kern w:val="0"/>
          <w:sz w:val="24"/>
          <w:szCs w:val="24"/>
          <w:lang w:val="en-US" w:bidi="zh-CN"/>
        </w:rPr>
        <w:t>公</w:t>
      </w:r>
      <w:r>
        <w:rPr>
          <w:rFonts w:hint="eastAsia" w:ascii="宋体" w:hAnsi="宋体" w:eastAsia="宋体" w:cs="宋体"/>
          <w:kern w:val="0"/>
          <w:sz w:val="24"/>
          <w:szCs w:val="24"/>
          <w:lang w:val="zh-CN" w:bidi="zh-CN"/>
        </w:rPr>
        <w:t>章）</w:t>
      </w:r>
      <w:r>
        <w:rPr>
          <w:rFonts w:hint="eastAsia" w:ascii="宋体" w:hAnsi="宋体" w:eastAsia="宋体" w:cs="宋体"/>
          <w:kern w:val="0"/>
          <w:sz w:val="24"/>
          <w:szCs w:val="24"/>
          <w:lang w:val="en-US" w:eastAsia="zh-CN" w:bidi="zh-CN"/>
        </w:rPr>
        <w:t xml:space="preserve">  </w:t>
      </w:r>
    </w:p>
    <w:p w14:paraId="70CAEBAB">
      <w:pPr>
        <w:autoSpaceDE w:val="0"/>
        <w:autoSpaceDN w:val="0"/>
        <w:bidi w:val="0"/>
        <w:spacing w:before="0" w:after="0" w:line="480" w:lineRule="auto"/>
        <w:ind w:left="0" w:right="0" w:firstLine="480" w:firstLineChars="200"/>
        <w:jc w:val="left"/>
        <w:rPr>
          <w:rFonts w:hint="eastAsia" w:ascii="宋体" w:hAnsi="宋体" w:eastAsia="宋体" w:cs="宋体"/>
          <w:kern w:val="0"/>
          <w:sz w:val="24"/>
          <w:szCs w:val="24"/>
          <w:lang w:val="zh-CN" w:bidi="zh-CN"/>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kern w:val="0"/>
          <w:sz w:val="24"/>
          <w:szCs w:val="24"/>
          <w:lang w:val="zh-CN" w:bidi="zh-CN"/>
        </w:rPr>
        <w:t xml:space="preserve"> </w:t>
      </w:r>
    </w:p>
    <w:p w14:paraId="7D12870C">
      <w:pPr>
        <w:keepNext w:val="0"/>
        <w:keepLines w:val="0"/>
        <w:pageBreakBefore w:val="0"/>
        <w:widowControl w:val="0"/>
        <w:kinsoku/>
        <w:wordWrap/>
        <w:overflowPunct/>
        <w:topLinePunct w:val="0"/>
        <w:autoSpaceDE w:val="0"/>
        <w:autoSpaceDN w:val="0"/>
        <w:bidi w:val="0"/>
        <w:adjustRightInd/>
        <w:snapToGrid/>
        <w:spacing w:before="0" w:after="0" w:line="480" w:lineRule="auto"/>
        <w:ind w:left="0" w:leftChars="0" w:right="0" w:firstLine="480" w:firstLineChars="200"/>
        <w:jc w:val="left"/>
        <w:textAlignment w:val="auto"/>
        <w:rPr>
          <w:rFonts w:hint="eastAsia" w:ascii="宋体" w:hAnsi="宋体" w:eastAsia="宋体" w:cs="宋体"/>
          <w:kern w:val="0"/>
          <w:sz w:val="24"/>
          <w:szCs w:val="24"/>
          <w:lang w:val="zh-CN" w:bidi="zh-CN"/>
        </w:rPr>
      </w:pPr>
      <w:r>
        <w:rPr>
          <w:rFonts w:hint="eastAsia" w:ascii="宋体" w:hAnsi="宋体" w:eastAsia="宋体" w:cs="宋体"/>
          <w:kern w:val="0"/>
          <w:sz w:val="24"/>
          <w:szCs w:val="24"/>
          <w:lang w:val="en-US" w:eastAsia="zh-CN" w:bidi="zh-CN"/>
        </w:rPr>
        <w:t>日  期：</w:t>
      </w:r>
      <w:r>
        <w:rPr>
          <w:rFonts w:hint="eastAsia" w:ascii="宋体" w:hAnsi="宋体" w:eastAsia="宋体" w:cs="宋体"/>
          <w:spacing w:val="-17"/>
          <w:kern w:val="0"/>
          <w:sz w:val="24"/>
          <w:szCs w:val="24"/>
          <w:lang w:val="en-US" w:eastAsia="zh-CN" w:bidi="zh-CN"/>
        </w:rPr>
        <w:t xml:space="preserve"> </w:t>
      </w:r>
      <w:r>
        <w:rPr>
          <w:rFonts w:hint="eastAsia" w:ascii="宋体" w:hAnsi="宋体" w:eastAsia="宋体" w:cs="宋体"/>
          <w:kern w:val="0"/>
          <w:sz w:val="24"/>
          <w:szCs w:val="24"/>
          <w:u w:val="single"/>
          <w:lang w:val="en-US" w:eastAsia="zh-CN" w:bidi="zh-CN"/>
        </w:rPr>
        <w:t xml:space="preserve">      </w:t>
      </w:r>
      <w:r>
        <w:rPr>
          <w:rFonts w:hint="eastAsia" w:ascii="宋体" w:hAnsi="宋体" w:eastAsia="宋体" w:cs="宋体"/>
          <w:kern w:val="0"/>
          <w:sz w:val="24"/>
          <w:szCs w:val="24"/>
          <w:u w:val="single"/>
          <w:lang w:val="zh-CN" w:bidi="zh-CN"/>
        </w:rPr>
        <w:t xml:space="preserve"> </w:t>
      </w:r>
      <w:r>
        <w:rPr>
          <w:rFonts w:hint="eastAsia" w:ascii="宋体" w:hAnsi="宋体" w:eastAsia="宋体" w:cs="宋体"/>
          <w:kern w:val="0"/>
          <w:sz w:val="24"/>
          <w:szCs w:val="24"/>
          <w:lang w:val="zh-CN" w:bidi="zh-CN"/>
        </w:rPr>
        <w:t>年</w:t>
      </w:r>
      <w:r>
        <w:rPr>
          <w:rFonts w:hint="eastAsia" w:ascii="宋体" w:hAnsi="宋体" w:eastAsia="宋体" w:cs="宋体"/>
          <w:kern w:val="0"/>
          <w:sz w:val="24"/>
          <w:szCs w:val="24"/>
          <w:u w:val="single"/>
          <w:lang w:val="en-US" w:eastAsia="zh-CN" w:bidi="zh-CN"/>
        </w:rPr>
        <w:t xml:space="preserve">      </w:t>
      </w:r>
      <w:r>
        <w:rPr>
          <w:rFonts w:hint="eastAsia" w:ascii="宋体" w:hAnsi="宋体" w:eastAsia="宋体" w:cs="宋体"/>
          <w:kern w:val="0"/>
          <w:sz w:val="24"/>
          <w:szCs w:val="24"/>
          <w:lang w:val="zh-CN" w:bidi="zh-CN"/>
        </w:rPr>
        <w:t>月</w:t>
      </w:r>
      <w:r>
        <w:rPr>
          <w:rFonts w:hint="eastAsia" w:ascii="宋体" w:hAnsi="宋体" w:eastAsia="宋体" w:cs="宋体"/>
          <w:kern w:val="0"/>
          <w:sz w:val="24"/>
          <w:szCs w:val="24"/>
          <w:u w:val="single"/>
          <w:lang w:val="zh-CN" w:bidi="zh-CN"/>
        </w:rPr>
        <w:t xml:space="preserve"> </w:t>
      </w:r>
      <w:r>
        <w:rPr>
          <w:rFonts w:hint="eastAsia" w:ascii="宋体" w:hAnsi="宋体" w:eastAsia="宋体" w:cs="宋体"/>
          <w:kern w:val="0"/>
          <w:sz w:val="24"/>
          <w:szCs w:val="24"/>
          <w:u w:val="single"/>
          <w:lang w:val="en-US" w:eastAsia="zh-CN" w:bidi="zh-CN"/>
        </w:rPr>
        <w:t xml:space="preserve">     </w:t>
      </w:r>
      <w:r>
        <w:rPr>
          <w:rFonts w:hint="eastAsia" w:ascii="宋体" w:hAnsi="宋体" w:eastAsia="宋体" w:cs="宋体"/>
          <w:kern w:val="0"/>
          <w:sz w:val="24"/>
          <w:szCs w:val="24"/>
          <w:lang w:val="zh-CN" w:bidi="zh-CN"/>
        </w:rPr>
        <w:t>日</w:t>
      </w:r>
    </w:p>
    <w:p w14:paraId="08E2BC31">
      <w:pPr>
        <w:rPr>
          <w:rFonts w:hint="eastAsia" w:ascii="宋体" w:hAnsi="宋体" w:eastAsia="宋体" w:cs="宋体"/>
          <w:kern w:val="0"/>
          <w:sz w:val="28"/>
          <w:szCs w:val="28"/>
          <w:lang w:val="zh-CN" w:bidi="zh-CN"/>
        </w:rPr>
      </w:pPr>
      <w:r>
        <w:rPr>
          <w:rFonts w:hint="eastAsia" w:ascii="宋体" w:hAnsi="宋体" w:eastAsia="宋体" w:cs="宋体"/>
          <w:kern w:val="0"/>
          <w:sz w:val="28"/>
          <w:szCs w:val="28"/>
          <w:lang w:val="zh-CN" w:bidi="zh-CN"/>
        </w:rPr>
        <w:br w:type="page"/>
      </w:r>
    </w:p>
    <w:p w14:paraId="2C1C03E4">
      <w:pPr>
        <w:numPr>
          <w:ilvl w:val="0"/>
          <w:numId w:val="0"/>
        </w:numPr>
        <w:jc w:val="center"/>
        <w:outlineLvl w:val="2"/>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en-US" w:eastAsia="zh-CN"/>
        </w:rPr>
        <w:t xml:space="preserve"> </w:t>
      </w:r>
      <w:r>
        <w:rPr>
          <w:rFonts w:hint="eastAsia" w:ascii="宋体" w:hAnsi="宋体" w:eastAsia="宋体" w:cs="宋体"/>
          <w:b/>
          <w:bCs w:val="0"/>
          <w:color w:val="auto"/>
          <w:sz w:val="28"/>
          <w:szCs w:val="28"/>
          <w:highlight w:val="none"/>
          <w:lang w:val="zh-CN" w:eastAsia="zh-CN"/>
        </w:rPr>
        <w:t>企业关联关系承诺书</w:t>
      </w:r>
    </w:p>
    <w:p w14:paraId="0B15A5DD">
      <w:pPr>
        <w:pStyle w:val="9"/>
        <w:numPr>
          <w:ilvl w:val="0"/>
          <w:numId w:val="0"/>
        </w:numPr>
        <w:rPr>
          <w:rFonts w:hint="eastAsia" w:ascii="宋体" w:hAnsi="宋体" w:eastAsia="宋体" w:cs="宋体"/>
          <w:color w:val="auto"/>
          <w:highlight w:val="none"/>
        </w:rPr>
      </w:pPr>
    </w:p>
    <w:p w14:paraId="3FD5DFF6">
      <w:pPr>
        <w:spacing w:line="540" w:lineRule="exact"/>
        <w:ind w:right="-197"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w:t>
      </w:r>
      <w:r>
        <w:rPr>
          <w:rFonts w:hint="eastAsia" w:ascii="宋体" w:hAnsi="宋体" w:eastAsia="宋体" w:cs="宋体"/>
          <w:color w:val="auto"/>
          <w:sz w:val="24"/>
          <w:szCs w:val="24"/>
          <w:highlight w:val="none"/>
          <w:u w:val="single"/>
        </w:rPr>
        <w:t>人名称）</w:t>
      </w:r>
    </w:p>
    <w:p w14:paraId="0BE520BC">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5466D6E2">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在本次</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活动中</w:t>
      </w:r>
      <w:r>
        <w:rPr>
          <w:rFonts w:hint="eastAsia" w:ascii="宋体" w:hAnsi="宋体" w:eastAsia="宋体" w:cs="宋体"/>
          <w:color w:val="auto"/>
          <w:sz w:val="24"/>
          <w:szCs w:val="24"/>
          <w:highlight w:val="none"/>
          <w:u w:val="single"/>
        </w:rPr>
        <w:t xml:space="preserve">   （填“存在”或“不存在”）</w:t>
      </w:r>
      <w:r>
        <w:rPr>
          <w:rFonts w:hint="eastAsia" w:ascii="宋体" w:hAnsi="宋体" w:eastAsia="宋体" w:cs="宋体"/>
          <w:color w:val="auto"/>
          <w:sz w:val="24"/>
          <w:szCs w:val="24"/>
          <w:highlight w:val="none"/>
        </w:rPr>
        <w:t>与参加本项目其它</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负责人为同一人，或有控股、管理等关联关系。</w:t>
      </w:r>
    </w:p>
    <w:tbl>
      <w:tblPr>
        <w:tblStyle w:val="18"/>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8425"/>
      </w:tblGrid>
      <w:tr w14:paraId="2C0D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9853" w:type="dxa"/>
            <w:gridSpan w:val="2"/>
            <w:shd w:val="clear" w:color="auto" w:fill="EEECE1"/>
            <w:noWrap w:val="0"/>
            <w:vAlign w:val="bottom"/>
          </w:tcPr>
          <w:p w14:paraId="1E9C7B04">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直接控股、管理关系证明</w:t>
            </w:r>
          </w:p>
        </w:tc>
      </w:tr>
      <w:tr w14:paraId="0A167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1428" w:type="dxa"/>
            <w:noWrap w:val="0"/>
            <w:vAlign w:val="center"/>
          </w:tcPr>
          <w:p w14:paraId="2882A790">
            <w:pPr>
              <w:pStyle w:val="33"/>
              <w:bidi w:val="0"/>
              <w:rPr>
                <w:rFonts w:hint="eastAsia" w:ascii="宋体" w:hAnsi="宋体" w:eastAsia="宋体" w:cs="宋体"/>
                <w:sz w:val="24"/>
                <w:szCs w:val="24"/>
              </w:rPr>
            </w:pPr>
            <w:r>
              <w:rPr>
                <w:rFonts w:hint="eastAsia" w:ascii="宋体" w:hAnsi="宋体" w:eastAsia="宋体" w:cs="宋体"/>
                <w:sz w:val="24"/>
                <w:szCs w:val="24"/>
              </w:rPr>
              <w:t>控股关系</w:t>
            </w:r>
          </w:p>
        </w:tc>
        <w:tc>
          <w:tcPr>
            <w:tcW w:w="8425" w:type="dxa"/>
            <w:noWrap w:val="0"/>
            <w:vAlign w:val="center"/>
          </w:tcPr>
          <w:p w14:paraId="0ACFADB4">
            <w:pPr>
              <w:bidi w:val="0"/>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1B5273B1">
            <w:pPr>
              <w:bidi w:val="0"/>
              <w:ind w:left="0" w:leftChars="0" w:firstLine="0" w:firstLineChars="0"/>
              <w:jc w:val="both"/>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tc>
      </w:tr>
      <w:tr w14:paraId="70439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jc w:val="center"/>
        </w:trPr>
        <w:tc>
          <w:tcPr>
            <w:tcW w:w="1428" w:type="dxa"/>
            <w:noWrap w:val="0"/>
            <w:vAlign w:val="center"/>
          </w:tcPr>
          <w:p w14:paraId="2872C12A">
            <w:pPr>
              <w:pStyle w:val="33"/>
              <w:bidi w:val="0"/>
              <w:rPr>
                <w:rFonts w:hint="eastAsia" w:ascii="宋体" w:hAnsi="宋体" w:eastAsia="宋体" w:cs="宋体"/>
                <w:sz w:val="24"/>
                <w:szCs w:val="24"/>
              </w:rPr>
            </w:pPr>
            <w:r>
              <w:rPr>
                <w:rFonts w:hint="eastAsia" w:ascii="宋体" w:hAnsi="宋体" w:eastAsia="宋体" w:cs="宋体"/>
                <w:sz w:val="24"/>
                <w:szCs w:val="24"/>
              </w:rPr>
              <w:t>管理关系</w:t>
            </w:r>
          </w:p>
        </w:tc>
        <w:tc>
          <w:tcPr>
            <w:tcW w:w="8425" w:type="dxa"/>
            <w:noWrap w:val="0"/>
            <w:vAlign w:val="center"/>
          </w:tcPr>
          <w:p w14:paraId="3B0A1B68">
            <w:pPr>
              <w:pStyle w:val="33"/>
              <w:bidi w:val="0"/>
              <w:spacing w:line="360" w:lineRule="auto"/>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 。</w:t>
            </w:r>
          </w:p>
          <w:p w14:paraId="41AAA168">
            <w:pPr>
              <w:pStyle w:val="33"/>
              <w:bidi w:val="0"/>
              <w:spacing w:line="360" w:lineRule="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（有填控股单位全称，没有填“/”）单位控股。</w:t>
            </w:r>
          </w:p>
        </w:tc>
      </w:tr>
    </w:tbl>
    <w:p w14:paraId="698075BF">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我单位未为本项目提供过整体设计、规范编制或者项目管理、监理、检测等服务。</w:t>
      </w:r>
    </w:p>
    <w:p w14:paraId="5D2D7212">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本单位对上述声明的真实性负责，如有虚假，我方将无条件地退出本项目的</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活动，并遵照《政府采购法》有关"提供虚假材料的规定"接受处罚。</w:t>
      </w:r>
    </w:p>
    <w:p w14:paraId="0E6BEAD4">
      <w:pPr>
        <w:spacing w:line="540" w:lineRule="exact"/>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4CB17B9">
      <w:pPr>
        <w:pStyle w:val="34"/>
        <w:rPr>
          <w:rFonts w:hint="eastAsia" w:ascii="宋体" w:hAnsi="宋体" w:eastAsia="宋体" w:cs="宋体"/>
          <w:color w:val="auto"/>
          <w:sz w:val="24"/>
          <w:szCs w:val="24"/>
          <w:highlight w:val="none"/>
        </w:rPr>
      </w:pPr>
    </w:p>
    <w:p w14:paraId="1524784F">
      <w:pPr>
        <w:pStyle w:val="34"/>
        <w:rPr>
          <w:rFonts w:hint="eastAsia" w:ascii="宋体" w:hAnsi="宋体" w:eastAsia="宋体" w:cs="宋体"/>
          <w:color w:val="auto"/>
          <w:sz w:val="24"/>
          <w:szCs w:val="24"/>
          <w:highlight w:val="none"/>
        </w:rPr>
      </w:pPr>
    </w:p>
    <w:p w14:paraId="2C9BB27D">
      <w:pPr>
        <w:keepNext w:val="0"/>
        <w:keepLines w:val="0"/>
        <w:pageBreakBefore w:val="0"/>
        <w:widowControl w:val="0"/>
        <w:kinsoku/>
        <w:wordWrap/>
        <w:overflowPunct/>
        <w:topLinePunct w:val="0"/>
        <w:autoSpaceDE w:val="0"/>
        <w:autoSpaceDN w:val="0"/>
        <w:bidi w:val="0"/>
        <w:adjustRightInd/>
        <w:snapToGrid/>
        <w:spacing w:line="48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公</w:t>
      </w:r>
      <w:r>
        <w:rPr>
          <w:rFonts w:hint="eastAsia" w:ascii="宋体" w:hAnsi="宋体" w:eastAsia="宋体" w:cs="宋体"/>
          <w:color w:val="auto"/>
          <w:sz w:val="24"/>
          <w:szCs w:val="24"/>
          <w:highlight w:val="none"/>
        </w:rPr>
        <w:t>章）</w:t>
      </w:r>
    </w:p>
    <w:p w14:paraId="772D29C1">
      <w:pPr>
        <w:keepNext w:val="0"/>
        <w:keepLines w:val="0"/>
        <w:pageBreakBefore w:val="0"/>
        <w:widowControl w:val="0"/>
        <w:kinsoku/>
        <w:wordWrap/>
        <w:overflowPunct/>
        <w:topLinePunct w:val="0"/>
        <w:autoSpaceDE w:val="0"/>
        <w:autoSpaceDN w:val="0"/>
        <w:bidi w:val="0"/>
        <w:adjustRightInd/>
        <w:snapToGrid/>
        <w:spacing w:line="480" w:lineRule="auto"/>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5C7F630C">
      <w:pPr>
        <w:keepNext w:val="0"/>
        <w:keepLines w:val="0"/>
        <w:pageBreakBefore w:val="0"/>
        <w:widowControl w:val="0"/>
        <w:kinsoku/>
        <w:wordWrap/>
        <w:overflowPunct/>
        <w:topLinePunct w:val="0"/>
        <w:autoSpaceDE w:val="0"/>
        <w:autoSpaceDN w:val="0"/>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日    期：</w:t>
      </w:r>
      <w:r>
        <w:rPr>
          <w:rFonts w:hint="eastAsia" w:ascii="宋体" w:hAnsi="宋体" w:eastAsia="宋体" w:cs="宋体"/>
          <w:spacing w:val="-17"/>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1BB8FF5E">
      <w:pP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br w:type="page"/>
      </w:r>
    </w:p>
    <w:p w14:paraId="35EA5060">
      <w:pPr>
        <w:numPr>
          <w:ilvl w:val="0"/>
          <w:numId w:val="0"/>
        </w:numPr>
        <w:jc w:val="center"/>
        <w:outlineLvl w:val="2"/>
        <w:rPr>
          <w:rFonts w:hint="eastAsia" w:ascii="宋体" w:hAnsi="宋体" w:eastAsia="宋体" w:cs="宋体"/>
          <w:b/>
          <w:bCs w:val="0"/>
          <w:color w:val="auto"/>
          <w:sz w:val="28"/>
          <w:szCs w:val="28"/>
          <w:highlight w:val="none"/>
          <w:lang w:val="en-US" w:eastAsia="zh-CN"/>
        </w:rPr>
      </w:pPr>
      <w:r>
        <w:rPr>
          <w:rFonts w:hint="eastAsia" w:ascii="宋体" w:hAnsi="宋体" w:eastAsia="宋体" w:cs="宋体"/>
          <w:b/>
          <w:bCs w:val="0"/>
          <w:color w:val="auto"/>
          <w:sz w:val="28"/>
          <w:szCs w:val="28"/>
          <w:highlight w:val="none"/>
          <w:lang w:val="en-US" w:eastAsia="zh-CN"/>
        </w:rPr>
        <w:t xml:space="preserve"> 具备履行合同所必需的设备和专业技术能力的承诺</w:t>
      </w:r>
    </w:p>
    <w:p w14:paraId="5D57CE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716BF794">
      <w:pPr>
        <w:spacing w:line="540" w:lineRule="exact"/>
        <w:ind w:right="-197" w:rightChars="-94"/>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w:t>
      </w:r>
      <w:r>
        <w:rPr>
          <w:rFonts w:hint="eastAsia" w:ascii="宋体" w:hAnsi="宋体" w:eastAsia="宋体" w:cs="宋体"/>
          <w:color w:val="auto"/>
          <w:sz w:val="24"/>
          <w:szCs w:val="24"/>
          <w:highlight w:val="none"/>
          <w:u w:val="single"/>
        </w:rPr>
        <w:t>人名称）</w:t>
      </w:r>
    </w:p>
    <w:p w14:paraId="1AF5CA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eastAsia="zh-CN"/>
        </w:rPr>
      </w:pPr>
    </w:p>
    <w:p w14:paraId="583F458B">
      <w:pPr>
        <w:widowControl w:val="0"/>
        <w:autoSpaceDE w:val="0"/>
        <w:autoSpaceDN w:val="0"/>
        <w:adjustRightInd w:val="0"/>
        <w:snapToGrid w:val="0"/>
        <w:spacing w:before="0" w:after="0" w:line="360" w:lineRule="auto"/>
        <w:ind w:left="0" w:right="0" w:firstLine="496" w:firstLineChars="200"/>
        <w:jc w:val="both"/>
        <w:rPr>
          <w:rFonts w:hint="eastAsia" w:ascii="宋体" w:hAnsi="宋体" w:eastAsia="宋体" w:cs="宋体"/>
          <w:color w:val="auto"/>
          <w:spacing w:val="4"/>
          <w:sz w:val="24"/>
          <w:szCs w:val="24"/>
          <w:highlight w:val="none"/>
          <w:lang w:val="zh-CN" w:eastAsia="zh-CN" w:bidi="zh-CN"/>
        </w:rPr>
      </w:pPr>
      <w:r>
        <w:rPr>
          <w:rFonts w:hint="eastAsia" w:ascii="宋体" w:hAnsi="宋体" w:eastAsia="宋体" w:cs="宋体"/>
          <w:color w:val="auto"/>
          <w:spacing w:val="4"/>
          <w:sz w:val="24"/>
          <w:szCs w:val="24"/>
          <w:highlight w:val="none"/>
          <w:u w:val="single"/>
          <w:lang w:val="zh-CN" w:eastAsia="zh-CN" w:bidi="zh-CN"/>
        </w:rPr>
        <w:t>（</w:t>
      </w:r>
      <w:r>
        <w:rPr>
          <w:rFonts w:hint="eastAsia" w:ascii="宋体" w:hAnsi="宋体" w:eastAsia="宋体" w:cs="宋体"/>
          <w:color w:val="auto"/>
          <w:spacing w:val="4"/>
          <w:sz w:val="24"/>
          <w:szCs w:val="24"/>
          <w:highlight w:val="none"/>
          <w:u w:val="single"/>
          <w:lang w:val="en-US" w:eastAsia="zh-CN" w:bidi="zh-CN"/>
        </w:rPr>
        <w:t>供应商</w:t>
      </w:r>
      <w:r>
        <w:rPr>
          <w:rFonts w:hint="eastAsia" w:ascii="宋体" w:hAnsi="宋体" w:eastAsia="宋体" w:cs="宋体"/>
          <w:color w:val="auto"/>
          <w:spacing w:val="4"/>
          <w:sz w:val="24"/>
          <w:szCs w:val="24"/>
          <w:highlight w:val="none"/>
          <w:u w:val="single"/>
          <w:lang w:val="zh-CN" w:eastAsia="zh-CN" w:bidi="zh-CN"/>
        </w:rPr>
        <w:t xml:space="preserve">名称）    </w:t>
      </w:r>
      <w:r>
        <w:rPr>
          <w:rFonts w:hint="eastAsia" w:ascii="宋体" w:hAnsi="宋体" w:eastAsia="宋体" w:cs="宋体"/>
          <w:color w:val="auto"/>
          <w:spacing w:val="4"/>
          <w:sz w:val="24"/>
          <w:szCs w:val="24"/>
          <w:highlight w:val="none"/>
          <w:lang w:val="zh-CN" w:eastAsia="zh-CN" w:bidi="zh-CN"/>
        </w:rPr>
        <w:t>于</w:t>
      </w:r>
      <w:r>
        <w:rPr>
          <w:rFonts w:hint="eastAsia" w:ascii="宋体" w:hAnsi="宋体" w:eastAsia="宋体" w:cs="宋体"/>
          <w:color w:val="auto"/>
          <w:spacing w:val="4"/>
          <w:sz w:val="24"/>
          <w:szCs w:val="24"/>
          <w:highlight w:val="none"/>
          <w:u w:val="single"/>
          <w:lang w:val="zh-CN" w:eastAsia="zh-CN" w:bidi="zh-CN"/>
        </w:rPr>
        <w:t xml:space="preserve">    </w:t>
      </w:r>
      <w:r>
        <w:rPr>
          <w:rFonts w:hint="eastAsia" w:ascii="宋体" w:hAnsi="宋体" w:eastAsia="宋体" w:cs="宋体"/>
          <w:color w:val="auto"/>
          <w:spacing w:val="4"/>
          <w:sz w:val="24"/>
          <w:szCs w:val="24"/>
          <w:highlight w:val="none"/>
          <w:lang w:val="zh-CN" w:eastAsia="zh-CN" w:bidi="zh-CN"/>
        </w:rPr>
        <w:t>年</w:t>
      </w:r>
      <w:r>
        <w:rPr>
          <w:rFonts w:hint="eastAsia" w:ascii="宋体" w:hAnsi="宋体" w:eastAsia="宋体" w:cs="宋体"/>
          <w:color w:val="auto"/>
          <w:spacing w:val="4"/>
          <w:sz w:val="24"/>
          <w:szCs w:val="24"/>
          <w:highlight w:val="none"/>
          <w:u w:val="single"/>
          <w:lang w:val="zh-CN" w:eastAsia="zh-CN" w:bidi="zh-CN"/>
        </w:rPr>
        <w:t xml:space="preserve">   </w:t>
      </w:r>
      <w:r>
        <w:rPr>
          <w:rFonts w:hint="eastAsia" w:ascii="宋体" w:hAnsi="宋体" w:eastAsia="宋体" w:cs="宋体"/>
          <w:color w:val="auto"/>
          <w:spacing w:val="4"/>
          <w:sz w:val="24"/>
          <w:szCs w:val="24"/>
          <w:highlight w:val="none"/>
          <w:lang w:val="zh-CN" w:eastAsia="zh-CN" w:bidi="zh-CN"/>
        </w:rPr>
        <w:t>月</w:t>
      </w:r>
      <w:r>
        <w:rPr>
          <w:rFonts w:hint="eastAsia" w:ascii="宋体" w:hAnsi="宋体" w:eastAsia="宋体" w:cs="宋体"/>
          <w:color w:val="auto"/>
          <w:spacing w:val="4"/>
          <w:sz w:val="24"/>
          <w:szCs w:val="24"/>
          <w:highlight w:val="none"/>
          <w:u w:val="single"/>
          <w:lang w:val="zh-CN" w:eastAsia="zh-CN" w:bidi="zh-CN"/>
        </w:rPr>
        <w:t xml:space="preserve">  </w:t>
      </w:r>
      <w:r>
        <w:rPr>
          <w:rFonts w:hint="eastAsia" w:ascii="宋体" w:hAnsi="宋体" w:eastAsia="宋体" w:cs="宋体"/>
          <w:color w:val="auto"/>
          <w:spacing w:val="4"/>
          <w:sz w:val="24"/>
          <w:szCs w:val="24"/>
          <w:highlight w:val="none"/>
          <w:lang w:val="zh-CN" w:eastAsia="zh-CN" w:bidi="zh-CN"/>
        </w:rPr>
        <w:t>日在中华人民共和国境内</w:t>
      </w:r>
      <w:r>
        <w:rPr>
          <w:rFonts w:hint="eastAsia" w:ascii="宋体" w:hAnsi="宋体" w:eastAsia="宋体" w:cs="宋体"/>
          <w:color w:val="auto"/>
          <w:spacing w:val="4"/>
          <w:sz w:val="24"/>
          <w:szCs w:val="24"/>
          <w:highlight w:val="none"/>
          <w:u w:val="single"/>
          <w:lang w:val="zh-CN" w:eastAsia="zh-CN" w:bidi="zh-CN"/>
        </w:rPr>
        <w:t xml:space="preserve">          （详细注册地址）     </w:t>
      </w:r>
      <w:r>
        <w:rPr>
          <w:rFonts w:hint="eastAsia" w:ascii="宋体" w:hAnsi="宋体" w:eastAsia="宋体" w:cs="宋体"/>
          <w:color w:val="auto"/>
          <w:spacing w:val="4"/>
          <w:sz w:val="24"/>
          <w:szCs w:val="24"/>
          <w:highlight w:val="none"/>
          <w:lang w:val="zh-CN" w:eastAsia="zh-CN" w:bidi="zh-CN"/>
        </w:rPr>
        <w:t>合法注册并经营，公司主营业务为</w:t>
      </w:r>
      <w:r>
        <w:rPr>
          <w:rFonts w:hint="eastAsia" w:ascii="宋体" w:hAnsi="宋体" w:eastAsia="宋体" w:cs="宋体"/>
          <w:color w:val="auto"/>
          <w:spacing w:val="4"/>
          <w:sz w:val="24"/>
          <w:szCs w:val="24"/>
          <w:highlight w:val="none"/>
          <w:u w:val="single"/>
          <w:lang w:val="zh-CN" w:eastAsia="zh-CN" w:bidi="zh-CN"/>
        </w:rPr>
        <w:t xml:space="preserve">               </w:t>
      </w:r>
      <w:r>
        <w:rPr>
          <w:rFonts w:hint="eastAsia" w:ascii="宋体" w:hAnsi="宋体" w:eastAsia="宋体" w:cs="宋体"/>
          <w:color w:val="auto"/>
          <w:spacing w:val="4"/>
          <w:sz w:val="24"/>
          <w:szCs w:val="24"/>
          <w:highlight w:val="none"/>
          <w:lang w:val="zh-CN" w:eastAsia="zh-CN" w:bidi="zh-CN"/>
        </w:rPr>
        <w:t>，营业（生产经营）面积为</w:t>
      </w:r>
      <w:r>
        <w:rPr>
          <w:rFonts w:hint="eastAsia" w:ascii="宋体" w:hAnsi="宋体" w:eastAsia="宋体" w:cs="宋体"/>
          <w:color w:val="auto"/>
          <w:spacing w:val="4"/>
          <w:sz w:val="24"/>
          <w:szCs w:val="24"/>
          <w:highlight w:val="none"/>
          <w:u w:val="single"/>
          <w:lang w:val="zh-CN" w:eastAsia="zh-CN" w:bidi="zh-CN"/>
        </w:rPr>
        <w:t xml:space="preserve">             </w:t>
      </w:r>
      <w:r>
        <w:rPr>
          <w:rFonts w:hint="eastAsia" w:ascii="宋体" w:hAnsi="宋体" w:eastAsia="宋体" w:cs="宋体"/>
          <w:color w:val="auto"/>
          <w:spacing w:val="4"/>
          <w:sz w:val="24"/>
          <w:szCs w:val="24"/>
          <w:highlight w:val="none"/>
          <w:lang w:val="zh-CN" w:eastAsia="zh-CN" w:bidi="zh-CN"/>
        </w:rPr>
        <w:t xml:space="preserve"> ，现有员工数量为</w:t>
      </w:r>
      <w:r>
        <w:rPr>
          <w:rFonts w:hint="eastAsia" w:ascii="宋体" w:hAnsi="宋体" w:eastAsia="宋体" w:cs="宋体"/>
          <w:color w:val="auto"/>
          <w:spacing w:val="4"/>
          <w:sz w:val="24"/>
          <w:szCs w:val="24"/>
          <w:highlight w:val="none"/>
          <w:u w:val="single"/>
          <w:lang w:val="zh-CN" w:eastAsia="zh-CN" w:bidi="zh-CN"/>
        </w:rPr>
        <w:t xml:space="preserve">         </w:t>
      </w:r>
      <w:r>
        <w:rPr>
          <w:rFonts w:hint="eastAsia" w:ascii="宋体" w:hAnsi="宋体" w:eastAsia="宋体" w:cs="宋体"/>
          <w:color w:val="auto"/>
          <w:spacing w:val="4"/>
          <w:sz w:val="24"/>
          <w:szCs w:val="24"/>
          <w:highlight w:val="none"/>
          <w:lang w:val="zh-CN" w:eastAsia="zh-CN" w:bidi="zh-CN"/>
        </w:rPr>
        <w:t>，本公司郑重声明，具有履行本合同所必需的设备和专业技术能力。</w:t>
      </w:r>
      <w:r>
        <w:rPr>
          <w:rFonts w:hint="eastAsia" w:ascii="宋体" w:hAnsi="宋体" w:eastAsia="宋体" w:cs="宋体"/>
          <w:color w:val="auto"/>
          <w:sz w:val="24"/>
          <w:szCs w:val="24"/>
          <w:highlight w:val="none"/>
          <w:lang w:val="zh-CN" w:eastAsia="zh-CN" w:bidi="zh-CN"/>
        </w:rPr>
        <w:t>如有不实，我方将无条件地退出本项目的</w:t>
      </w:r>
      <w:r>
        <w:rPr>
          <w:rFonts w:hint="eastAsia" w:ascii="宋体" w:hAnsi="宋体" w:eastAsia="宋体" w:cs="宋体"/>
          <w:color w:val="auto"/>
          <w:sz w:val="24"/>
          <w:szCs w:val="24"/>
          <w:highlight w:val="none"/>
          <w:lang w:val="en-US" w:eastAsia="zh-CN" w:bidi="zh-CN"/>
        </w:rPr>
        <w:t>招标</w:t>
      </w:r>
      <w:r>
        <w:rPr>
          <w:rFonts w:hint="eastAsia" w:ascii="宋体" w:hAnsi="宋体" w:eastAsia="宋体" w:cs="宋体"/>
          <w:color w:val="auto"/>
          <w:sz w:val="24"/>
          <w:szCs w:val="24"/>
          <w:highlight w:val="none"/>
          <w:lang w:val="zh-CN" w:eastAsia="zh-CN" w:bidi="zh-CN"/>
        </w:rPr>
        <w:t>活动，并遵照《政府采购法》有关"提供虚假材料的规定"接受处罚。</w:t>
      </w:r>
    </w:p>
    <w:p w14:paraId="78D88417">
      <w:pPr>
        <w:autoSpaceDE w:val="0"/>
        <w:autoSpaceDN w:val="0"/>
        <w:spacing w:before="0" w:beforeLines="100" w:after="0" w:afterLines="50" w:line="360" w:lineRule="auto"/>
        <w:ind w:left="0" w:right="0" w:firstLine="496" w:firstLineChars="200"/>
        <w:jc w:val="left"/>
        <w:rPr>
          <w:rFonts w:hint="eastAsia" w:ascii="宋体" w:hAnsi="仿宋" w:eastAsia="宋体" w:cs="仿宋"/>
          <w:color w:val="auto"/>
          <w:spacing w:val="4"/>
          <w:kern w:val="0"/>
          <w:sz w:val="24"/>
          <w:szCs w:val="24"/>
          <w:highlight w:val="none"/>
          <w:lang w:val="zh-CN" w:bidi="zh-CN"/>
        </w:rPr>
      </w:pPr>
    </w:p>
    <w:p w14:paraId="6D6281FF">
      <w:pPr>
        <w:autoSpaceDE w:val="0"/>
        <w:autoSpaceDN w:val="0"/>
        <w:spacing w:before="0" w:beforeLines="100" w:after="0" w:afterLines="50" w:line="360" w:lineRule="auto"/>
        <w:ind w:left="0" w:right="0" w:firstLine="496" w:firstLineChars="200"/>
        <w:jc w:val="left"/>
        <w:rPr>
          <w:rFonts w:hint="eastAsia" w:ascii="宋体" w:hAnsi="仿宋" w:eastAsia="宋体" w:cs="仿宋"/>
          <w:color w:val="auto"/>
          <w:spacing w:val="4"/>
          <w:kern w:val="0"/>
          <w:sz w:val="24"/>
          <w:szCs w:val="24"/>
          <w:highlight w:val="none"/>
          <w:lang w:val="zh-CN" w:bidi="zh-CN"/>
        </w:rPr>
      </w:pPr>
    </w:p>
    <w:p w14:paraId="2F4B94C6">
      <w:pPr>
        <w:widowControl w:val="0"/>
        <w:tabs>
          <w:tab w:val="center" w:pos="4153"/>
          <w:tab w:val="right" w:pos="8306"/>
        </w:tabs>
        <w:autoSpaceDE w:val="0"/>
        <w:autoSpaceDN w:val="0"/>
        <w:snapToGrid w:val="0"/>
        <w:spacing w:before="0" w:after="0" w:line="360" w:lineRule="auto"/>
        <w:ind w:left="0" w:right="0" w:firstLine="480" w:firstLineChars="200"/>
        <w:jc w:val="left"/>
        <w:rPr>
          <w:rFonts w:hint="eastAsia" w:ascii="宋体" w:hAnsi="宋体" w:eastAsia="宋体" w:cs="宋体"/>
          <w:color w:val="auto"/>
          <w:sz w:val="24"/>
          <w:szCs w:val="24"/>
          <w:highlight w:val="none"/>
          <w:lang w:val="zh-CN" w:eastAsia="zh-CN" w:bidi="zh-CN"/>
        </w:rPr>
      </w:pPr>
    </w:p>
    <w:p w14:paraId="70C891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p>
    <w:p w14:paraId="13209D9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（公章）</w:t>
      </w:r>
    </w:p>
    <w:p w14:paraId="35B1AF0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lang w:eastAsia="zh-CN"/>
        </w:rPr>
        <w:t>被授权人</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502E3BE">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w:t>
      </w:r>
    </w:p>
    <w:p w14:paraId="641C62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068139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392E74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2305B9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442F13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798F37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A356C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val="0"/>
          <w:color w:val="auto"/>
          <w:sz w:val="28"/>
          <w:szCs w:val="28"/>
          <w:highlight w:val="none"/>
          <w:lang w:val="en-US" w:eastAsia="zh-CN"/>
        </w:rPr>
        <w:t xml:space="preserve"> 参加政府采购活动前3年内，在经营活动中没有重大违法记录的书面声明</w:t>
      </w:r>
    </w:p>
    <w:p w14:paraId="093299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p w14:paraId="0CDBFE74">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（采购人名称）</w:t>
      </w:r>
      <w:r>
        <w:rPr>
          <w:rFonts w:hint="eastAsia" w:ascii="宋体" w:hAnsi="宋体" w:eastAsia="宋体" w:cs="宋体"/>
          <w:color w:val="auto"/>
          <w:spacing w:val="4"/>
          <w:sz w:val="24"/>
          <w:szCs w:val="24"/>
          <w:highlight w:val="none"/>
          <w:u w:val="single"/>
          <w:lang w:val="en-US" w:eastAsia="zh-CN"/>
        </w:rPr>
        <w:t xml:space="preserve">       </w:t>
      </w:r>
    </w:p>
    <w:p w14:paraId="1185B3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（项目名称、项目编号）的供应商，在此郑重声明：</w:t>
      </w:r>
    </w:p>
    <w:p w14:paraId="2B78F9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在参加本次政府采购活动前3年内的经营活动中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（填“没有”或“有”）重大违法记录。</w:t>
      </w:r>
    </w:p>
    <w:p w14:paraId="5C3C56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如有不实，我公司将无条件地退出本项目的采购活动，并遵照《中华人民共和国政府采购法》有关“提供虚假材料的规定”接受处罚。</w:t>
      </w:r>
    </w:p>
    <w:p w14:paraId="410EF5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特此声明。 </w:t>
      </w:r>
    </w:p>
    <w:p w14:paraId="65AA9D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6891FD7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（公章）</w:t>
      </w:r>
    </w:p>
    <w:p w14:paraId="4CC7B9C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lang w:eastAsia="zh-CN"/>
        </w:rPr>
        <w:t>被授权人</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1A4A755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w:t>
      </w:r>
    </w:p>
    <w:p w14:paraId="14FD0C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13F3F3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62BE71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29C7E1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47F522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0C5452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p>
    <w:p w14:paraId="1BFC31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DAC1E31">
      <w:pP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br w:type="page"/>
      </w:r>
    </w:p>
    <w:p w14:paraId="5DA744CD">
      <w:pPr>
        <w:pStyle w:val="6"/>
        <w:bidi w:val="0"/>
        <w:rPr>
          <w:rFonts w:hint="eastAsia"/>
          <w:sz w:val="28"/>
          <w:szCs w:val="28"/>
        </w:rPr>
      </w:pPr>
      <w:r>
        <w:rPr>
          <w:rFonts w:hint="eastAsia"/>
          <w:sz w:val="28"/>
          <w:szCs w:val="28"/>
        </w:rPr>
        <w:t>非联合体不分包投标声明</w:t>
      </w:r>
    </w:p>
    <w:p w14:paraId="2FF337A0">
      <w:pPr>
        <w:spacing w:line="360" w:lineRule="auto"/>
        <w:ind w:right="-197" w:rightChars="-94"/>
        <w:rPr>
          <w:rFonts w:hint="eastAsia" w:ascii="仿宋_GB2312" w:eastAsia="仿宋_GB2312"/>
          <w:color w:val="auto"/>
          <w:sz w:val="28"/>
          <w:szCs w:val="28"/>
          <w:highlight w:val="none"/>
          <w:u w:val="single"/>
        </w:rPr>
      </w:pPr>
    </w:p>
    <w:p w14:paraId="3280A7E1">
      <w:pPr>
        <w:keepNext w:val="0"/>
        <w:keepLines w:val="0"/>
        <w:pageBreakBefore w:val="0"/>
        <w:kinsoku/>
        <w:wordWrap/>
        <w:overflowPunct/>
        <w:topLinePunct w:val="0"/>
        <w:autoSpaceDE w:val="0"/>
        <w:autoSpaceDN w:val="0"/>
        <w:bidi w:val="0"/>
        <w:adjustRightInd/>
        <w:snapToGrid/>
        <w:spacing w:line="360" w:lineRule="auto"/>
        <w:ind w:right="0" w:rightChars="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名称）</w:t>
      </w:r>
      <w:bookmarkStart w:id="1" w:name="_GoBack"/>
      <w:bookmarkEnd w:id="1"/>
    </w:p>
    <w:p w14:paraId="19685A1E">
      <w:pPr>
        <w:keepNext w:val="0"/>
        <w:keepLines w:val="0"/>
        <w:pageBreakBefore w:val="0"/>
        <w:widowControl/>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 xml:space="preserve">，在此郑重声明本项目为非联合体投标，本项目实施过程由本单位独立承担。 </w:t>
      </w:r>
    </w:p>
    <w:p w14:paraId="64152AB1">
      <w:pPr>
        <w:keepNext w:val="0"/>
        <w:keepLines w:val="0"/>
        <w:pageBreakBefore w:val="0"/>
        <w:widowControl/>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本单位对上述声明的真实性负责。如有虚假，将依法承担相应责任。 </w:t>
      </w:r>
    </w:p>
    <w:p w14:paraId="532B4C96">
      <w:pPr>
        <w:keepNext w:val="0"/>
        <w:keepLines w:val="0"/>
        <w:pageBreakBefore w:val="0"/>
        <w:widowControl w:val="0"/>
        <w:kinsoku/>
        <w:wordWrap/>
        <w:overflowPunct/>
        <w:topLinePunct w:val="0"/>
        <w:autoSpaceDE w:val="0"/>
        <w:autoSpaceDN w:val="0"/>
        <w:bidi w:val="0"/>
        <w:adjustRightInd/>
        <w:spacing w:line="480" w:lineRule="auto"/>
        <w:ind w:firstLine="2520" w:firstLineChars="900"/>
        <w:textAlignment w:val="auto"/>
        <w:rPr>
          <w:rFonts w:hint="eastAsia" w:ascii="仿宋_GB2312" w:hAnsi="宋体" w:eastAsia="仿宋_GB2312"/>
          <w:color w:val="auto"/>
          <w:sz w:val="28"/>
          <w:szCs w:val="28"/>
          <w:highlight w:val="none"/>
        </w:rPr>
      </w:pPr>
    </w:p>
    <w:p w14:paraId="28CA7C9B">
      <w:pPr>
        <w:pStyle w:val="12"/>
        <w:keepNext w:val="0"/>
        <w:keepLines w:val="0"/>
        <w:pageBreakBefore w:val="0"/>
        <w:widowControl w:val="0"/>
        <w:kinsoku/>
        <w:wordWrap/>
        <w:overflowPunct/>
        <w:topLinePunct w:val="0"/>
        <w:autoSpaceDE w:val="0"/>
        <w:autoSpaceDN w:val="0"/>
        <w:bidi w:val="0"/>
        <w:adjustRightInd/>
        <w:spacing w:line="480" w:lineRule="auto"/>
        <w:textAlignment w:val="auto"/>
        <w:rPr>
          <w:rFonts w:hint="eastAsia" w:asciiTheme="minorEastAsia" w:hAnsiTheme="minorEastAsia" w:eastAsiaTheme="minorEastAsia" w:cstheme="minorEastAsia"/>
          <w:color w:val="auto"/>
          <w:highlight w:val="none"/>
        </w:rPr>
      </w:pPr>
    </w:p>
    <w:p w14:paraId="65691D56">
      <w:pPr>
        <w:keepNext w:val="0"/>
        <w:keepLines w:val="0"/>
        <w:pageBreakBefore w:val="0"/>
        <w:widowControl w:val="0"/>
        <w:kinsoku/>
        <w:wordWrap/>
        <w:overflowPunct/>
        <w:topLinePunct w:val="0"/>
        <w:autoSpaceDE w:val="0"/>
        <w:autoSpaceDN w:val="0"/>
        <w:bidi w:val="0"/>
        <w:adjustRightInd/>
        <w:snapToGrid/>
        <w:spacing w:beforeAutospacing="0" w:afterAutospacing="0"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EB69937">
      <w:pPr>
        <w:keepNext w:val="0"/>
        <w:keepLines w:val="0"/>
        <w:pageBreakBefore w:val="0"/>
        <w:widowControl w:val="0"/>
        <w:kinsoku/>
        <w:wordWrap/>
        <w:overflowPunct/>
        <w:topLinePunct w:val="0"/>
        <w:autoSpaceDE w:val="0"/>
        <w:autoSpaceDN w:val="0"/>
        <w:bidi w:val="0"/>
        <w:adjustRightInd/>
        <w:snapToGrid/>
        <w:spacing w:beforeAutospacing="0" w:afterAutospacing="0" w:line="48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5419B8E6">
      <w:pPr>
        <w:keepNext w:val="0"/>
        <w:keepLines w:val="0"/>
        <w:pageBreakBefore w:val="0"/>
        <w:widowControl w:val="0"/>
        <w:kinsoku/>
        <w:wordWrap/>
        <w:overflowPunct/>
        <w:topLinePunct w:val="0"/>
        <w:autoSpaceDE w:val="0"/>
        <w:autoSpaceDN w:val="0"/>
        <w:bidi w:val="0"/>
        <w:adjustRightInd/>
        <w:snapToGrid/>
        <w:spacing w:beforeAutospacing="0" w:afterAutospacing="0"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日    期：</w:t>
      </w:r>
      <w:r>
        <w:rPr>
          <w:rFonts w:hint="eastAsia" w:ascii="宋体" w:hAnsi="宋体" w:eastAsia="宋体" w:cs="宋体"/>
          <w:spacing w:val="-17"/>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330284ED">
      <w:pPr>
        <w:pStyle w:val="2"/>
        <w:keepNext w:val="0"/>
        <w:keepLines w:val="0"/>
        <w:pageBreakBefore w:val="0"/>
        <w:widowControl w:val="0"/>
        <w:kinsoku/>
        <w:wordWrap/>
        <w:overflowPunct/>
        <w:topLinePunct w:val="0"/>
        <w:bidi w:val="0"/>
        <w:adjustRightInd/>
        <w:snapToGrid/>
        <w:spacing w:beforeAutospacing="0" w:afterAutospacing="0"/>
        <w:ind w:firstLine="482" w:firstLineChars="200"/>
        <w:textAlignment w:val="auto"/>
        <w:rPr>
          <w:rFonts w:hint="eastAsia" w:ascii="宋体" w:hAnsi="宋体" w:eastAsia="宋体" w:cs="宋体"/>
          <w:sz w:val="24"/>
          <w:szCs w:val="24"/>
        </w:rPr>
      </w:pPr>
    </w:p>
    <w:p w14:paraId="7A72E0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br w:type="page"/>
      </w:r>
    </w:p>
    <w:p w14:paraId="5EF5FE12">
      <w:pPr>
        <w:pStyle w:val="31"/>
        <w:spacing w:before="120" w:beforeLines="50"/>
        <w:ind w:firstLine="0" w:firstLineChars="0"/>
        <w:jc w:val="center"/>
        <w:rPr>
          <w:rFonts w:hint="eastAsia" w:ascii="宋体" w:hAnsi="宋体" w:eastAsia="宋体" w:cs="宋体"/>
          <w:b/>
          <w:bCs w:val="0"/>
          <w:color w:val="auto"/>
          <w:kern w:val="2"/>
          <w:sz w:val="28"/>
          <w:szCs w:val="28"/>
          <w:highlight w:val="none"/>
          <w:lang w:val="en-US" w:eastAsia="zh-CN" w:bidi="ar-SA"/>
        </w:rPr>
      </w:pPr>
      <w:r>
        <w:rPr>
          <w:rFonts w:hint="eastAsia" w:ascii="宋体" w:hAnsi="宋体" w:eastAsia="宋体" w:cs="宋体"/>
          <w:b/>
          <w:bCs w:val="0"/>
          <w:color w:val="auto"/>
          <w:kern w:val="2"/>
          <w:sz w:val="28"/>
          <w:szCs w:val="28"/>
          <w:highlight w:val="none"/>
          <w:lang w:val="en-US" w:eastAsia="zh-CN" w:bidi="ar-SA"/>
        </w:rPr>
        <w:t>无围标、串标行为承诺书</w:t>
      </w:r>
    </w:p>
    <w:p w14:paraId="3DB559D6">
      <w:pPr>
        <w:pStyle w:val="31"/>
        <w:spacing w:line="600" w:lineRule="exact"/>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本公司郑重承诺：我公司自觉遵守《中华人民共和国政府采购法》、《中华人民共和国政府采购法实施条例》以及政府采购的有关规定。我公司在参加本次项目（项目名称：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）活动中，无以下围标、串标行为：</w:t>
      </w:r>
    </w:p>
    <w:p w14:paraId="564C75AB">
      <w:pPr>
        <w:pStyle w:val="31"/>
        <w:spacing w:line="600" w:lineRule="exact"/>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1）不同供应商的投标（响应）文件由同一单位或者个人编制；</w:t>
      </w:r>
    </w:p>
    <w:p w14:paraId="03D2499C">
      <w:pPr>
        <w:pStyle w:val="31"/>
        <w:spacing w:line="600" w:lineRule="exact"/>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2）不同供应商委托同一单位或者个人办理投标（谈判、磋商）事宜；</w:t>
      </w:r>
    </w:p>
    <w:p w14:paraId="649F634C">
      <w:pPr>
        <w:pStyle w:val="31"/>
        <w:spacing w:line="600" w:lineRule="exact"/>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3）不同供应商的投标（响应）文件载明的项目管理成员或者联系人员为同一人；</w:t>
      </w:r>
    </w:p>
    <w:p w14:paraId="3265BBB6">
      <w:pPr>
        <w:pStyle w:val="31"/>
        <w:spacing w:line="600" w:lineRule="exact"/>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4）不同供应商的投标（响应）文件异常一致或者投标（响应）报价呈规律性差异；</w:t>
      </w:r>
    </w:p>
    <w:p w14:paraId="272E726B">
      <w:pPr>
        <w:pStyle w:val="31"/>
        <w:spacing w:line="600" w:lineRule="exact"/>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5）不同供应商的投标（响应）文件相互混装；</w:t>
      </w:r>
    </w:p>
    <w:p w14:paraId="77E4A796">
      <w:pPr>
        <w:pStyle w:val="31"/>
        <w:spacing w:line="600" w:lineRule="exact"/>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6）不同供应商的投标（谈判、磋商）保证金从同一单位或者个人的账户转出；</w:t>
      </w:r>
    </w:p>
    <w:p w14:paraId="7F1DE9BA">
      <w:pPr>
        <w:pStyle w:val="31"/>
        <w:spacing w:line="600" w:lineRule="exact"/>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7）不同供应商的单位负责人为同一人或者存在直接控股、管理关系的不同供应商，参加同一合同项下的政府采购活动；</w:t>
      </w:r>
    </w:p>
    <w:p w14:paraId="0C158DA6">
      <w:pPr>
        <w:pStyle w:val="31"/>
        <w:spacing w:line="600" w:lineRule="exact"/>
        <w:ind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8）法律法规界定的其他围标串标行为。</w:t>
      </w:r>
    </w:p>
    <w:p w14:paraId="44B003E2">
      <w:pPr>
        <w:pStyle w:val="31"/>
        <w:spacing w:line="600" w:lineRule="exact"/>
        <w:ind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如有发现我公司存在围标、串标行为，我公司愿承担一切法律责任。</w:t>
      </w:r>
    </w:p>
    <w:p w14:paraId="5B8F8B55">
      <w:pPr>
        <w:pStyle w:val="31"/>
        <w:spacing w:line="600" w:lineRule="exact"/>
        <w:ind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5E787EF4">
      <w:pPr>
        <w:pStyle w:val="31"/>
        <w:spacing w:line="600" w:lineRule="exact"/>
        <w:ind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注：以上格式不得修改。</w:t>
      </w:r>
    </w:p>
    <w:p w14:paraId="5D4B8060">
      <w:pPr>
        <w:pStyle w:val="31"/>
        <w:spacing w:line="600" w:lineRule="exact"/>
        <w:ind w:firstLine="0" w:firstLineChars="0"/>
        <w:rPr>
          <w:rFonts w:hint="eastAsia" w:ascii="宋体" w:hAnsi="宋体" w:eastAsia="宋体" w:cs="宋体"/>
          <w:color w:val="auto"/>
          <w:sz w:val="24"/>
          <w:highlight w:val="none"/>
        </w:rPr>
      </w:pPr>
    </w:p>
    <w:p w14:paraId="7258FE2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（公章）</w:t>
      </w:r>
    </w:p>
    <w:p w14:paraId="44DC1C4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lang w:eastAsia="zh-CN"/>
        </w:rPr>
        <w:t>被授权人</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lang w:val="en-US"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5BBA483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日</w:t>
      </w:r>
    </w:p>
    <w:p w14:paraId="1E1E769B">
      <w:pPr>
        <w:rPr>
          <w:rFonts w:hint="eastAsia" w:ascii="宋体" w:hAnsi="宋体" w:eastAsia="宋体" w:cs="宋体"/>
        </w:rPr>
      </w:pPr>
    </w:p>
    <w:sectPr>
      <w:footerReference r:id="rId3" w:type="default"/>
      <w:pgSz w:w="11906" w:h="16838"/>
      <w:pgMar w:top="1304" w:right="1304" w:bottom="1304" w:left="130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ECDBA">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48AAC7">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848AAC7">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53ACDC"/>
    <w:multiLevelType w:val="singleLevel"/>
    <w:tmpl w:val="BD53ACDC"/>
    <w:lvl w:ilvl="0" w:tentative="0">
      <w:start w:val="1"/>
      <w:numFmt w:val="decimal"/>
      <w:suff w:val="nothing"/>
      <w:lvlText w:val="（%1）"/>
      <w:lvlJc w:val="left"/>
    </w:lvl>
  </w:abstractNum>
  <w:abstractNum w:abstractNumId="1">
    <w:nsid w:val="12E52736"/>
    <w:multiLevelType w:val="singleLevel"/>
    <w:tmpl w:val="12E52736"/>
    <w:lvl w:ilvl="0" w:tentative="0">
      <w:start w:val="1"/>
      <w:numFmt w:val="decimal"/>
      <w:suff w:val="nothing"/>
      <w:lvlText w:val="（%1）"/>
      <w:lvlJc w:val="left"/>
    </w:lvl>
  </w:abstractNum>
  <w:abstractNum w:abstractNumId="2">
    <w:nsid w:val="7FE5E24B"/>
    <w:multiLevelType w:val="singleLevel"/>
    <w:tmpl w:val="7FE5E24B"/>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yM2M2YjllNjViZDEzZjM3MzcxMGY5NWM3ODdhNjkifQ=="/>
  </w:docVars>
  <w:rsids>
    <w:rsidRoot w:val="05096E91"/>
    <w:rsid w:val="000E3FC3"/>
    <w:rsid w:val="0020721D"/>
    <w:rsid w:val="002513A1"/>
    <w:rsid w:val="00294959"/>
    <w:rsid w:val="0044275C"/>
    <w:rsid w:val="005C4037"/>
    <w:rsid w:val="00675F7E"/>
    <w:rsid w:val="006C6DE7"/>
    <w:rsid w:val="00756017"/>
    <w:rsid w:val="007D1FD9"/>
    <w:rsid w:val="008E0C60"/>
    <w:rsid w:val="00A03F7B"/>
    <w:rsid w:val="00B22BA0"/>
    <w:rsid w:val="00B93F2F"/>
    <w:rsid w:val="00C50B26"/>
    <w:rsid w:val="00D96E77"/>
    <w:rsid w:val="00EF033A"/>
    <w:rsid w:val="01050F22"/>
    <w:rsid w:val="012375FA"/>
    <w:rsid w:val="01267613"/>
    <w:rsid w:val="013C246A"/>
    <w:rsid w:val="015C48BA"/>
    <w:rsid w:val="01D37272"/>
    <w:rsid w:val="01E9767F"/>
    <w:rsid w:val="021F4265"/>
    <w:rsid w:val="0224187C"/>
    <w:rsid w:val="025505C9"/>
    <w:rsid w:val="025F28B4"/>
    <w:rsid w:val="02FE031F"/>
    <w:rsid w:val="03077E8A"/>
    <w:rsid w:val="031A4A2D"/>
    <w:rsid w:val="03314DFF"/>
    <w:rsid w:val="035D75D9"/>
    <w:rsid w:val="036C34DA"/>
    <w:rsid w:val="03AC07D6"/>
    <w:rsid w:val="03AC7D7B"/>
    <w:rsid w:val="040A3239"/>
    <w:rsid w:val="04206073"/>
    <w:rsid w:val="04461C11"/>
    <w:rsid w:val="0458580D"/>
    <w:rsid w:val="04C44C50"/>
    <w:rsid w:val="04EC7662"/>
    <w:rsid w:val="04ED23F9"/>
    <w:rsid w:val="04FA4B16"/>
    <w:rsid w:val="05096E91"/>
    <w:rsid w:val="0534627A"/>
    <w:rsid w:val="053714BF"/>
    <w:rsid w:val="054D10EA"/>
    <w:rsid w:val="05A30D0A"/>
    <w:rsid w:val="05C438B7"/>
    <w:rsid w:val="05D4720E"/>
    <w:rsid w:val="05FC3F93"/>
    <w:rsid w:val="05FE46F4"/>
    <w:rsid w:val="063E0A32"/>
    <w:rsid w:val="064E5119"/>
    <w:rsid w:val="065155BF"/>
    <w:rsid w:val="06BC17B4"/>
    <w:rsid w:val="06DA4BFF"/>
    <w:rsid w:val="06F55595"/>
    <w:rsid w:val="07060075"/>
    <w:rsid w:val="072B0FB7"/>
    <w:rsid w:val="076F4FFA"/>
    <w:rsid w:val="078910DD"/>
    <w:rsid w:val="079528D4"/>
    <w:rsid w:val="07A27423"/>
    <w:rsid w:val="07B73BF1"/>
    <w:rsid w:val="07E37AE3"/>
    <w:rsid w:val="07EC4BEA"/>
    <w:rsid w:val="08026597"/>
    <w:rsid w:val="082012B0"/>
    <w:rsid w:val="082A15C4"/>
    <w:rsid w:val="084542FA"/>
    <w:rsid w:val="08663850"/>
    <w:rsid w:val="0878105A"/>
    <w:rsid w:val="08A92ADB"/>
    <w:rsid w:val="08EE04EE"/>
    <w:rsid w:val="08F0070A"/>
    <w:rsid w:val="091B505B"/>
    <w:rsid w:val="0944614D"/>
    <w:rsid w:val="09B17236"/>
    <w:rsid w:val="09F2713A"/>
    <w:rsid w:val="0A096257"/>
    <w:rsid w:val="0A0F4281"/>
    <w:rsid w:val="0A135455"/>
    <w:rsid w:val="0A1F0DB5"/>
    <w:rsid w:val="0A277116"/>
    <w:rsid w:val="0A560A40"/>
    <w:rsid w:val="0A561B96"/>
    <w:rsid w:val="0A693B63"/>
    <w:rsid w:val="0AB67731"/>
    <w:rsid w:val="0ADD6A6C"/>
    <w:rsid w:val="0AE53B72"/>
    <w:rsid w:val="0AE61DC4"/>
    <w:rsid w:val="0AF85654"/>
    <w:rsid w:val="0B2D0853"/>
    <w:rsid w:val="0B7F5D75"/>
    <w:rsid w:val="0BBF1C25"/>
    <w:rsid w:val="0BC72CEB"/>
    <w:rsid w:val="0C0D15D3"/>
    <w:rsid w:val="0C290057"/>
    <w:rsid w:val="0C6719FF"/>
    <w:rsid w:val="0C8F1FE8"/>
    <w:rsid w:val="0D077DD0"/>
    <w:rsid w:val="0D731909"/>
    <w:rsid w:val="0D8E229F"/>
    <w:rsid w:val="0DA25D4B"/>
    <w:rsid w:val="0DF73A01"/>
    <w:rsid w:val="0E082052"/>
    <w:rsid w:val="0E121122"/>
    <w:rsid w:val="0E1E1875"/>
    <w:rsid w:val="0E252C04"/>
    <w:rsid w:val="0E7B2823"/>
    <w:rsid w:val="0EA83D08"/>
    <w:rsid w:val="0EAD56B4"/>
    <w:rsid w:val="0EB74BC1"/>
    <w:rsid w:val="0EDA2FEF"/>
    <w:rsid w:val="0EF97BEC"/>
    <w:rsid w:val="0F2A5FF8"/>
    <w:rsid w:val="0F3550C8"/>
    <w:rsid w:val="0F3B6457"/>
    <w:rsid w:val="0F3D1628"/>
    <w:rsid w:val="0F5A68DD"/>
    <w:rsid w:val="0F9D3E41"/>
    <w:rsid w:val="0FA062BA"/>
    <w:rsid w:val="0FA21DD1"/>
    <w:rsid w:val="0FB00BF3"/>
    <w:rsid w:val="0FBC1346"/>
    <w:rsid w:val="0FDE750E"/>
    <w:rsid w:val="10576B90"/>
    <w:rsid w:val="106043C7"/>
    <w:rsid w:val="1066305F"/>
    <w:rsid w:val="10AB3168"/>
    <w:rsid w:val="10B04931"/>
    <w:rsid w:val="10D426BF"/>
    <w:rsid w:val="10DB1C9F"/>
    <w:rsid w:val="113118BF"/>
    <w:rsid w:val="11684816"/>
    <w:rsid w:val="116E041E"/>
    <w:rsid w:val="11851C0B"/>
    <w:rsid w:val="11895257"/>
    <w:rsid w:val="11A02710"/>
    <w:rsid w:val="11A9487A"/>
    <w:rsid w:val="11A958FA"/>
    <w:rsid w:val="11B36778"/>
    <w:rsid w:val="11C41088"/>
    <w:rsid w:val="11C73FD2"/>
    <w:rsid w:val="121223A9"/>
    <w:rsid w:val="121F3E0E"/>
    <w:rsid w:val="12293CC1"/>
    <w:rsid w:val="123A0C48"/>
    <w:rsid w:val="128A110B"/>
    <w:rsid w:val="12903A40"/>
    <w:rsid w:val="12AD766B"/>
    <w:rsid w:val="12D759AF"/>
    <w:rsid w:val="12DE15D3"/>
    <w:rsid w:val="13054DB2"/>
    <w:rsid w:val="13433B2C"/>
    <w:rsid w:val="134A310C"/>
    <w:rsid w:val="135273DA"/>
    <w:rsid w:val="13914897"/>
    <w:rsid w:val="139602B0"/>
    <w:rsid w:val="139D3BD0"/>
    <w:rsid w:val="13A7230D"/>
    <w:rsid w:val="13C702B9"/>
    <w:rsid w:val="13EB044B"/>
    <w:rsid w:val="144D23CD"/>
    <w:rsid w:val="149566E6"/>
    <w:rsid w:val="14A44EB1"/>
    <w:rsid w:val="14B7032D"/>
    <w:rsid w:val="15282FD9"/>
    <w:rsid w:val="15363948"/>
    <w:rsid w:val="157B75AD"/>
    <w:rsid w:val="15AA7E92"/>
    <w:rsid w:val="15CE592F"/>
    <w:rsid w:val="15E46F00"/>
    <w:rsid w:val="16337E88"/>
    <w:rsid w:val="16590379"/>
    <w:rsid w:val="16A76F40"/>
    <w:rsid w:val="17017F86"/>
    <w:rsid w:val="1705386D"/>
    <w:rsid w:val="172B6DB1"/>
    <w:rsid w:val="173E251F"/>
    <w:rsid w:val="17AA4179"/>
    <w:rsid w:val="17FD074D"/>
    <w:rsid w:val="184400AB"/>
    <w:rsid w:val="185E7A4D"/>
    <w:rsid w:val="187000D5"/>
    <w:rsid w:val="18AA6B24"/>
    <w:rsid w:val="18AB01A9"/>
    <w:rsid w:val="18B54B84"/>
    <w:rsid w:val="18E70207"/>
    <w:rsid w:val="18EB4A4A"/>
    <w:rsid w:val="19520625"/>
    <w:rsid w:val="1954439D"/>
    <w:rsid w:val="196250D8"/>
    <w:rsid w:val="196654F1"/>
    <w:rsid w:val="1967608F"/>
    <w:rsid w:val="1991739F"/>
    <w:rsid w:val="19CA28B1"/>
    <w:rsid w:val="19E80F89"/>
    <w:rsid w:val="1A116732"/>
    <w:rsid w:val="1A5D1977"/>
    <w:rsid w:val="1A5D54D3"/>
    <w:rsid w:val="1A606529"/>
    <w:rsid w:val="1A88795A"/>
    <w:rsid w:val="1AB71087"/>
    <w:rsid w:val="1AE31E7C"/>
    <w:rsid w:val="1B0632B8"/>
    <w:rsid w:val="1B124510"/>
    <w:rsid w:val="1B1E2EB4"/>
    <w:rsid w:val="1B481EA2"/>
    <w:rsid w:val="1B5519F1"/>
    <w:rsid w:val="1B6805D3"/>
    <w:rsid w:val="1BA36DC7"/>
    <w:rsid w:val="1BB83D63"/>
    <w:rsid w:val="1BE13EE2"/>
    <w:rsid w:val="1BE30E6C"/>
    <w:rsid w:val="1BE97278"/>
    <w:rsid w:val="1C1D316C"/>
    <w:rsid w:val="1C4D1232"/>
    <w:rsid w:val="1C557184"/>
    <w:rsid w:val="1C6C40F3"/>
    <w:rsid w:val="1C8E1D8B"/>
    <w:rsid w:val="1CE31557"/>
    <w:rsid w:val="1D0341C5"/>
    <w:rsid w:val="1D6B6159"/>
    <w:rsid w:val="1D886D0B"/>
    <w:rsid w:val="1D973F0F"/>
    <w:rsid w:val="1D9B5E24"/>
    <w:rsid w:val="1EE317E5"/>
    <w:rsid w:val="1EEE0DF0"/>
    <w:rsid w:val="1F1D7927"/>
    <w:rsid w:val="1F3A5DE3"/>
    <w:rsid w:val="1F3F164B"/>
    <w:rsid w:val="1F444EB4"/>
    <w:rsid w:val="1F524D12"/>
    <w:rsid w:val="1F925C1F"/>
    <w:rsid w:val="1F953961"/>
    <w:rsid w:val="1F9C4CF0"/>
    <w:rsid w:val="1FB561E9"/>
    <w:rsid w:val="1FBC0EEE"/>
    <w:rsid w:val="1FC3227C"/>
    <w:rsid w:val="1FDC01D1"/>
    <w:rsid w:val="1FE63988"/>
    <w:rsid w:val="20341BF8"/>
    <w:rsid w:val="20592BE1"/>
    <w:rsid w:val="20686980"/>
    <w:rsid w:val="20931C4F"/>
    <w:rsid w:val="209E2E47"/>
    <w:rsid w:val="20A420AE"/>
    <w:rsid w:val="20CE0ED9"/>
    <w:rsid w:val="20E85585"/>
    <w:rsid w:val="20FB5A46"/>
    <w:rsid w:val="211A5ECC"/>
    <w:rsid w:val="212C5BFF"/>
    <w:rsid w:val="212E1977"/>
    <w:rsid w:val="21471A7E"/>
    <w:rsid w:val="215A09BE"/>
    <w:rsid w:val="216D6944"/>
    <w:rsid w:val="216E4729"/>
    <w:rsid w:val="217D46AD"/>
    <w:rsid w:val="21823A71"/>
    <w:rsid w:val="21984CC5"/>
    <w:rsid w:val="21C81DCC"/>
    <w:rsid w:val="222039B6"/>
    <w:rsid w:val="222724B5"/>
    <w:rsid w:val="22552F34"/>
    <w:rsid w:val="22833F45"/>
    <w:rsid w:val="22995516"/>
    <w:rsid w:val="22C32FEA"/>
    <w:rsid w:val="22C407E5"/>
    <w:rsid w:val="23387380"/>
    <w:rsid w:val="233A4603"/>
    <w:rsid w:val="23706277"/>
    <w:rsid w:val="239A7798"/>
    <w:rsid w:val="23D74548"/>
    <w:rsid w:val="23E66539"/>
    <w:rsid w:val="242524B1"/>
    <w:rsid w:val="246D0A09"/>
    <w:rsid w:val="247132EC"/>
    <w:rsid w:val="24813E67"/>
    <w:rsid w:val="248F6BD1"/>
    <w:rsid w:val="25076767"/>
    <w:rsid w:val="25253091"/>
    <w:rsid w:val="25761B3F"/>
    <w:rsid w:val="2580476C"/>
    <w:rsid w:val="258C1362"/>
    <w:rsid w:val="25CD6ECB"/>
    <w:rsid w:val="25D845A8"/>
    <w:rsid w:val="25EC3BAF"/>
    <w:rsid w:val="25ED7C6D"/>
    <w:rsid w:val="26396DF4"/>
    <w:rsid w:val="263C0693"/>
    <w:rsid w:val="26485289"/>
    <w:rsid w:val="264B4D7A"/>
    <w:rsid w:val="264F6FAE"/>
    <w:rsid w:val="26661BB3"/>
    <w:rsid w:val="267C4F33"/>
    <w:rsid w:val="26A532A1"/>
    <w:rsid w:val="26B20955"/>
    <w:rsid w:val="26CF59AB"/>
    <w:rsid w:val="26FA3134"/>
    <w:rsid w:val="27223D2C"/>
    <w:rsid w:val="274F54DD"/>
    <w:rsid w:val="277504A6"/>
    <w:rsid w:val="279369D8"/>
    <w:rsid w:val="279462AC"/>
    <w:rsid w:val="27B8643F"/>
    <w:rsid w:val="27DC212D"/>
    <w:rsid w:val="27F31225"/>
    <w:rsid w:val="284E0B51"/>
    <w:rsid w:val="287F7488"/>
    <w:rsid w:val="28AF339E"/>
    <w:rsid w:val="28BA5189"/>
    <w:rsid w:val="28E31299"/>
    <w:rsid w:val="28E76FDC"/>
    <w:rsid w:val="290C4C94"/>
    <w:rsid w:val="29192F0D"/>
    <w:rsid w:val="292D0766"/>
    <w:rsid w:val="29565F0F"/>
    <w:rsid w:val="297665B1"/>
    <w:rsid w:val="299D58EC"/>
    <w:rsid w:val="29B74002"/>
    <w:rsid w:val="29E03A2B"/>
    <w:rsid w:val="29FB1396"/>
    <w:rsid w:val="2A1738F0"/>
    <w:rsid w:val="2AB3562B"/>
    <w:rsid w:val="2AE65071"/>
    <w:rsid w:val="2B177920"/>
    <w:rsid w:val="2B42499D"/>
    <w:rsid w:val="2B4D50F0"/>
    <w:rsid w:val="2B7F799F"/>
    <w:rsid w:val="2B807273"/>
    <w:rsid w:val="2B856638"/>
    <w:rsid w:val="2BA271EA"/>
    <w:rsid w:val="2BAF4584"/>
    <w:rsid w:val="2BB52C1D"/>
    <w:rsid w:val="2BDD46C6"/>
    <w:rsid w:val="2C300C99"/>
    <w:rsid w:val="2C8C13C3"/>
    <w:rsid w:val="2C92725E"/>
    <w:rsid w:val="2C965357"/>
    <w:rsid w:val="2CA13945"/>
    <w:rsid w:val="2CF96E96"/>
    <w:rsid w:val="2D3E73E6"/>
    <w:rsid w:val="2D42263C"/>
    <w:rsid w:val="2DCA2A28"/>
    <w:rsid w:val="2E047BD1"/>
    <w:rsid w:val="2E383E35"/>
    <w:rsid w:val="2E456552"/>
    <w:rsid w:val="2E783F0C"/>
    <w:rsid w:val="2E975000"/>
    <w:rsid w:val="2F0C687D"/>
    <w:rsid w:val="2F120B2A"/>
    <w:rsid w:val="2F414F6C"/>
    <w:rsid w:val="2F835584"/>
    <w:rsid w:val="2F9C6646"/>
    <w:rsid w:val="2FA14FE3"/>
    <w:rsid w:val="2FAF1ED5"/>
    <w:rsid w:val="2FBB2F70"/>
    <w:rsid w:val="2FD92D9A"/>
    <w:rsid w:val="2FDC432A"/>
    <w:rsid w:val="2FE36023"/>
    <w:rsid w:val="2FF87E1B"/>
    <w:rsid w:val="301B756B"/>
    <w:rsid w:val="301E705B"/>
    <w:rsid w:val="30344913"/>
    <w:rsid w:val="304940D8"/>
    <w:rsid w:val="30B71989"/>
    <w:rsid w:val="30C776F3"/>
    <w:rsid w:val="31312A5E"/>
    <w:rsid w:val="31521270"/>
    <w:rsid w:val="316F5D2B"/>
    <w:rsid w:val="31B614E7"/>
    <w:rsid w:val="31FB6CFB"/>
    <w:rsid w:val="32840F7B"/>
    <w:rsid w:val="32877139"/>
    <w:rsid w:val="32BD0DAD"/>
    <w:rsid w:val="32C0264B"/>
    <w:rsid w:val="32D14858"/>
    <w:rsid w:val="32D279D8"/>
    <w:rsid w:val="32E81BAA"/>
    <w:rsid w:val="32FE2CD7"/>
    <w:rsid w:val="330D193F"/>
    <w:rsid w:val="330E1609"/>
    <w:rsid w:val="33466FF4"/>
    <w:rsid w:val="33734A45"/>
    <w:rsid w:val="33843679"/>
    <w:rsid w:val="338A6981"/>
    <w:rsid w:val="33B43F5E"/>
    <w:rsid w:val="33CC51B7"/>
    <w:rsid w:val="33E74334"/>
    <w:rsid w:val="34113AB0"/>
    <w:rsid w:val="343E7CCC"/>
    <w:rsid w:val="344F012B"/>
    <w:rsid w:val="346E6803"/>
    <w:rsid w:val="348A4CBF"/>
    <w:rsid w:val="34906A18"/>
    <w:rsid w:val="34951FCC"/>
    <w:rsid w:val="34D50630"/>
    <w:rsid w:val="34F765F6"/>
    <w:rsid w:val="350607E9"/>
    <w:rsid w:val="35061822"/>
    <w:rsid w:val="351F7AFD"/>
    <w:rsid w:val="352769B2"/>
    <w:rsid w:val="3542559A"/>
    <w:rsid w:val="35523A2F"/>
    <w:rsid w:val="356A2329"/>
    <w:rsid w:val="3577501F"/>
    <w:rsid w:val="357A1851"/>
    <w:rsid w:val="357F234A"/>
    <w:rsid w:val="358A2628"/>
    <w:rsid w:val="35C16E06"/>
    <w:rsid w:val="35D54660"/>
    <w:rsid w:val="35DC3C62"/>
    <w:rsid w:val="35DE4219"/>
    <w:rsid w:val="35FA7C22"/>
    <w:rsid w:val="35FB2318"/>
    <w:rsid w:val="360016DD"/>
    <w:rsid w:val="361C403D"/>
    <w:rsid w:val="362F1FC2"/>
    <w:rsid w:val="365D3DC6"/>
    <w:rsid w:val="36785EB1"/>
    <w:rsid w:val="368F67F2"/>
    <w:rsid w:val="36B00C7E"/>
    <w:rsid w:val="36DD37CC"/>
    <w:rsid w:val="36FB00F6"/>
    <w:rsid w:val="37236228"/>
    <w:rsid w:val="37384EAB"/>
    <w:rsid w:val="37AC3E5E"/>
    <w:rsid w:val="37C8447C"/>
    <w:rsid w:val="37ED5F36"/>
    <w:rsid w:val="37EF1A09"/>
    <w:rsid w:val="38467173"/>
    <w:rsid w:val="386F7CBB"/>
    <w:rsid w:val="38BE7FB3"/>
    <w:rsid w:val="38C96DD4"/>
    <w:rsid w:val="38CB784F"/>
    <w:rsid w:val="38F02E41"/>
    <w:rsid w:val="39243E48"/>
    <w:rsid w:val="39CF6925"/>
    <w:rsid w:val="3A0A0D7C"/>
    <w:rsid w:val="3A261BF4"/>
    <w:rsid w:val="3A83468A"/>
    <w:rsid w:val="3AB3217D"/>
    <w:rsid w:val="3ABB02C8"/>
    <w:rsid w:val="3B0C28D2"/>
    <w:rsid w:val="3B4E564A"/>
    <w:rsid w:val="3B4F27BE"/>
    <w:rsid w:val="3B596209"/>
    <w:rsid w:val="3B8013C1"/>
    <w:rsid w:val="3B922D1B"/>
    <w:rsid w:val="3BCE7B87"/>
    <w:rsid w:val="3BD45317"/>
    <w:rsid w:val="3BDA477E"/>
    <w:rsid w:val="3C37572C"/>
    <w:rsid w:val="3C777CDE"/>
    <w:rsid w:val="3C862210"/>
    <w:rsid w:val="3C93462A"/>
    <w:rsid w:val="3CA45990"/>
    <w:rsid w:val="3CC66AB0"/>
    <w:rsid w:val="3CD13DD3"/>
    <w:rsid w:val="3CF96982"/>
    <w:rsid w:val="3D0E7876"/>
    <w:rsid w:val="3D127F47"/>
    <w:rsid w:val="3D1820D1"/>
    <w:rsid w:val="3D187093"/>
    <w:rsid w:val="3D347EBE"/>
    <w:rsid w:val="3D5347E8"/>
    <w:rsid w:val="3D7F2E14"/>
    <w:rsid w:val="3D8C5F4C"/>
    <w:rsid w:val="3D8D2B04"/>
    <w:rsid w:val="3D9B618F"/>
    <w:rsid w:val="3DD551FD"/>
    <w:rsid w:val="3DE6565C"/>
    <w:rsid w:val="3DEE4511"/>
    <w:rsid w:val="3E071210"/>
    <w:rsid w:val="3E154DAD"/>
    <w:rsid w:val="3E35213F"/>
    <w:rsid w:val="3E463465"/>
    <w:rsid w:val="3E832EAB"/>
    <w:rsid w:val="3EA846BF"/>
    <w:rsid w:val="3EC05EAD"/>
    <w:rsid w:val="3EFE4C27"/>
    <w:rsid w:val="3F827606"/>
    <w:rsid w:val="3F8A2017"/>
    <w:rsid w:val="3F8F0F0A"/>
    <w:rsid w:val="3FB51723"/>
    <w:rsid w:val="3FB56340"/>
    <w:rsid w:val="3FBA0B4E"/>
    <w:rsid w:val="3FC96FE3"/>
    <w:rsid w:val="401069C0"/>
    <w:rsid w:val="4029565D"/>
    <w:rsid w:val="403B74BC"/>
    <w:rsid w:val="404623E2"/>
    <w:rsid w:val="408C6CA5"/>
    <w:rsid w:val="409C64A6"/>
    <w:rsid w:val="40C72D43"/>
    <w:rsid w:val="40C854ED"/>
    <w:rsid w:val="40CA5CFC"/>
    <w:rsid w:val="40CF0629"/>
    <w:rsid w:val="40F938F8"/>
    <w:rsid w:val="41165606"/>
    <w:rsid w:val="41230975"/>
    <w:rsid w:val="41313092"/>
    <w:rsid w:val="415B1EBD"/>
    <w:rsid w:val="416A4FA6"/>
    <w:rsid w:val="417B255F"/>
    <w:rsid w:val="41820CA2"/>
    <w:rsid w:val="41A47AEC"/>
    <w:rsid w:val="41B63597"/>
    <w:rsid w:val="424503FA"/>
    <w:rsid w:val="42621029"/>
    <w:rsid w:val="42CD46CB"/>
    <w:rsid w:val="42CF2B62"/>
    <w:rsid w:val="42FE51F6"/>
    <w:rsid w:val="430622FC"/>
    <w:rsid w:val="43081BD1"/>
    <w:rsid w:val="43193DDE"/>
    <w:rsid w:val="43770558"/>
    <w:rsid w:val="43866F99"/>
    <w:rsid w:val="44202F4A"/>
    <w:rsid w:val="443D58AA"/>
    <w:rsid w:val="444A6219"/>
    <w:rsid w:val="444A7FC7"/>
    <w:rsid w:val="44507A98"/>
    <w:rsid w:val="446E0159"/>
    <w:rsid w:val="44A363BC"/>
    <w:rsid w:val="44BC0EC5"/>
    <w:rsid w:val="44F00B6E"/>
    <w:rsid w:val="451B4C5E"/>
    <w:rsid w:val="45E05087"/>
    <w:rsid w:val="45F36B68"/>
    <w:rsid w:val="4605455D"/>
    <w:rsid w:val="46116FEE"/>
    <w:rsid w:val="46432FE7"/>
    <w:rsid w:val="46944637"/>
    <w:rsid w:val="46A71700"/>
    <w:rsid w:val="46B61944"/>
    <w:rsid w:val="46BD7176"/>
    <w:rsid w:val="46BF4C9C"/>
    <w:rsid w:val="470C3269"/>
    <w:rsid w:val="4743767B"/>
    <w:rsid w:val="4762255B"/>
    <w:rsid w:val="47625049"/>
    <w:rsid w:val="47C307BC"/>
    <w:rsid w:val="47E26E94"/>
    <w:rsid w:val="47E524E0"/>
    <w:rsid w:val="47E64B5C"/>
    <w:rsid w:val="47F67688"/>
    <w:rsid w:val="48187DEA"/>
    <w:rsid w:val="48313978"/>
    <w:rsid w:val="48394D0E"/>
    <w:rsid w:val="48401E0D"/>
    <w:rsid w:val="486C5F17"/>
    <w:rsid w:val="48F6071D"/>
    <w:rsid w:val="491F1A22"/>
    <w:rsid w:val="496E20A8"/>
    <w:rsid w:val="49CC649E"/>
    <w:rsid w:val="4A397DC3"/>
    <w:rsid w:val="4A582670"/>
    <w:rsid w:val="4A592477"/>
    <w:rsid w:val="4A5D6CA6"/>
    <w:rsid w:val="4A96711A"/>
    <w:rsid w:val="4AB50890"/>
    <w:rsid w:val="4AC07235"/>
    <w:rsid w:val="4B0F4BC7"/>
    <w:rsid w:val="4B7D4FD4"/>
    <w:rsid w:val="4BAF6219"/>
    <w:rsid w:val="4BB072A9"/>
    <w:rsid w:val="4BB26B7D"/>
    <w:rsid w:val="4BCB7C3F"/>
    <w:rsid w:val="4C2B5007"/>
    <w:rsid w:val="4C6836E0"/>
    <w:rsid w:val="4C8147A2"/>
    <w:rsid w:val="4CB15087"/>
    <w:rsid w:val="4CD62D3F"/>
    <w:rsid w:val="4D3F6B37"/>
    <w:rsid w:val="4D5679DC"/>
    <w:rsid w:val="4D680755"/>
    <w:rsid w:val="4D6B149B"/>
    <w:rsid w:val="4DAB1AD6"/>
    <w:rsid w:val="4DDD3C5A"/>
    <w:rsid w:val="4DFF1E22"/>
    <w:rsid w:val="4E8011B5"/>
    <w:rsid w:val="4EF27A04"/>
    <w:rsid w:val="4F5A6A8E"/>
    <w:rsid w:val="4F7C7BCE"/>
    <w:rsid w:val="4F813436"/>
    <w:rsid w:val="4FAB400F"/>
    <w:rsid w:val="4FE439C5"/>
    <w:rsid w:val="4FE45773"/>
    <w:rsid w:val="4FF359B6"/>
    <w:rsid w:val="50512CDB"/>
    <w:rsid w:val="5064435A"/>
    <w:rsid w:val="5075461D"/>
    <w:rsid w:val="50BF74CF"/>
    <w:rsid w:val="50CC6933"/>
    <w:rsid w:val="50E33C7D"/>
    <w:rsid w:val="51062E60"/>
    <w:rsid w:val="510B7D56"/>
    <w:rsid w:val="510E07AC"/>
    <w:rsid w:val="51154BFB"/>
    <w:rsid w:val="51172F9F"/>
    <w:rsid w:val="512D6CA6"/>
    <w:rsid w:val="5131086D"/>
    <w:rsid w:val="51316A81"/>
    <w:rsid w:val="514C5E7C"/>
    <w:rsid w:val="517D757C"/>
    <w:rsid w:val="519F128F"/>
    <w:rsid w:val="51ED4DB3"/>
    <w:rsid w:val="51F0757E"/>
    <w:rsid w:val="51F223CA"/>
    <w:rsid w:val="51FC6DA4"/>
    <w:rsid w:val="520E6AD8"/>
    <w:rsid w:val="52113FEE"/>
    <w:rsid w:val="52B67A45"/>
    <w:rsid w:val="52E8557B"/>
    <w:rsid w:val="52E87329"/>
    <w:rsid w:val="53046F41"/>
    <w:rsid w:val="53233899"/>
    <w:rsid w:val="534103F4"/>
    <w:rsid w:val="53597D23"/>
    <w:rsid w:val="53964FD7"/>
    <w:rsid w:val="53A96AB8"/>
    <w:rsid w:val="53B06098"/>
    <w:rsid w:val="53B36EAB"/>
    <w:rsid w:val="53EC4BF7"/>
    <w:rsid w:val="53EE0A41"/>
    <w:rsid w:val="53FA5565"/>
    <w:rsid w:val="53FD6E04"/>
    <w:rsid w:val="542C518A"/>
    <w:rsid w:val="544669FD"/>
    <w:rsid w:val="54760199"/>
    <w:rsid w:val="54A36FE4"/>
    <w:rsid w:val="54D80A38"/>
    <w:rsid w:val="54F55D2D"/>
    <w:rsid w:val="5500299E"/>
    <w:rsid w:val="55054CF5"/>
    <w:rsid w:val="55A559A5"/>
    <w:rsid w:val="55C23E61"/>
    <w:rsid w:val="55C45EB7"/>
    <w:rsid w:val="562A12DE"/>
    <w:rsid w:val="56350AD7"/>
    <w:rsid w:val="566118CC"/>
    <w:rsid w:val="56723AD9"/>
    <w:rsid w:val="567C6D10"/>
    <w:rsid w:val="56925F29"/>
    <w:rsid w:val="569819EA"/>
    <w:rsid w:val="57212E09"/>
    <w:rsid w:val="573963A5"/>
    <w:rsid w:val="573A3ECB"/>
    <w:rsid w:val="57513011"/>
    <w:rsid w:val="575B456D"/>
    <w:rsid w:val="576D42A0"/>
    <w:rsid w:val="577675F9"/>
    <w:rsid w:val="57877235"/>
    <w:rsid w:val="57882E88"/>
    <w:rsid w:val="578F06BB"/>
    <w:rsid w:val="57C15E41"/>
    <w:rsid w:val="57FB18AC"/>
    <w:rsid w:val="58155C60"/>
    <w:rsid w:val="583354EA"/>
    <w:rsid w:val="583563F7"/>
    <w:rsid w:val="58384C93"/>
    <w:rsid w:val="5851771E"/>
    <w:rsid w:val="586B764B"/>
    <w:rsid w:val="58715146"/>
    <w:rsid w:val="58B57CAD"/>
    <w:rsid w:val="58D97E3F"/>
    <w:rsid w:val="58DE5456"/>
    <w:rsid w:val="58EC007F"/>
    <w:rsid w:val="59017396"/>
    <w:rsid w:val="590D1897"/>
    <w:rsid w:val="59152A43"/>
    <w:rsid w:val="598D29D8"/>
    <w:rsid w:val="59C30027"/>
    <w:rsid w:val="59C7413C"/>
    <w:rsid w:val="59CB5105"/>
    <w:rsid w:val="59F111B9"/>
    <w:rsid w:val="5A1A070F"/>
    <w:rsid w:val="5A2A4615"/>
    <w:rsid w:val="5A421A14"/>
    <w:rsid w:val="5AA955EF"/>
    <w:rsid w:val="5ABF4E13"/>
    <w:rsid w:val="5B280C0A"/>
    <w:rsid w:val="5B2E3D47"/>
    <w:rsid w:val="5B310200"/>
    <w:rsid w:val="5B70435F"/>
    <w:rsid w:val="5BA364E3"/>
    <w:rsid w:val="5BEC3695"/>
    <w:rsid w:val="5C012656"/>
    <w:rsid w:val="5C157482"/>
    <w:rsid w:val="5C336878"/>
    <w:rsid w:val="5C4001D5"/>
    <w:rsid w:val="5C401F83"/>
    <w:rsid w:val="5C503C9E"/>
    <w:rsid w:val="5C5D6B99"/>
    <w:rsid w:val="5C716DEE"/>
    <w:rsid w:val="5C763BF7"/>
    <w:rsid w:val="5C7A2EC3"/>
    <w:rsid w:val="5C7C0C62"/>
    <w:rsid w:val="5CD27C39"/>
    <w:rsid w:val="5CD503DD"/>
    <w:rsid w:val="5CF80AB0"/>
    <w:rsid w:val="5D1C02FB"/>
    <w:rsid w:val="5D276C9F"/>
    <w:rsid w:val="5D3A69D3"/>
    <w:rsid w:val="5D602102"/>
    <w:rsid w:val="5D812854"/>
    <w:rsid w:val="5DD92690"/>
    <w:rsid w:val="5E0C65C1"/>
    <w:rsid w:val="5E2733FB"/>
    <w:rsid w:val="5E3453C4"/>
    <w:rsid w:val="5E4D2736"/>
    <w:rsid w:val="5E6261E1"/>
    <w:rsid w:val="5E940365"/>
    <w:rsid w:val="5EB32EE1"/>
    <w:rsid w:val="5EC40777"/>
    <w:rsid w:val="5ED03A93"/>
    <w:rsid w:val="5F217E4A"/>
    <w:rsid w:val="5F334021"/>
    <w:rsid w:val="5F6D7533"/>
    <w:rsid w:val="5FB94527"/>
    <w:rsid w:val="5FD63019"/>
    <w:rsid w:val="6004682B"/>
    <w:rsid w:val="602F6B06"/>
    <w:rsid w:val="60485BB9"/>
    <w:rsid w:val="604F6C39"/>
    <w:rsid w:val="60522285"/>
    <w:rsid w:val="606B22E4"/>
    <w:rsid w:val="60820DBC"/>
    <w:rsid w:val="608C1C3B"/>
    <w:rsid w:val="60AA1C70"/>
    <w:rsid w:val="60B1344C"/>
    <w:rsid w:val="60EE69CE"/>
    <w:rsid w:val="61077514"/>
    <w:rsid w:val="61371BA7"/>
    <w:rsid w:val="615C160D"/>
    <w:rsid w:val="61926DDD"/>
    <w:rsid w:val="61932B55"/>
    <w:rsid w:val="61970549"/>
    <w:rsid w:val="61B34FA6"/>
    <w:rsid w:val="61E15FB7"/>
    <w:rsid w:val="62040C85"/>
    <w:rsid w:val="622D4D58"/>
    <w:rsid w:val="623C3FA5"/>
    <w:rsid w:val="626B762E"/>
    <w:rsid w:val="62AA45FB"/>
    <w:rsid w:val="62E278F0"/>
    <w:rsid w:val="62F277E6"/>
    <w:rsid w:val="631101D6"/>
    <w:rsid w:val="631A5652"/>
    <w:rsid w:val="633B16F7"/>
    <w:rsid w:val="63770981"/>
    <w:rsid w:val="63780255"/>
    <w:rsid w:val="63B53257"/>
    <w:rsid w:val="63DD5AFE"/>
    <w:rsid w:val="64194A1E"/>
    <w:rsid w:val="647C3D75"/>
    <w:rsid w:val="64A5151D"/>
    <w:rsid w:val="64D140C0"/>
    <w:rsid w:val="650E0E71"/>
    <w:rsid w:val="6528717A"/>
    <w:rsid w:val="65515201"/>
    <w:rsid w:val="65532D27"/>
    <w:rsid w:val="65624D19"/>
    <w:rsid w:val="656C203B"/>
    <w:rsid w:val="657F58CB"/>
    <w:rsid w:val="659F7D1B"/>
    <w:rsid w:val="65B355DC"/>
    <w:rsid w:val="65BA2DA7"/>
    <w:rsid w:val="65DC2D1D"/>
    <w:rsid w:val="65E120E1"/>
    <w:rsid w:val="66067D9A"/>
    <w:rsid w:val="66434B4A"/>
    <w:rsid w:val="66560D21"/>
    <w:rsid w:val="6685272F"/>
    <w:rsid w:val="672F3320"/>
    <w:rsid w:val="674212A6"/>
    <w:rsid w:val="674F7445"/>
    <w:rsid w:val="6779768F"/>
    <w:rsid w:val="67A96C2F"/>
    <w:rsid w:val="67BF3619"/>
    <w:rsid w:val="67C0188A"/>
    <w:rsid w:val="681937F3"/>
    <w:rsid w:val="681E5065"/>
    <w:rsid w:val="684A3342"/>
    <w:rsid w:val="685F19E3"/>
    <w:rsid w:val="688A2F04"/>
    <w:rsid w:val="6897117D"/>
    <w:rsid w:val="68D87205"/>
    <w:rsid w:val="68EF0FB9"/>
    <w:rsid w:val="69802735"/>
    <w:rsid w:val="699666BD"/>
    <w:rsid w:val="69C735C3"/>
    <w:rsid w:val="6A036E9B"/>
    <w:rsid w:val="6AF94B72"/>
    <w:rsid w:val="6B1C2C96"/>
    <w:rsid w:val="6B3E2453"/>
    <w:rsid w:val="6BB34520"/>
    <w:rsid w:val="6BE35B73"/>
    <w:rsid w:val="6BE566A3"/>
    <w:rsid w:val="6CBE317C"/>
    <w:rsid w:val="6CC30793"/>
    <w:rsid w:val="6CCB7647"/>
    <w:rsid w:val="6D08089B"/>
    <w:rsid w:val="6D254FA9"/>
    <w:rsid w:val="6D3220CD"/>
    <w:rsid w:val="6D5918CA"/>
    <w:rsid w:val="6D604233"/>
    <w:rsid w:val="6D667493"/>
    <w:rsid w:val="6D8819DC"/>
    <w:rsid w:val="6D9C0FE4"/>
    <w:rsid w:val="6DBC4466"/>
    <w:rsid w:val="6E0B0643"/>
    <w:rsid w:val="6E641B01"/>
    <w:rsid w:val="6E9309E1"/>
    <w:rsid w:val="6EC922AC"/>
    <w:rsid w:val="6EDA3B7F"/>
    <w:rsid w:val="6F525DFE"/>
    <w:rsid w:val="6F6D49E6"/>
    <w:rsid w:val="6F7E7B76"/>
    <w:rsid w:val="6F81343D"/>
    <w:rsid w:val="6FE74798"/>
    <w:rsid w:val="700020E4"/>
    <w:rsid w:val="705F07D2"/>
    <w:rsid w:val="706A656B"/>
    <w:rsid w:val="7074351C"/>
    <w:rsid w:val="708F6BDE"/>
    <w:rsid w:val="70926DFA"/>
    <w:rsid w:val="70A94143"/>
    <w:rsid w:val="70D864B3"/>
    <w:rsid w:val="70F21646"/>
    <w:rsid w:val="710650F2"/>
    <w:rsid w:val="717806B0"/>
    <w:rsid w:val="71C07C18"/>
    <w:rsid w:val="720158B9"/>
    <w:rsid w:val="720A716D"/>
    <w:rsid w:val="722D1755"/>
    <w:rsid w:val="72345C8F"/>
    <w:rsid w:val="724B04AC"/>
    <w:rsid w:val="7251239D"/>
    <w:rsid w:val="729C2CCE"/>
    <w:rsid w:val="729C65F4"/>
    <w:rsid w:val="72B8066E"/>
    <w:rsid w:val="72CC4119"/>
    <w:rsid w:val="72EF7694"/>
    <w:rsid w:val="7349576A"/>
    <w:rsid w:val="735E0012"/>
    <w:rsid w:val="739B4217"/>
    <w:rsid w:val="73BB159C"/>
    <w:rsid w:val="74185868"/>
    <w:rsid w:val="7431692A"/>
    <w:rsid w:val="74B9247B"/>
    <w:rsid w:val="74BC70F3"/>
    <w:rsid w:val="74C94DB4"/>
    <w:rsid w:val="74EB5F6E"/>
    <w:rsid w:val="74F87447"/>
    <w:rsid w:val="750202C6"/>
    <w:rsid w:val="75114065"/>
    <w:rsid w:val="755747BE"/>
    <w:rsid w:val="757E5B9F"/>
    <w:rsid w:val="75822CF1"/>
    <w:rsid w:val="75B46E82"/>
    <w:rsid w:val="75C33EB4"/>
    <w:rsid w:val="75F96FD3"/>
    <w:rsid w:val="763444AF"/>
    <w:rsid w:val="76BA1B5A"/>
    <w:rsid w:val="77B05DB7"/>
    <w:rsid w:val="77B533CE"/>
    <w:rsid w:val="77F3503C"/>
    <w:rsid w:val="78191B58"/>
    <w:rsid w:val="783B507C"/>
    <w:rsid w:val="784F3822"/>
    <w:rsid w:val="78C55892"/>
    <w:rsid w:val="7908577F"/>
    <w:rsid w:val="79492020"/>
    <w:rsid w:val="796432FD"/>
    <w:rsid w:val="79833485"/>
    <w:rsid w:val="79AC25AE"/>
    <w:rsid w:val="79C913B2"/>
    <w:rsid w:val="79DB2756"/>
    <w:rsid w:val="79E1494E"/>
    <w:rsid w:val="79FA5A10"/>
    <w:rsid w:val="79FC7E8B"/>
    <w:rsid w:val="7A1475B1"/>
    <w:rsid w:val="7A4D3D91"/>
    <w:rsid w:val="7A593ECA"/>
    <w:rsid w:val="7A655559"/>
    <w:rsid w:val="7A7C01D3"/>
    <w:rsid w:val="7AAA4D40"/>
    <w:rsid w:val="7AAB2866"/>
    <w:rsid w:val="7AC8152C"/>
    <w:rsid w:val="7AD41DBD"/>
    <w:rsid w:val="7B25086A"/>
    <w:rsid w:val="7B4C4049"/>
    <w:rsid w:val="7B537186"/>
    <w:rsid w:val="7B5B428C"/>
    <w:rsid w:val="7B7D32C8"/>
    <w:rsid w:val="7BA43E85"/>
    <w:rsid w:val="7C10067A"/>
    <w:rsid w:val="7C3C775B"/>
    <w:rsid w:val="7C490589"/>
    <w:rsid w:val="7C530380"/>
    <w:rsid w:val="7C572CA5"/>
    <w:rsid w:val="7C720396"/>
    <w:rsid w:val="7C72188D"/>
    <w:rsid w:val="7CAE4407"/>
    <w:rsid w:val="7CB77687"/>
    <w:rsid w:val="7D172435"/>
    <w:rsid w:val="7D1B0A20"/>
    <w:rsid w:val="7D5F62B6"/>
    <w:rsid w:val="7D6F2271"/>
    <w:rsid w:val="7D7C2F15"/>
    <w:rsid w:val="7DFF35F5"/>
    <w:rsid w:val="7E1F77F3"/>
    <w:rsid w:val="7E462FD2"/>
    <w:rsid w:val="7E755665"/>
    <w:rsid w:val="7E7C69F3"/>
    <w:rsid w:val="7EA30424"/>
    <w:rsid w:val="7EA85A3A"/>
    <w:rsid w:val="7EC564AB"/>
    <w:rsid w:val="7EC65EC0"/>
    <w:rsid w:val="7ECF2FC7"/>
    <w:rsid w:val="7F3B240A"/>
    <w:rsid w:val="7F7D2A23"/>
    <w:rsid w:val="7FBE43E0"/>
    <w:rsid w:val="7FF627D5"/>
    <w:rsid w:val="7FF67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2"/>
    <w:basedOn w:val="1"/>
    <w:next w:val="1"/>
    <w:autoRedefine/>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5">
    <w:name w:val="heading 3"/>
    <w:basedOn w:val="1"/>
    <w:next w:val="1"/>
    <w:autoRedefine/>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2">
    <w:name w:val="heading 4"/>
    <w:basedOn w:val="1"/>
    <w:next w:val="1"/>
    <w:autoRedefine/>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6">
    <w:name w:val="heading 5"/>
    <w:basedOn w:val="1"/>
    <w:next w:val="1"/>
    <w:qFormat/>
    <w:uiPriority w:val="1"/>
    <w:pPr>
      <w:ind w:left="882"/>
      <w:jc w:val="center"/>
      <w:outlineLvl w:val="4"/>
    </w:pPr>
    <w:rPr>
      <w:rFonts w:eastAsia="宋体"/>
      <w:b/>
      <w:bCs/>
      <w:sz w:val="30"/>
      <w:szCs w:val="28"/>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200" w:firstLineChars="200"/>
    </w:pPr>
    <w:rPr>
      <w:rFonts w:ascii="Times New Roman" w:hAnsi="Times New Roman"/>
    </w:rPr>
  </w:style>
  <w:style w:type="paragraph" w:styleId="8">
    <w:name w:val="annotation text"/>
    <w:basedOn w:val="1"/>
    <w:autoRedefine/>
    <w:qFormat/>
    <w:uiPriority w:val="0"/>
    <w:pPr>
      <w:jc w:val="left"/>
    </w:pPr>
  </w:style>
  <w:style w:type="paragraph" w:styleId="9">
    <w:name w:val="Body Text"/>
    <w:basedOn w:val="1"/>
    <w:next w:val="1"/>
    <w:autoRedefine/>
    <w:qFormat/>
    <w:uiPriority w:val="0"/>
    <w:pPr>
      <w:spacing w:after="120"/>
    </w:pPr>
    <w:rPr>
      <w:rFonts w:ascii="Times New Roman"/>
    </w:rPr>
  </w:style>
  <w:style w:type="paragraph" w:styleId="10">
    <w:name w:val="Body Text Indent"/>
    <w:basedOn w:val="1"/>
    <w:autoRedefine/>
    <w:qFormat/>
    <w:uiPriority w:val="0"/>
    <w:pPr>
      <w:widowControl/>
      <w:ind w:firstLine="652" w:firstLineChars="233"/>
    </w:pPr>
    <w:rPr>
      <w:rFonts w:ascii="Times New Roman"/>
      <w:sz w:val="28"/>
    </w:rPr>
  </w:style>
  <w:style w:type="paragraph" w:styleId="11">
    <w:name w:val="Block Text"/>
    <w:basedOn w:val="1"/>
    <w:autoRedefine/>
    <w:qFormat/>
    <w:uiPriority w:val="99"/>
    <w:pPr>
      <w:ind w:left="2" w:right="25" w:rightChars="12" w:hanging="2"/>
    </w:pPr>
    <w:rPr>
      <w:rFonts w:ascii="楷体_GB2312" w:hAnsi="宋体" w:eastAsia="楷体_GB2312"/>
    </w:rPr>
  </w:style>
  <w:style w:type="paragraph" w:styleId="12">
    <w:name w:val="footer"/>
    <w:basedOn w:val="1"/>
    <w:autoRedefine/>
    <w:qFormat/>
    <w:uiPriority w:val="0"/>
    <w:pPr>
      <w:tabs>
        <w:tab w:val="center" w:pos="4153"/>
        <w:tab w:val="right" w:pos="8306"/>
      </w:tabs>
      <w:snapToGrid w:val="0"/>
      <w:jc w:val="left"/>
    </w:pPr>
    <w:rPr>
      <w:sz w:val="18"/>
    </w:rPr>
  </w:style>
  <w:style w:type="paragraph" w:styleId="1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Normal (Web)"/>
    <w:basedOn w:val="1"/>
    <w:autoRedefine/>
    <w:qFormat/>
    <w:uiPriority w:val="0"/>
    <w:pPr>
      <w:spacing w:beforeAutospacing="1" w:afterAutospacing="1"/>
      <w:jc w:val="left"/>
    </w:pPr>
    <w:rPr>
      <w:rFonts w:cs="Times New Roman"/>
      <w:kern w:val="0"/>
      <w:sz w:val="24"/>
    </w:rPr>
  </w:style>
  <w:style w:type="paragraph" w:styleId="15">
    <w:name w:val="Body Text First Indent"/>
    <w:basedOn w:val="9"/>
    <w:next w:val="16"/>
    <w:autoRedefine/>
    <w:qFormat/>
    <w:uiPriority w:val="99"/>
    <w:pPr>
      <w:ind w:firstLine="420" w:firstLineChars="100"/>
    </w:pPr>
    <w:rPr>
      <w:rFonts w:ascii="宋体"/>
    </w:rPr>
  </w:style>
  <w:style w:type="paragraph" w:styleId="16">
    <w:name w:val="Body Text First Indent 2"/>
    <w:basedOn w:val="10"/>
    <w:autoRedefine/>
    <w:qFormat/>
    <w:uiPriority w:val="99"/>
    <w:pPr>
      <w:spacing w:after="120"/>
      <w:ind w:left="420" w:leftChars="200" w:firstLine="420" w:firstLineChars="200"/>
    </w:pPr>
    <w:rPr>
      <w:rFonts w:hAnsi="Times New Roman"/>
      <w:sz w:val="21"/>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autoRedefine/>
    <w:qFormat/>
    <w:uiPriority w:val="0"/>
    <w:rPr>
      <w:b/>
    </w:rPr>
  </w:style>
  <w:style w:type="character" w:styleId="21">
    <w:name w:val="Hyperlink"/>
    <w:basedOn w:val="19"/>
    <w:autoRedefine/>
    <w:qFormat/>
    <w:uiPriority w:val="0"/>
    <w:rPr>
      <w:color w:val="0000FF"/>
      <w:u w:val="single"/>
    </w:rPr>
  </w:style>
  <w:style w:type="paragraph" w:customStyle="1" w:styleId="2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3">
    <w:name w:val="Table Text"/>
    <w:basedOn w:val="1"/>
    <w:autoRedefine/>
    <w:semiHidden/>
    <w:qFormat/>
    <w:uiPriority w:val="0"/>
    <w:rPr>
      <w:rFonts w:ascii="宋体" w:hAnsi="宋体" w:eastAsia="宋体" w:cs="宋体"/>
      <w:sz w:val="20"/>
      <w:szCs w:val="20"/>
      <w:lang w:eastAsia="en-US"/>
    </w:rPr>
  </w:style>
  <w:style w:type="table" w:customStyle="1" w:styleId="24">
    <w:name w:val="Table Normal"/>
    <w:autoRedefine/>
    <w:semiHidden/>
    <w:unhideWhenUsed/>
    <w:qFormat/>
    <w:uiPriority w:val="0"/>
    <w:tblPr>
      <w:tblCellMar>
        <w:top w:w="0" w:type="dxa"/>
        <w:left w:w="0" w:type="dxa"/>
        <w:bottom w:w="0" w:type="dxa"/>
        <w:right w:w="0" w:type="dxa"/>
      </w:tblCellMar>
    </w:tblPr>
  </w:style>
  <w:style w:type="paragraph" w:customStyle="1" w:styleId="25">
    <w:name w:val="正文缩进1"/>
    <w:basedOn w:val="1"/>
    <w:autoRedefine/>
    <w:qFormat/>
    <w:uiPriority w:val="0"/>
    <w:pPr>
      <w:ind w:firstLine="200" w:firstLineChars="200"/>
    </w:pPr>
  </w:style>
  <w:style w:type="paragraph" w:customStyle="1" w:styleId="26">
    <w:name w:val="Char1"/>
    <w:basedOn w:val="1"/>
    <w:autoRedefine/>
    <w:qFormat/>
    <w:uiPriority w:val="0"/>
    <w:pPr>
      <w:tabs>
        <w:tab w:val="left" w:pos="360"/>
      </w:tabs>
      <w:ind w:left="360" w:hanging="360" w:hangingChars="200"/>
    </w:pPr>
    <w:rPr>
      <w:sz w:val="24"/>
    </w:rPr>
  </w:style>
  <w:style w:type="paragraph" w:customStyle="1" w:styleId="27">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rPr>
  </w:style>
  <w:style w:type="paragraph" w:customStyle="1" w:styleId="28">
    <w:name w:val="表格文字中"/>
    <w:basedOn w:val="1"/>
    <w:autoRedefine/>
    <w:qFormat/>
    <w:uiPriority w:val="0"/>
    <w:pPr>
      <w:adjustRightInd w:val="0"/>
      <w:snapToGrid w:val="0"/>
      <w:ind w:left="8" w:leftChars="8"/>
      <w:jc w:val="center"/>
    </w:pPr>
  </w:style>
  <w:style w:type="paragraph" w:customStyle="1" w:styleId="29">
    <w:name w:val="表注1"/>
    <w:basedOn w:val="1"/>
    <w:autoRedefine/>
    <w:qFormat/>
    <w:uiPriority w:val="0"/>
    <w:pPr>
      <w:adjustRightInd w:val="0"/>
      <w:snapToGrid w:val="0"/>
      <w:spacing w:before="50" w:line="300" w:lineRule="auto"/>
      <w:ind w:left="350" w:hanging="350" w:hangingChars="350"/>
    </w:pPr>
    <w:rPr>
      <w:rFonts w:eastAsia="仿宋_GB2312"/>
      <w:bCs/>
      <w:color w:val="000000"/>
    </w:rPr>
  </w:style>
  <w:style w:type="paragraph" w:styleId="30">
    <w:name w:val="List Paragraph"/>
    <w:basedOn w:val="1"/>
    <w:autoRedefine/>
    <w:qFormat/>
    <w:uiPriority w:val="99"/>
    <w:pPr>
      <w:ind w:firstLine="420" w:firstLineChars="200"/>
    </w:pPr>
  </w:style>
  <w:style w:type="paragraph" w:customStyle="1" w:styleId="31">
    <w:name w:val="列出段落11"/>
    <w:basedOn w:val="1"/>
    <w:autoRedefine/>
    <w:qFormat/>
    <w:uiPriority w:val="34"/>
    <w:pPr>
      <w:ind w:firstLine="420" w:firstLineChars="200"/>
    </w:pPr>
    <w:rPr>
      <w:rFonts w:ascii="Calibri" w:hAnsi="Calibri"/>
      <w:szCs w:val="22"/>
    </w:rPr>
  </w:style>
  <w:style w:type="paragraph" w:customStyle="1" w:styleId="32">
    <w:name w:val="null3"/>
    <w:hidden/>
    <w:qFormat/>
    <w:uiPriority w:val="0"/>
    <w:rPr>
      <w:rFonts w:hint="eastAsia" w:asciiTheme="minorHAnsi" w:hAnsiTheme="minorHAnsi" w:eastAsiaTheme="minorEastAsia" w:cstheme="minorBidi"/>
      <w:lang w:val="en-US" w:eastAsia="zh-Hans"/>
    </w:rPr>
  </w:style>
  <w:style w:type="paragraph" w:customStyle="1" w:styleId="33">
    <w:name w:val="表格"/>
    <w:basedOn w:val="1"/>
    <w:qFormat/>
    <w:uiPriority w:val="0"/>
    <w:pPr>
      <w:snapToGrid w:val="0"/>
      <w:spacing w:line="400" w:lineRule="exact"/>
      <w:ind w:firstLine="0" w:firstLineChars="0"/>
      <w:jc w:val="left"/>
    </w:pPr>
    <w:rPr>
      <w:snapToGrid w:val="0"/>
      <w:sz w:val="28"/>
    </w:rPr>
  </w:style>
  <w:style w:type="paragraph" w:customStyle="1" w:styleId="34">
    <w:name w:val="无间隔1"/>
    <w:qFormat/>
    <w:uiPriority w:val="0"/>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3510</Words>
  <Characters>3574</Characters>
  <Lines>290</Lines>
  <Paragraphs>81</Paragraphs>
  <TotalTime>0</TotalTime>
  <ScaleCrop>false</ScaleCrop>
  <LinksUpToDate>false</LinksUpToDate>
  <CharactersWithSpaces>4291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2023-07-11T08:17:00Z</dcterms:created>
  <dc:creator>FAN-Q</dc:creator>
  <cp:lastModifiedBy>Administrator</cp:lastModifiedBy>
  <dcterms:modified xsi:type="dcterms:W3CDTF">2025-04-08T11:58:42Z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C6E7B71EF74241CA903D900C8439A629_11</vt:lpwstr>
  </property>
  <property fmtid="{D5CDD505-2E9C-101B-9397-08002B2CF9AE}" pid="4" name="KSOTemplateDocerSaveRecord">
    <vt:lpwstr>eyJoZGlkIjoiOTdjYjcxY2E5OWNiOGNmOWU0ZDFiOTk5NmZhZmY4NmEifQ==</vt:lpwstr>
  </property>
</Properties>
</file>