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951E8">
      <w:pPr>
        <w:pStyle w:val="2"/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应急预案</w:t>
      </w:r>
    </w:p>
    <w:p w14:paraId="60F8632B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（供应商根据磋商文件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要求及自身情况自行提供）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720F2"/>
    <w:rsid w:val="5667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2025-04-08T08:33:00Z</dcterms:created>
  <dc:creator>作者</dc:creator>
  <cp:lastModifiedBy>作者</cp:lastModifiedBy>
  <dcterms:modified xsi:type="dcterms:W3CDTF">2025-04-08T08:33:43Z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F388313A850243398690A06965E0DBA3_11</vt:lpwstr>
  </property>
  <property fmtid="{D5CDD505-2E9C-101B-9397-08002B2CF9AE}" pid="4" name="KSOTemplateDocerSaveRecord">
    <vt:lpwstr>eyJoZGlkIjoiMTRhNDEzYTkwMGIwNDBjMjdjMjFkMzU1ZGFiYzQ2MmEiLCJ1c2VySWQiOiI1MjUyNjExMzQifQ==</vt:lpwstr>
  </property>
</Properties>
</file>