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</w:rPr>
        <w:t>（一）送样清单</w:t>
      </w:r>
    </w:p>
    <w:tbl>
      <w:tblPr>
        <w:tblStyle w:val="a5"/>
        <w:tblW w:w="6516" w:type="dxa"/>
        <w:jc w:val="center"/>
        <w:tblLayout w:type="fixed"/>
        <w:tblLook w:val="04A0" w:firstRow="1" w:lastRow="0" w:firstColumn="1" w:lastColumn="0" w:noHBand="0" w:noVBand="1"/>
      </w:tblPr>
      <w:tblGrid>
        <w:gridCol w:w="636"/>
        <w:gridCol w:w="1486"/>
        <w:gridCol w:w="2270"/>
        <w:gridCol w:w="1021"/>
        <w:gridCol w:w="1103"/>
      </w:tblGrid>
      <w:tr w:rsidR="00670BEC" w:rsidRPr="00670BEC" w:rsidTr="00806246">
        <w:trPr>
          <w:trHeight w:val="454"/>
          <w:jc w:val="center"/>
        </w:trPr>
        <w:tc>
          <w:tcPr>
            <w:tcW w:w="63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48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产品名称</w:t>
            </w:r>
          </w:p>
        </w:tc>
        <w:tc>
          <w:tcPr>
            <w:tcW w:w="2270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规格</w:t>
            </w:r>
          </w:p>
        </w:tc>
        <w:tc>
          <w:tcPr>
            <w:tcW w:w="1021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103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备注</w:t>
            </w:r>
          </w:p>
        </w:tc>
      </w:tr>
      <w:tr w:rsidR="00670BEC" w:rsidRPr="00670BEC" w:rsidTr="00806246">
        <w:trPr>
          <w:trHeight w:val="454"/>
          <w:jc w:val="center"/>
        </w:trPr>
        <w:tc>
          <w:tcPr>
            <w:tcW w:w="63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8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棉被</w:t>
            </w:r>
          </w:p>
        </w:tc>
        <w:tc>
          <w:tcPr>
            <w:tcW w:w="2270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详见技术要求</w:t>
            </w:r>
          </w:p>
        </w:tc>
        <w:tc>
          <w:tcPr>
            <w:tcW w:w="1021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床</w:t>
            </w:r>
          </w:p>
        </w:tc>
        <w:tc>
          <w:tcPr>
            <w:tcW w:w="1103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70BEC" w:rsidRPr="00670BEC" w:rsidTr="00806246">
        <w:trPr>
          <w:trHeight w:val="454"/>
          <w:jc w:val="center"/>
        </w:trPr>
        <w:tc>
          <w:tcPr>
            <w:tcW w:w="63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8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棉大衣</w:t>
            </w:r>
          </w:p>
        </w:tc>
        <w:tc>
          <w:tcPr>
            <w:tcW w:w="2270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详见技术要求</w:t>
            </w:r>
          </w:p>
        </w:tc>
        <w:tc>
          <w:tcPr>
            <w:tcW w:w="1021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件</w:t>
            </w:r>
          </w:p>
        </w:tc>
        <w:tc>
          <w:tcPr>
            <w:tcW w:w="1103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70BEC" w:rsidRPr="00670BEC" w:rsidTr="00806246">
        <w:trPr>
          <w:trHeight w:val="454"/>
          <w:jc w:val="center"/>
        </w:trPr>
        <w:tc>
          <w:tcPr>
            <w:tcW w:w="63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486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棉衣</w:t>
            </w: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裤</w:t>
            </w:r>
          </w:p>
        </w:tc>
        <w:tc>
          <w:tcPr>
            <w:tcW w:w="2270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详见技术要求</w:t>
            </w:r>
          </w:p>
        </w:tc>
        <w:tc>
          <w:tcPr>
            <w:tcW w:w="1021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70BE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Pr="00670BEC">
              <w:rPr>
                <w:rFonts w:asciiTheme="minorEastAsia" w:eastAsiaTheme="minorEastAsia" w:hAnsiTheme="minorEastAsia" w:hint="eastAsia"/>
                <w:sz w:val="24"/>
                <w:szCs w:val="24"/>
              </w:rPr>
              <w:t>件</w:t>
            </w:r>
          </w:p>
        </w:tc>
        <w:tc>
          <w:tcPr>
            <w:tcW w:w="1103" w:type="dxa"/>
            <w:vAlign w:val="center"/>
          </w:tcPr>
          <w:p w:rsidR="00670BEC" w:rsidRPr="00670BEC" w:rsidRDefault="00670BEC" w:rsidP="00670BE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</w:rPr>
        <w:t>注：中标供应商提供的样品作为履约验收的标准，所供货物不得低于所提供样品的标准，否则视为履约验收不合格，采购人有权退货并追究供应商的违约法律责任。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（二）送样要求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1.</w:t>
      </w:r>
      <w:r w:rsidRPr="00670BEC">
        <w:rPr>
          <w:rFonts w:asciiTheme="minorEastAsia" w:eastAsiaTheme="minorEastAsia" w:hAnsiTheme="minorEastAsia"/>
        </w:rPr>
        <w:t>提供单独的纸质样品</w:t>
      </w:r>
      <w:bookmarkStart w:id="0" w:name="_GoBack"/>
      <w:bookmarkEnd w:id="0"/>
      <w:r w:rsidRPr="00670BEC">
        <w:rPr>
          <w:rFonts w:asciiTheme="minorEastAsia" w:eastAsiaTheme="minorEastAsia" w:hAnsiTheme="minorEastAsia"/>
        </w:rPr>
        <w:t>清单，注明项目名称、采购编号、样品名称及数量、供应商名称，与样品摆放在一起。样品上不得有可以识别供应商的任何标志与标识。评审采用盲样，由现场监督在评审前随机编号进入评审。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2.</w:t>
      </w:r>
      <w:r w:rsidRPr="00670BEC">
        <w:rPr>
          <w:rFonts w:asciiTheme="minorEastAsia" w:eastAsiaTheme="minorEastAsia" w:hAnsiTheme="minorEastAsia" w:hint="eastAsia"/>
          <w:bCs/>
        </w:rPr>
        <w:t>招标</w:t>
      </w:r>
      <w:r w:rsidRPr="00670BEC">
        <w:rPr>
          <w:rFonts w:asciiTheme="minorEastAsia" w:eastAsiaTheme="minorEastAsia" w:hAnsiTheme="minorEastAsia"/>
        </w:rPr>
        <w:t>结束以后，由监督老师现场监督，对全部样品进行封样，样品退还时间在结果公告发出后（具体时间以采购代理机构电话通知时间为准）。未中标的供应商应在接到采购代理机构通知之日起5个工作日内自行取回样品。5个工作日后不取回样品，则视为自动放弃样品的所有权，采购代理机构有权自行处置相关样品。中标供应商的样品由采购人保存，用于履约验收的参考。采购人及采购代理机构对供应商所递交样品的包装、污损不负任何责任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3.</w:t>
      </w:r>
      <w:r w:rsidRPr="00670BEC">
        <w:rPr>
          <w:rFonts w:asciiTheme="minorEastAsia" w:eastAsiaTheme="minorEastAsia" w:hAnsiTheme="minorEastAsia"/>
        </w:rPr>
        <w:t>供应商须自备评审结束以后样品封样的纸箱和封箱带等所需物品。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4.</w:t>
      </w:r>
      <w:r w:rsidRPr="00670BEC">
        <w:rPr>
          <w:rFonts w:asciiTheme="minorEastAsia" w:eastAsiaTheme="minorEastAsia" w:hAnsiTheme="minorEastAsia"/>
        </w:rPr>
        <w:t>样品的生产、安装、运输费、保管费等一切费用由供应商自理。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5.</w:t>
      </w:r>
      <w:r w:rsidRPr="00670BEC">
        <w:rPr>
          <w:rFonts w:asciiTheme="minorEastAsia" w:eastAsiaTheme="minorEastAsia" w:hAnsiTheme="minorEastAsia"/>
        </w:rPr>
        <w:t>送样时间：</w:t>
      </w:r>
      <w:r w:rsidRPr="00670BEC">
        <w:rPr>
          <w:rFonts w:asciiTheme="minorEastAsia" w:eastAsiaTheme="minorEastAsia" w:hAnsiTheme="minorEastAsia" w:hint="eastAsia"/>
        </w:rPr>
        <w:t>投标截止时间前半个小时开始接收样品，超过投标截止时间送达的样品将被拒绝</w:t>
      </w:r>
      <w:r w:rsidRPr="00670BEC">
        <w:rPr>
          <w:rFonts w:asciiTheme="minorEastAsia" w:eastAsiaTheme="minorEastAsia" w:hAnsiTheme="minorEastAsia"/>
        </w:rPr>
        <w:t>。</w:t>
      </w:r>
    </w:p>
    <w:p w:rsidR="00670BEC" w:rsidRPr="00670BEC" w:rsidRDefault="00670BEC" w:rsidP="00670BEC">
      <w:pPr>
        <w:rPr>
          <w:rFonts w:asciiTheme="minorEastAsia" w:eastAsiaTheme="minorEastAsia" w:hAnsiTheme="minorEastAsia"/>
        </w:rPr>
      </w:pPr>
      <w:r w:rsidRPr="00670BEC">
        <w:rPr>
          <w:rFonts w:asciiTheme="minorEastAsia" w:eastAsiaTheme="minorEastAsia" w:hAnsiTheme="minorEastAsia"/>
          <w:bCs/>
        </w:rPr>
        <w:t>6.</w:t>
      </w:r>
      <w:r w:rsidRPr="00670BEC">
        <w:rPr>
          <w:rFonts w:asciiTheme="minorEastAsia" w:eastAsiaTheme="minorEastAsia" w:hAnsiTheme="minorEastAsia"/>
        </w:rPr>
        <w:t>送样地点：送样至巴中市巴州区江北大道东段财富广场 A区3栋 16 楼2、3号，供并按现场工作人员要求摆样。</w:t>
      </w:r>
    </w:p>
    <w:p w:rsidR="00AA1A7F" w:rsidRPr="00670BEC" w:rsidRDefault="00AA1A7F">
      <w:pPr>
        <w:rPr>
          <w:rFonts w:asciiTheme="minorEastAsia" w:eastAsiaTheme="minorEastAsia" w:hAnsiTheme="minorEastAsia"/>
        </w:rPr>
      </w:pPr>
    </w:p>
    <w:sectPr w:rsidR="00AA1A7F" w:rsidRPr="00670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300" w:rsidRDefault="00184300" w:rsidP="00670BEC">
      <w:r>
        <w:separator/>
      </w:r>
    </w:p>
  </w:endnote>
  <w:endnote w:type="continuationSeparator" w:id="0">
    <w:p w:rsidR="00184300" w:rsidRDefault="00184300" w:rsidP="0067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300" w:rsidRDefault="00184300" w:rsidP="00670BEC">
      <w:r>
        <w:separator/>
      </w:r>
    </w:p>
  </w:footnote>
  <w:footnote w:type="continuationSeparator" w:id="0">
    <w:p w:rsidR="00184300" w:rsidRDefault="00184300" w:rsidP="00670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02"/>
    <w:rsid w:val="00184300"/>
    <w:rsid w:val="00670BEC"/>
    <w:rsid w:val="00AA1A7F"/>
    <w:rsid w:val="00F0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223303-1293-481E-ACAE-213439DF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Times New Roman" w:cs="Times New Roman"/>
        <w:color w:val="000000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BEC"/>
    <w:rPr>
      <w:sz w:val="18"/>
      <w:szCs w:val="18"/>
    </w:rPr>
  </w:style>
  <w:style w:type="table" w:styleId="a5">
    <w:name w:val="Table Grid"/>
    <w:basedOn w:val="a1"/>
    <w:autoRedefine/>
    <w:qFormat/>
    <w:rsid w:val="00670BEC"/>
    <w:pPr>
      <w:widowControl w:val="0"/>
      <w:jc w:val="both"/>
    </w:pPr>
    <w:rPr>
      <w:rFonts w:ascii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2025-03-06T05:09:00Z</dcterms:created>
  <dcterms:modified xsi:type="dcterms:W3CDTF">2025-03-06T05:09:00Z</dcterms:modified>
</cp:coreProperties>
</file>