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版本号：WSQ-2024-720.1B120250423003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陕西考古博物馆文物库房柜架设施采购项目(二次)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WSQ-2024-720.1B1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陕西考古博物馆文物库房柜架设施采购项目(二次)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WSQ-2024-720.1B1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陕西考古博物馆文物库房柜架设施采购项目(二次)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改善陕西考古博物馆库房内文物的保存现状，提升该馆馆藏珍贵文物的预防性保护能力。配套库房专用设施，主要采购设备内容为文物库房文物储藏重型文物储藏专用架、展示型多功能文物储藏专用柜、多功能文物储藏专用柜、电路系统改造、摄影室局部装修、局部塑胶地面铺设、局部库房吊顶以及库房文物其他检测设施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资产负债表、利润表、现金流量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任意税种），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陕西省西安市长安区常宁新区神禾二路西安恒大养生谷公寓12号楼1单元15层1501号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与改革委员会《招标代理服务收费暂行办法》（计价格[2002]1980号）文件规定，按照优惠后的下浮费率收费计取，成交服务费按差额定率累进法计算，分包的项目，按包收取。服务费不足5000元的，按5000元收取。 100以下（不含）：不下浮；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采购包1：分包比例7%，分包履行的内容：装饰装修部分；资质要求详见第4章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按照规范执行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地址：陕西省西安市长安区常宁新区神禾二路西安恒大养生谷公寓12号楼1单元15层1501号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改善陕西考古博物馆库房内文物的保存现状，提升该馆馆藏珍贵文物的预防性保护能力。配套库房专用设施，主要采购设备内容为文物库房文物储藏重型文物储藏专用架、展示型多功能文物储藏专用柜、多功能文物储藏专用柜、电路系统改造、摄影室局部装修、局部塑胶地面铺设、局部库房吊顶以及库房文物其他检测设施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6,433,000.00</w:t>
      </w:r>
    </w:p>
    <w:p>
      <w:pPr>
        <w:pStyle w:val="null3"/>
      </w:pPr>
      <w:r>
        <w:rPr>
          <w:rFonts w:ascii="仿宋_GB2312" w:hAnsi="仿宋_GB2312" w:cs="仿宋_GB2312" w:eastAsia="仿宋_GB2312"/>
        </w:rPr>
        <w:t>采购包最高限价（元）: 6,433,000.00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文物柜架及设施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标的名称：文物柜架及设施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重型文物储藏专用架技术要求</w:t>
            </w:r>
          </w:p>
        </w:tc>
        <w:tc>
          <w:tcPr>
            <w:tcW w:type="dxa" w:w="2076"/>
          </w:tcPr>
          <w:p>
            <w:pPr>
              <w:pStyle w:val="null3"/>
            </w:pPr>
            <w:r>
              <w:rPr>
                <w:rFonts w:ascii="仿宋_GB2312" w:hAnsi="仿宋_GB2312" w:cs="仿宋_GB2312" w:eastAsia="仿宋_GB2312"/>
                <w:sz w:val="24"/>
                <w:b/>
                <w:color w:val="000000"/>
              </w:rPr>
              <w:t>重型文物储藏专用架技术要求</w:t>
            </w:r>
          </w:p>
          <w:p>
            <w:pPr>
              <w:pStyle w:val="null3"/>
            </w:pPr>
            <w:r>
              <w:rPr>
                <w:rFonts w:ascii="仿宋_GB2312" w:hAnsi="仿宋_GB2312" w:cs="仿宋_GB2312" w:eastAsia="仿宋_GB2312"/>
                <w:sz w:val="24"/>
                <w:b/>
                <w:color w:val="000000"/>
              </w:rPr>
              <w:t>规格：长</w:t>
            </w:r>
            <w:r>
              <w:rPr>
                <w:rFonts w:ascii="仿宋_GB2312" w:hAnsi="仿宋_GB2312" w:cs="仿宋_GB2312" w:eastAsia="仿宋_GB2312"/>
                <w:sz w:val="24"/>
                <w:b/>
                <w:color w:val="000000"/>
              </w:rPr>
              <w:t>2000*</w:t>
            </w: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800*</w:t>
            </w:r>
            <w:r>
              <w:rPr>
                <w:rFonts w:ascii="仿宋_GB2312" w:hAnsi="仿宋_GB2312" w:cs="仿宋_GB2312" w:eastAsia="仿宋_GB2312"/>
                <w:sz w:val="24"/>
                <w:b/>
                <w:color w:val="000000"/>
              </w:rPr>
              <w:t>高</w:t>
            </w:r>
            <w:r>
              <w:rPr>
                <w:rFonts w:ascii="仿宋_GB2312" w:hAnsi="仿宋_GB2312" w:cs="仿宋_GB2312" w:eastAsia="仿宋_GB2312"/>
                <w:sz w:val="24"/>
                <w:b/>
                <w:color w:val="000000"/>
              </w:rPr>
              <w:t>3600mm</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43</w:t>
            </w:r>
            <w:r>
              <w:rPr>
                <w:rFonts w:ascii="仿宋_GB2312" w:hAnsi="仿宋_GB2312" w:cs="仿宋_GB2312" w:eastAsia="仿宋_GB2312"/>
                <w:sz w:val="24"/>
                <w:b/>
                <w:color w:val="000000"/>
              </w:rPr>
              <w:t>组。</w:t>
            </w:r>
          </w:p>
          <w:p>
            <w:pPr>
              <w:pStyle w:val="null3"/>
              <w:jc w:val="both"/>
            </w:pPr>
            <w:r>
              <w:rPr>
                <w:rFonts w:ascii="仿宋_GB2312" w:hAnsi="仿宋_GB2312" w:cs="仿宋_GB2312" w:eastAsia="仿宋_GB2312"/>
                <w:sz w:val="24"/>
                <w:color w:val="000000"/>
              </w:rPr>
              <w:t>一、款式结构</w:t>
            </w:r>
          </w:p>
          <w:p>
            <w:pPr>
              <w:pStyle w:val="null3"/>
              <w:jc w:val="both"/>
            </w:pPr>
            <w:r>
              <w:rPr>
                <w:rFonts w:ascii="仿宋_GB2312" w:hAnsi="仿宋_GB2312" w:cs="仿宋_GB2312" w:eastAsia="仿宋_GB2312"/>
                <w:sz w:val="24"/>
                <w:color w:val="000000"/>
              </w:rPr>
              <w:t>主体结构由立柱、横梁、横梁连接件、托板（隔板）、侧板、立柱拉杆及优质配件组装而成，模块化生产及拆装。现场组装后，形成</w:t>
            </w:r>
            <w:r>
              <w:rPr>
                <w:rFonts w:ascii="仿宋_GB2312" w:hAnsi="仿宋_GB2312" w:cs="仿宋_GB2312" w:eastAsia="仿宋_GB2312"/>
                <w:sz w:val="24"/>
                <w:color w:val="000000"/>
              </w:rPr>
              <w:t>4</w:t>
            </w:r>
            <w:r>
              <w:rPr>
                <w:rFonts w:ascii="仿宋_GB2312" w:hAnsi="仿宋_GB2312" w:cs="仿宋_GB2312" w:eastAsia="仿宋_GB2312"/>
                <w:sz w:val="24"/>
                <w:color w:val="000000"/>
              </w:rPr>
              <w:t>层托板（隔板）</w:t>
            </w:r>
            <w:r>
              <w:rPr>
                <w:rFonts w:ascii="仿宋_GB2312" w:hAnsi="仿宋_GB2312" w:cs="仿宋_GB2312" w:eastAsia="仿宋_GB2312"/>
                <w:sz w:val="24"/>
                <w:color w:val="000000"/>
              </w:rPr>
              <w:t>+</w:t>
            </w:r>
            <w:r>
              <w:rPr>
                <w:rFonts w:ascii="仿宋_GB2312" w:hAnsi="仿宋_GB2312" w:cs="仿宋_GB2312" w:eastAsia="仿宋_GB2312"/>
                <w:sz w:val="24"/>
                <w:color w:val="000000"/>
              </w:rPr>
              <w:t>侧板结构，垂直方向高度可以根据文物大小进行调整。托板（隔板）上铺设亚麻布。立柱为蓝色，横梁为橘红色。材质采用</w:t>
            </w:r>
            <w:r>
              <w:rPr>
                <w:rFonts w:ascii="仿宋_GB2312" w:hAnsi="仿宋_GB2312" w:cs="仿宋_GB2312" w:eastAsia="仿宋_GB2312"/>
                <w:sz w:val="24"/>
                <w:color w:val="000000"/>
              </w:rPr>
              <w:t>Q235</w:t>
            </w:r>
            <w:r>
              <w:rPr>
                <w:rFonts w:ascii="仿宋_GB2312" w:hAnsi="仿宋_GB2312" w:cs="仿宋_GB2312" w:eastAsia="仿宋_GB2312"/>
                <w:sz w:val="24"/>
                <w:color w:val="000000"/>
              </w:rPr>
              <w:t>型钢材。柜架结构采用可拆卸组合</w:t>
            </w:r>
            <w:r>
              <w:rPr>
                <w:rFonts w:ascii="仿宋_GB2312" w:hAnsi="仿宋_GB2312" w:cs="仿宋_GB2312" w:eastAsia="仿宋_GB2312"/>
                <w:sz w:val="24"/>
                <w:color w:val="000000"/>
              </w:rPr>
              <w:t>,</w:t>
            </w:r>
            <w:r>
              <w:rPr>
                <w:rFonts w:ascii="仿宋_GB2312" w:hAnsi="仿宋_GB2312" w:cs="仿宋_GB2312" w:eastAsia="仿宋_GB2312"/>
                <w:sz w:val="24"/>
                <w:color w:val="000000"/>
              </w:rPr>
              <w:t>层高可调节。</w:t>
            </w:r>
          </w:p>
          <w:p>
            <w:pPr>
              <w:pStyle w:val="null3"/>
              <w:jc w:val="both"/>
            </w:pPr>
            <w:r>
              <w:rPr>
                <w:rFonts w:ascii="仿宋_GB2312" w:hAnsi="仿宋_GB2312" w:cs="仿宋_GB2312" w:eastAsia="仿宋_GB2312"/>
                <w:sz w:val="24"/>
                <w:color w:val="000000"/>
              </w:rPr>
              <w:t>二、技术参数及结构要求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、拆装框架钢结构，架体两侧做圆弧处理，在架体内部每一层的前后相通，每标准组</w:t>
            </w:r>
            <w:r>
              <w:rPr>
                <w:rFonts w:ascii="仿宋_GB2312" w:hAnsi="仿宋_GB2312" w:cs="仿宋_GB2312" w:eastAsia="仿宋_GB2312"/>
                <w:sz w:val="24"/>
                <w:color w:val="000000"/>
              </w:rPr>
              <w:t>4</w:t>
            </w:r>
            <w:r>
              <w:rPr>
                <w:rFonts w:ascii="仿宋_GB2312" w:hAnsi="仿宋_GB2312" w:cs="仿宋_GB2312" w:eastAsia="仿宋_GB2312"/>
                <w:sz w:val="24"/>
                <w:color w:val="000000"/>
              </w:rPr>
              <w:t>层托板（隔板）所有的搁板均可自由调整高度。</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主体结构分立柱、横梁、托板（隔板）等组成，可拆开运输安装。各部位的安装应牢固、可靠、无松动现象，，所有同联部件可任意连互换连接组合。底梁、横梁、顶梁配备防跌落装置。（叉车或重型文物上架防掉落装置）</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、▲立柱：采用冷轧钢板折弯成型工艺，立柱成型尺寸≥</w:t>
            </w:r>
            <w:r>
              <w:rPr>
                <w:rFonts w:ascii="仿宋_GB2312" w:hAnsi="仿宋_GB2312" w:cs="仿宋_GB2312" w:eastAsia="仿宋_GB2312"/>
                <w:sz w:val="24"/>
                <w:color w:val="000000"/>
              </w:rPr>
              <w:t>85*45mm,</w:t>
            </w:r>
            <w:r>
              <w:rPr>
                <w:rFonts w:ascii="仿宋_GB2312" w:hAnsi="仿宋_GB2312" w:cs="仿宋_GB2312" w:eastAsia="仿宋_GB2312"/>
                <w:sz w:val="24"/>
                <w:color w:val="000000"/>
              </w:rPr>
              <w:t>经多折弯成型。</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、▲橫梁：横梁为封闭型，横梁成型尺寸≥</w:t>
            </w:r>
            <w:r>
              <w:rPr>
                <w:rFonts w:ascii="仿宋_GB2312" w:hAnsi="仿宋_GB2312" w:cs="仿宋_GB2312" w:eastAsia="仿宋_GB2312"/>
                <w:sz w:val="24"/>
                <w:color w:val="000000"/>
              </w:rPr>
              <w:t>60*45mm</w:t>
            </w:r>
            <w:r>
              <w:rPr>
                <w:rFonts w:ascii="仿宋_GB2312" w:hAnsi="仿宋_GB2312" w:cs="仿宋_GB2312" w:eastAsia="仿宋_GB2312"/>
                <w:sz w:val="24"/>
                <w:color w:val="000000"/>
              </w:rPr>
              <w:t>，整根横梁压应有多条圆弧加强筋。且每层横梁设有防脱落保险装置。</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、横梁挂件：采用冷轧钢板一次冲压成型工艺，成型尺寸为≥</w:t>
            </w:r>
            <w:r>
              <w:rPr>
                <w:rFonts w:ascii="仿宋_GB2312" w:hAnsi="仿宋_GB2312" w:cs="仿宋_GB2312" w:eastAsia="仿宋_GB2312"/>
                <w:sz w:val="24"/>
                <w:color w:val="000000"/>
              </w:rPr>
              <w:t>158*85*3.0mm</w:t>
            </w:r>
            <w:r>
              <w:rPr>
                <w:rFonts w:ascii="仿宋_GB2312" w:hAnsi="仿宋_GB2312" w:cs="仿宋_GB2312" w:eastAsia="仿宋_GB2312"/>
                <w:sz w:val="24"/>
                <w:color w:val="000000"/>
              </w:rPr>
              <w:t>，且设有扣件。</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、▲托板（隔板）：采用冷轧钢板经多折弯成型，成型厚度为≥</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，每层托板（隔板）上铺设亚麻布，托板（隔板）设有加强筋，并且每层设计防滑及防磕碰文物装置。每层托板（隔板）载重≥</w:t>
            </w:r>
            <w:r>
              <w:rPr>
                <w:rFonts w:ascii="仿宋_GB2312" w:hAnsi="仿宋_GB2312" w:cs="仿宋_GB2312" w:eastAsia="仿宋_GB2312"/>
                <w:sz w:val="24"/>
                <w:color w:val="000000"/>
              </w:rPr>
              <w:t>1000kg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、顶板：采用冷轧钢板经多折弯成型，成型厚度为≥</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、侧板：采用≥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冷轧钢板，为整体式结构，签订合同时要求压印凸出工艺由甲方确定。</w:t>
            </w:r>
          </w:p>
          <w:p>
            <w:pPr>
              <w:pStyle w:val="null3"/>
              <w:jc w:val="both"/>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、挂件：采用热轧钢板一次性冲压成型工艺。</w:t>
            </w:r>
          </w:p>
          <w:p>
            <w:pPr>
              <w:pStyle w:val="null3"/>
              <w:jc w:val="both"/>
            </w:pPr>
            <w:r>
              <w:rPr>
                <w:rFonts w:ascii="仿宋_GB2312" w:hAnsi="仿宋_GB2312" w:cs="仿宋_GB2312" w:eastAsia="仿宋_GB2312"/>
                <w:sz w:val="24"/>
                <w:color w:val="000000"/>
              </w:rPr>
              <w:t>三、工艺质量要求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、组装后的文物架，接头的外表要求光滑，冲压件表面不允许有裂痕。凡触及人体和存放物品的部分，应去掉毛边、锐角和棱角等。</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、紧固件连接各部位的安装应牢固可靠，不允许有松动现象。</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、凡需焊接的部件要焊接牢固，表面应平整，不允许出现漏焊、焊穿、气孔、咬边等缺陷。</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、同一型号的配置和零部件能互换、主副架有良好的对接性。</w:t>
            </w:r>
          </w:p>
          <w:p>
            <w:pPr>
              <w:pStyle w:val="null3"/>
              <w:jc w:val="both"/>
            </w:pPr>
            <w:r>
              <w:rPr>
                <w:rFonts w:ascii="仿宋_GB2312" w:hAnsi="仿宋_GB2312" w:cs="仿宋_GB2312" w:eastAsia="仿宋_GB2312"/>
                <w:sz w:val="24"/>
                <w:color w:val="000000"/>
              </w:rPr>
              <w:t>四、载重性能要求</w:t>
            </w:r>
          </w:p>
          <w:p>
            <w:pPr>
              <w:pStyle w:val="null3"/>
              <w:ind w:firstLine="480"/>
              <w:jc w:val="both"/>
            </w:pPr>
            <w:r>
              <w:rPr>
                <w:rFonts w:ascii="仿宋_GB2312" w:hAnsi="仿宋_GB2312" w:cs="仿宋_GB2312" w:eastAsia="仿宋_GB2312"/>
                <w:sz w:val="24"/>
                <w:color w:val="000000"/>
              </w:rPr>
              <w:t>静载荷每层加均布静载荷≥</w:t>
            </w:r>
            <w:r>
              <w:rPr>
                <w:rFonts w:ascii="仿宋_GB2312" w:hAnsi="仿宋_GB2312" w:cs="仿宋_GB2312" w:eastAsia="仿宋_GB2312"/>
                <w:sz w:val="24"/>
                <w:color w:val="000000"/>
              </w:rPr>
              <w:t>1000kg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五、表面处理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、前期处理要求： 采用陶化或硅烷处理工艺。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、签订合同时要求颜色由甲方确定。</w:t>
            </w:r>
          </w:p>
          <w:p>
            <w:pPr>
              <w:pStyle w:val="null3"/>
              <w:jc w:val="both"/>
            </w:pPr>
            <w:r>
              <w:rPr>
                <w:rFonts w:ascii="仿宋_GB2312" w:hAnsi="仿宋_GB2312" w:cs="仿宋_GB2312" w:eastAsia="仿宋_GB2312"/>
                <w:sz w:val="24"/>
                <w:color w:val="000000"/>
              </w:rPr>
              <w:t>六、安装质量要求</w:t>
            </w:r>
          </w:p>
          <w:p>
            <w:pPr>
              <w:pStyle w:val="null3"/>
              <w:ind w:firstLine="480"/>
              <w:jc w:val="both"/>
            </w:pPr>
            <w:r>
              <w:rPr>
                <w:rFonts w:ascii="仿宋_GB2312" w:hAnsi="仿宋_GB2312" w:cs="仿宋_GB2312" w:eastAsia="仿宋_GB2312"/>
                <w:sz w:val="24"/>
                <w:color w:val="000000"/>
              </w:rPr>
              <w:t>安装牢固可靠，无松动现象，整体不变形，不倾斜。</w:t>
            </w:r>
          </w:p>
          <w:p>
            <w:pPr>
              <w:pStyle w:val="null3"/>
            </w:pPr>
            <w:r>
              <w:rPr>
                <w:rFonts w:ascii="仿宋_GB2312" w:hAnsi="仿宋_GB2312" w:cs="仿宋_GB2312" w:eastAsia="仿宋_GB2312"/>
                <w:sz w:val="24"/>
                <w:color w:val="000000"/>
              </w:rPr>
              <w:t>七、主要部件、技术参数采用标准一览表</w:t>
            </w:r>
          </w:p>
          <w:tbl>
            <w:tblPr>
              <w:tblBorders>
                <w:top w:val="none" w:color="000000" w:sz="4"/>
                <w:left w:val="none" w:color="000000" w:sz="4"/>
                <w:bottom w:val="none" w:color="000000" w:sz="4"/>
                <w:right w:val="none" w:color="000000" w:sz="4"/>
                <w:insideH w:val="none"/>
                <w:insideV w:val="none"/>
              </w:tblBorders>
            </w:tblPr>
            <w:tblGrid>
              <w:gridCol w:w="202"/>
              <w:gridCol w:w="431"/>
              <w:gridCol w:w="660"/>
              <w:gridCol w:w="56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配置名称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(mm)</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用材标准（厚度）</w:t>
                  </w:r>
                  <w:r>
                    <w:rPr>
                      <w:rFonts w:ascii="仿宋_GB2312" w:hAnsi="仿宋_GB2312" w:cs="仿宋_GB2312" w:eastAsia="仿宋_GB2312"/>
                      <w:sz w:val="24"/>
                      <w:color w:val="000000"/>
                    </w:rPr>
                    <w:t>(mm)</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85*45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立柱横拉杆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30*50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立柱斜拉杆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30*50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横梁</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60*45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托板（隔板）可自由调节高度</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托板（隔板）加强</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顶板</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脚垫板</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热轧钢板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螺栓</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M8</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GB/T3098.1-2010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优质碳素结构钢或低合金结构钢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亚麻布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重型文物储藏专用架技术要求</w:t>
            </w:r>
          </w:p>
        </w:tc>
        <w:tc>
          <w:tcPr>
            <w:tcW w:type="dxa" w:w="2076"/>
          </w:tcPr>
          <w:p>
            <w:pPr>
              <w:pStyle w:val="null3"/>
            </w:pPr>
            <w:r>
              <w:rPr>
                <w:rFonts w:ascii="仿宋_GB2312" w:hAnsi="仿宋_GB2312" w:cs="仿宋_GB2312" w:eastAsia="仿宋_GB2312"/>
                <w:sz w:val="24"/>
                <w:b/>
                <w:color w:val="000000"/>
              </w:rPr>
              <w:t>重型文物储藏专用架技术要求</w:t>
            </w:r>
          </w:p>
          <w:p>
            <w:pPr>
              <w:pStyle w:val="null3"/>
            </w:pPr>
            <w:r>
              <w:rPr>
                <w:rFonts w:ascii="仿宋_GB2312" w:hAnsi="仿宋_GB2312" w:cs="仿宋_GB2312" w:eastAsia="仿宋_GB2312"/>
                <w:sz w:val="24"/>
                <w:b/>
                <w:color w:val="000000"/>
              </w:rPr>
              <w:t>规格：长</w:t>
            </w:r>
            <w:r>
              <w:rPr>
                <w:rFonts w:ascii="仿宋_GB2312" w:hAnsi="仿宋_GB2312" w:cs="仿宋_GB2312" w:eastAsia="仿宋_GB2312"/>
                <w:sz w:val="24"/>
                <w:b/>
                <w:color w:val="000000"/>
              </w:rPr>
              <w:t>2000*</w:t>
            </w: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800*</w:t>
            </w:r>
            <w:r>
              <w:rPr>
                <w:rFonts w:ascii="仿宋_GB2312" w:hAnsi="仿宋_GB2312" w:cs="仿宋_GB2312" w:eastAsia="仿宋_GB2312"/>
                <w:sz w:val="24"/>
                <w:b/>
                <w:color w:val="000000"/>
              </w:rPr>
              <w:t>高</w:t>
            </w:r>
            <w:r>
              <w:rPr>
                <w:rFonts w:ascii="仿宋_GB2312" w:hAnsi="仿宋_GB2312" w:cs="仿宋_GB2312" w:eastAsia="仿宋_GB2312"/>
                <w:sz w:val="24"/>
                <w:b/>
                <w:color w:val="000000"/>
              </w:rPr>
              <w:t>2500mm</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54</w:t>
            </w:r>
            <w:r>
              <w:rPr>
                <w:rFonts w:ascii="仿宋_GB2312" w:hAnsi="仿宋_GB2312" w:cs="仿宋_GB2312" w:eastAsia="仿宋_GB2312"/>
                <w:sz w:val="24"/>
                <w:b/>
                <w:color w:val="000000"/>
              </w:rPr>
              <w:t>组。</w:t>
            </w:r>
          </w:p>
          <w:p>
            <w:pPr>
              <w:pStyle w:val="null3"/>
              <w:jc w:val="both"/>
            </w:pPr>
            <w:r>
              <w:rPr>
                <w:rFonts w:ascii="仿宋_GB2312" w:hAnsi="仿宋_GB2312" w:cs="仿宋_GB2312" w:eastAsia="仿宋_GB2312"/>
                <w:sz w:val="24"/>
                <w:color w:val="000000"/>
              </w:rPr>
              <w:t>一、款式结构</w:t>
            </w:r>
          </w:p>
          <w:p>
            <w:pPr>
              <w:pStyle w:val="null3"/>
              <w:ind w:firstLine="480"/>
              <w:jc w:val="both"/>
            </w:pPr>
            <w:r>
              <w:rPr>
                <w:rFonts w:ascii="仿宋_GB2312" w:hAnsi="仿宋_GB2312" w:cs="仿宋_GB2312" w:eastAsia="仿宋_GB2312"/>
                <w:sz w:val="24"/>
                <w:color w:val="000000"/>
              </w:rPr>
              <w:t>主体结构由立柱、横梁、横梁连接件、托板（隔板）、侧板、立柱拉杆及优质配件组装而成，模块化生产及拆装。现场组装后，形成</w:t>
            </w:r>
            <w:r>
              <w:rPr>
                <w:rFonts w:ascii="仿宋_GB2312" w:hAnsi="仿宋_GB2312" w:cs="仿宋_GB2312" w:eastAsia="仿宋_GB2312"/>
                <w:sz w:val="24"/>
                <w:color w:val="000000"/>
              </w:rPr>
              <w:t>4</w:t>
            </w:r>
            <w:r>
              <w:rPr>
                <w:rFonts w:ascii="仿宋_GB2312" w:hAnsi="仿宋_GB2312" w:cs="仿宋_GB2312" w:eastAsia="仿宋_GB2312"/>
                <w:sz w:val="24"/>
                <w:color w:val="000000"/>
              </w:rPr>
              <w:t>层托板（隔板）</w:t>
            </w:r>
            <w:r>
              <w:rPr>
                <w:rFonts w:ascii="仿宋_GB2312" w:hAnsi="仿宋_GB2312" w:cs="仿宋_GB2312" w:eastAsia="仿宋_GB2312"/>
                <w:sz w:val="24"/>
                <w:color w:val="000000"/>
              </w:rPr>
              <w:t>+</w:t>
            </w:r>
            <w:r>
              <w:rPr>
                <w:rFonts w:ascii="仿宋_GB2312" w:hAnsi="仿宋_GB2312" w:cs="仿宋_GB2312" w:eastAsia="仿宋_GB2312"/>
                <w:sz w:val="24"/>
                <w:color w:val="000000"/>
              </w:rPr>
              <w:t>侧板结构，垂直方向高度可以根据文物大小进行调整。托板（隔板）上铺设亚麻布。立柱为蓝色，横梁为橘红色。材质采用</w:t>
            </w:r>
            <w:r>
              <w:rPr>
                <w:rFonts w:ascii="仿宋_GB2312" w:hAnsi="仿宋_GB2312" w:cs="仿宋_GB2312" w:eastAsia="仿宋_GB2312"/>
                <w:sz w:val="24"/>
                <w:color w:val="000000"/>
              </w:rPr>
              <w:t>Q235</w:t>
            </w:r>
            <w:r>
              <w:rPr>
                <w:rFonts w:ascii="仿宋_GB2312" w:hAnsi="仿宋_GB2312" w:cs="仿宋_GB2312" w:eastAsia="仿宋_GB2312"/>
                <w:sz w:val="24"/>
                <w:color w:val="000000"/>
              </w:rPr>
              <w:t>型钢材。柜架结构采用可拆卸组合</w:t>
            </w:r>
            <w:r>
              <w:rPr>
                <w:rFonts w:ascii="仿宋_GB2312" w:hAnsi="仿宋_GB2312" w:cs="仿宋_GB2312" w:eastAsia="仿宋_GB2312"/>
                <w:sz w:val="24"/>
                <w:color w:val="000000"/>
              </w:rPr>
              <w:t>,</w:t>
            </w:r>
            <w:r>
              <w:rPr>
                <w:rFonts w:ascii="仿宋_GB2312" w:hAnsi="仿宋_GB2312" w:cs="仿宋_GB2312" w:eastAsia="仿宋_GB2312"/>
                <w:sz w:val="24"/>
                <w:color w:val="000000"/>
              </w:rPr>
              <w:t>层高可调节。</w:t>
            </w:r>
          </w:p>
          <w:p>
            <w:pPr>
              <w:pStyle w:val="null3"/>
              <w:jc w:val="both"/>
            </w:pPr>
            <w:r>
              <w:rPr>
                <w:rFonts w:ascii="仿宋_GB2312" w:hAnsi="仿宋_GB2312" w:cs="仿宋_GB2312" w:eastAsia="仿宋_GB2312"/>
                <w:sz w:val="24"/>
                <w:color w:val="000000"/>
              </w:rPr>
              <w:t>二、技术参数及结构要求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、拆装框架钢结构，架体两侧做圆弧处理，在架体内部每一层的前后相通，每标准组</w:t>
            </w:r>
            <w:r>
              <w:rPr>
                <w:rFonts w:ascii="仿宋_GB2312" w:hAnsi="仿宋_GB2312" w:cs="仿宋_GB2312" w:eastAsia="仿宋_GB2312"/>
                <w:sz w:val="24"/>
                <w:color w:val="000000"/>
              </w:rPr>
              <w:t>4</w:t>
            </w:r>
            <w:r>
              <w:rPr>
                <w:rFonts w:ascii="仿宋_GB2312" w:hAnsi="仿宋_GB2312" w:cs="仿宋_GB2312" w:eastAsia="仿宋_GB2312"/>
                <w:sz w:val="24"/>
                <w:color w:val="000000"/>
              </w:rPr>
              <w:t>层托板（隔板）所有的搁板均可自由调整高度。</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主体结构分立柱、横梁、托板（隔板）等组成，可拆开运输安装。各部位的安装应牢固、可靠、无松动现象，所有同联部件可任意连互换连接组合。底梁、横梁、顶梁配备防跌落装置。（叉车或重型文物上架防掉落装置）</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、▲立柱：采用冷轧钢板折弯成型工艺，立柱成型尺寸≥</w:t>
            </w:r>
            <w:r>
              <w:rPr>
                <w:rFonts w:ascii="仿宋_GB2312" w:hAnsi="仿宋_GB2312" w:cs="仿宋_GB2312" w:eastAsia="仿宋_GB2312"/>
                <w:sz w:val="24"/>
                <w:color w:val="000000"/>
              </w:rPr>
              <w:t>85*45mm,</w:t>
            </w:r>
            <w:r>
              <w:rPr>
                <w:rFonts w:ascii="仿宋_GB2312" w:hAnsi="仿宋_GB2312" w:cs="仿宋_GB2312" w:eastAsia="仿宋_GB2312"/>
                <w:sz w:val="24"/>
                <w:color w:val="000000"/>
              </w:rPr>
              <w:t>经多折弯成型，立柱内侧为开口式。</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、▲橫梁：横梁为封闭型，横梁成型尺寸≥</w:t>
            </w:r>
            <w:r>
              <w:rPr>
                <w:rFonts w:ascii="仿宋_GB2312" w:hAnsi="仿宋_GB2312" w:cs="仿宋_GB2312" w:eastAsia="仿宋_GB2312"/>
                <w:sz w:val="24"/>
                <w:color w:val="000000"/>
              </w:rPr>
              <w:t>60*45mm</w:t>
            </w:r>
            <w:r>
              <w:rPr>
                <w:rFonts w:ascii="仿宋_GB2312" w:hAnsi="仿宋_GB2312" w:cs="仿宋_GB2312" w:eastAsia="仿宋_GB2312"/>
                <w:sz w:val="24"/>
                <w:color w:val="000000"/>
              </w:rPr>
              <w:t>，整根横梁加强筋。且每层横梁设有防脱落保险装置。</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、横梁挂件：采用冷轧钢板一次冲压成型工艺，成型尺寸为≥</w:t>
            </w:r>
            <w:r>
              <w:rPr>
                <w:rFonts w:ascii="仿宋_GB2312" w:hAnsi="仿宋_GB2312" w:cs="仿宋_GB2312" w:eastAsia="仿宋_GB2312"/>
                <w:sz w:val="24"/>
                <w:color w:val="000000"/>
              </w:rPr>
              <w:t>158*85*3.0mm</w:t>
            </w:r>
            <w:r>
              <w:rPr>
                <w:rFonts w:ascii="仿宋_GB2312" w:hAnsi="仿宋_GB2312" w:cs="仿宋_GB2312" w:eastAsia="仿宋_GB2312"/>
                <w:sz w:val="24"/>
                <w:color w:val="000000"/>
              </w:rPr>
              <w:t>，且设有扣件。</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、▲托板（隔板）：采用冷轧钢板经多折弯成型，成型厚度为≥</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，每层托板（隔板）上铺设亚麻布，托板（隔板）设有加强筋，并且每层设计防滑及防磕碰文物装置。每层托板（隔板）载重≥</w:t>
            </w:r>
            <w:r>
              <w:rPr>
                <w:rFonts w:ascii="仿宋_GB2312" w:hAnsi="仿宋_GB2312" w:cs="仿宋_GB2312" w:eastAsia="仿宋_GB2312"/>
                <w:sz w:val="24"/>
                <w:color w:val="000000"/>
              </w:rPr>
              <w:t>1000kg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、顶板：采用冷轧钢板经多折弯成型，成型厚度为≥</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、侧板：为整体式结构，签订合同时要求压印凸出工艺由甲方确定。</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、挂件：采用热轧钢板一次性冲压成型。</w:t>
            </w:r>
          </w:p>
          <w:p>
            <w:pPr>
              <w:pStyle w:val="null3"/>
              <w:jc w:val="both"/>
            </w:pPr>
            <w:r>
              <w:rPr>
                <w:rFonts w:ascii="仿宋_GB2312" w:hAnsi="仿宋_GB2312" w:cs="仿宋_GB2312" w:eastAsia="仿宋_GB2312"/>
                <w:sz w:val="24"/>
                <w:color w:val="000000"/>
              </w:rPr>
              <w:t>三、工艺质量要求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、组装后的文物架，接头的外表要求光滑，冲压件表面不允许有裂痕。凡触及人体和存放物品的部分，应去掉毛边、锐角和棱角等。</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、紧固件连接各部位的安装应牢固可靠，不允许有松动现象。</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、凡需焊接的部件要焊接牢固，表面应平整，不允许出现漏焊、焊穿、气孔、咬边等缺陷。</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、同一型号的配置和零部件能互换、主副架有良好的对接性。</w:t>
            </w:r>
          </w:p>
          <w:p>
            <w:pPr>
              <w:pStyle w:val="null3"/>
              <w:jc w:val="both"/>
            </w:pPr>
            <w:r>
              <w:rPr>
                <w:rFonts w:ascii="仿宋_GB2312" w:hAnsi="仿宋_GB2312" w:cs="仿宋_GB2312" w:eastAsia="仿宋_GB2312"/>
                <w:sz w:val="24"/>
                <w:color w:val="000000"/>
              </w:rPr>
              <w:t>四、载重性能要求</w:t>
            </w:r>
          </w:p>
          <w:p>
            <w:pPr>
              <w:pStyle w:val="null3"/>
              <w:ind w:firstLine="480"/>
              <w:jc w:val="both"/>
            </w:pPr>
            <w:r>
              <w:rPr>
                <w:rFonts w:ascii="仿宋_GB2312" w:hAnsi="仿宋_GB2312" w:cs="仿宋_GB2312" w:eastAsia="仿宋_GB2312"/>
                <w:sz w:val="24"/>
                <w:color w:val="000000"/>
              </w:rPr>
              <w:t>静载荷每层加均布静载荷≥</w:t>
            </w:r>
            <w:r>
              <w:rPr>
                <w:rFonts w:ascii="仿宋_GB2312" w:hAnsi="仿宋_GB2312" w:cs="仿宋_GB2312" w:eastAsia="仿宋_GB2312"/>
                <w:sz w:val="24"/>
                <w:color w:val="000000"/>
              </w:rPr>
              <w:t>1000kg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五、表面处理：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、前期处理要求：采用陶化或硅烷处理工艺。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、签订合同时要求颜色由甲方确定。</w:t>
            </w:r>
          </w:p>
          <w:p>
            <w:pPr>
              <w:pStyle w:val="null3"/>
              <w:jc w:val="both"/>
            </w:pPr>
            <w:r>
              <w:rPr>
                <w:rFonts w:ascii="仿宋_GB2312" w:hAnsi="仿宋_GB2312" w:cs="仿宋_GB2312" w:eastAsia="仿宋_GB2312"/>
                <w:sz w:val="24"/>
                <w:color w:val="000000"/>
              </w:rPr>
              <w:t>六、安装质量要求</w:t>
            </w:r>
          </w:p>
          <w:p>
            <w:pPr>
              <w:pStyle w:val="null3"/>
              <w:ind w:firstLine="480"/>
              <w:jc w:val="both"/>
            </w:pPr>
            <w:r>
              <w:rPr>
                <w:rFonts w:ascii="仿宋_GB2312" w:hAnsi="仿宋_GB2312" w:cs="仿宋_GB2312" w:eastAsia="仿宋_GB2312"/>
                <w:sz w:val="24"/>
                <w:color w:val="000000"/>
              </w:rPr>
              <w:t>安装牢固可靠，无松动现象，整体不变形，不倾斜。</w:t>
            </w:r>
          </w:p>
          <w:p>
            <w:pPr>
              <w:pStyle w:val="null3"/>
            </w:pPr>
            <w:r>
              <w:rPr>
                <w:rFonts w:ascii="仿宋_GB2312" w:hAnsi="仿宋_GB2312" w:cs="仿宋_GB2312" w:eastAsia="仿宋_GB2312"/>
                <w:sz w:val="24"/>
                <w:color w:val="000000"/>
              </w:rPr>
              <w:t>七、主要部件、技术参数采用标准一览表</w:t>
            </w:r>
          </w:p>
          <w:tbl>
            <w:tblPr>
              <w:tblBorders>
                <w:top w:val="none" w:color="000000" w:sz="4"/>
                <w:left w:val="none" w:color="000000" w:sz="4"/>
                <w:bottom w:val="none" w:color="000000" w:sz="4"/>
                <w:right w:val="none" w:color="000000" w:sz="4"/>
                <w:insideH w:val="none"/>
                <w:insideV w:val="none"/>
              </w:tblBorders>
            </w:tblPr>
            <w:tblGrid>
              <w:gridCol w:w="204"/>
              <w:gridCol w:w="502"/>
              <w:gridCol w:w="625"/>
              <w:gridCol w:w="529"/>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配置名称</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(mm)</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用材标准（厚度）</w:t>
                  </w:r>
                  <w:r>
                    <w:rPr>
                      <w:rFonts w:ascii="仿宋_GB2312" w:hAnsi="仿宋_GB2312" w:cs="仿宋_GB2312" w:eastAsia="仿宋_GB2312"/>
                      <w:sz w:val="24"/>
                      <w:color w:val="000000"/>
                    </w:rPr>
                    <w:t>(mm)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85*45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立柱横拉杆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立柱斜拉杆</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横梁</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60*45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托板（隔板）可自由调节高度</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托板（隔板）加强</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顶板</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冷轧钢板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脚垫板</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热轧钢板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M8</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GB/T3098.1-2010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钢优质碳素结构钢或低合金结构钢</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亚麻布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展示型多功能文物储藏专用柜技术要求</w:t>
            </w:r>
          </w:p>
        </w:tc>
        <w:tc>
          <w:tcPr>
            <w:tcW w:type="dxa" w:w="2076"/>
          </w:tcPr>
          <w:p>
            <w:pPr>
              <w:pStyle w:val="null3"/>
            </w:pPr>
            <w:r>
              <w:rPr>
                <w:rFonts w:ascii="仿宋_GB2312" w:hAnsi="仿宋_GB2312" w:cs="仿宋_GB2312" w:eastAsia="仿宋_GB2312"/>
                <w:sz w:val="24"/>
                <w:b/>
                <w:color w:val="000000"/>
              </w:rPr>
              <w:t>展示型多功能文物储藏专用柜技术要求</w:t>
            </w:r>
          </w:p>
          <w:p>
            <w:pPr>
              <w:pStyle w:val="null3"/>
            </w:pPr>
            <w:r>
              <w:rPr>
                <w:rFonts w:ascii="仿宋_GB2312" w:hAnsi="仿宋_GB2312" w:cs="仿宋_GB2312" w:eastAsia="仿宋_GB2312"/>
                <w:sz w:val="24"/>
                <w:b/>
                <w:color w:val="000000"/>
              </w:rPr>
              <w:t>规格：长</w:t>
            </w:r>
            <w:r>
              <w:rPr>
                <w:rFonts w:ascii="仿宋_GB2312" w:hAnsi="仿宋_GB2312" w:cs="仿宋_GB2312" w:eastAsia="仿宋_GB2312"/>
                <w:sz w:val="24"/>
                <w:b/>
                <w:color w:val="000000"/>
              </w:rPr>
              <w:t>1200*</w:t>
            </w: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800*</w:t>
            </w:r>
            <w:r>
              <w:rPr>
                <w:rFonts w:ascii="仿宋_GB2312" w:hAnsi="仿宋_GB2312" w:cs="仿宋_GB2312" w:eastAsia="仿宋_GB2312"/>
                <w:sz w:val="24"/>
                <w:b/>
                <w:color w:val="000000"/>
              </w:rPr>
              <w:t>高</w:t>
            </w:r>
            <w:r>
              <w:rPr>
                <w:rFonts w:ascii="仿宋_GB2312" w:hAnsi="仿宋_GB2312" w:cs="仿宋_GB2312" w:eastAsia="仿宋_GB2312"/>
                <w:sz w:val="24"/>
                <w:b/>
                <w:color w:val="000000"/>
              </w:rPr>
              <w:t>2500mm</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216</w:t>
            </w:r>
            <w:r>
              <w:rPr>
                <w:rFonts w:ascii="仿宋_GB2312" w:hAnsi="仿宋_GB2312" w:cs="仿宋_GB2312" w:eastAsia="仿宋_GB2312"/>
                <w:sz w:val="24"/>
                <w:b/>
                <w:color w:val="000000"/>
              </w:rPr>
              <w:t>组</w:t>
            </w:r>
          </w:p>
          <w:p>
            <w:pPr>
              <w:pStyle w:val="null3"/>
              <w:jc w:val="both"/>
            </w:pPr>
            <w:r>
              <w:rPr>
                <w:rFonts w:ascii="仿宋_GB2312" w:hAnsi="仿宋_GB2312" w:cs="仿宋_GB2312" w:eastAsia="仿宋_GB2312"/>
                <w:sz w:val="24"/>
                <w:color w:val="000000"/>
              </w:rPr>
              <w:t>一、产品特点：</w:t>
            </w:r>
          </w:p>
          <w:p>
            <w:pPr>
              <w:pStyle w:val="null3"/>
              <w:ind w:firstLine="480"/>
              <w:jc w:val="both"/>
            </w:pPr>
            <w:r>
              <w:rPr>
                <w:rFonts w:ascii="仿宋_GB2312" w:hAnsi="仿宋_GB2312" w:cs="仿宋_GB2312" w:eastAsia="仿宋_GB2312"/>
                <w:sz w:val="24"/>
                <w:color w:val="000000"/>
              </w:rPr>
              <w:t>每列前后带上下玻璃门，拆装框柜体钢结构，上下各</w:t>
            </w:r>
            <w:r>
              <w:rPr>
                <w:rFonts w:ascii="仿宋_GB2312" w:hAnsi="仿宋_GB2312" w:cs="仿宋_GB2312" w:eastAsia="仿宋_GB2312"/>
                <w:sz w:val="24"/>
                <w:color w:val="000000"/>
              </w:rPr>
              <w:t>3</w:t>
            </w:r>
            <w:r>
              <w:rPr>
                <w:rFonts w:ascii="仿宋_GB2312" w:hAnsi="仿宋_GB2312" w:cs="仿宋_GB2312" w:eastAsia="仿宋_GB2312"/>
                <w:sz w:val="24"/>
                <w:color w:val="000000"/>
              </w:rPr>
              <w:t>层，共计</w:t>
            </w:r>
            <w:r>
              <w:rPr>
                <w:rFonts w:ascii="仿宋_GB2312" w:hAnsi="仿宋_GB2312" w:cs="仿宋_GB2312" w:eastAsia="仿宋_GB2312"/>
                <w:sz w:val="24"/>
                <w:color w:val="000000"/>
              </w:rPr>
              <w:t>6</w:t>
            </w:r>
            <w:r>
              <w:rPr>
                <w:rFonts w:ascii="仿宋_GB2312" w:hAnsi="仿宋_GB2312" w:cs="仿宋_GB2312" w:eastAsia="仿宋_GB2312"/>
                <w:sz w:val="24"/>
                <w:color w:val="000000"/>
              </w:rPr>
              <w:t>层。</w:t>
            </w:r>
          </w:p>
          <w:p>
            <w:pPr>
              <w:pStyle w:val="null3"/>
              <w:jc w:val="both"/>
            </w:pPr>
            <w:r>
              <w:rPr>
                <w:rFonts w:ascii="仿宋_GB2312" w:hAnsi="仿宋_GB2312" w:cs="仿宋_GB2312" w:eastAsia="仿宋_GB2312"/>
                <w:sz w:val="24"/>
                <w:color w:val="000000"/>
              </w:rPr>
              <w:t>二、产品用材：</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、▲底盘：采用≥</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冷轧钢板，整体焊接成型。</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立柱：采用≥</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冷轧钢板一体成型多道弯边工艺，正面≥</w:t>
            </w:r>
            <w:r>
              <w:rPr>
                <w:rFonts w:ascii="仿宋_GB2312" w:hAnsi="仿宋_GB2312" w:cs="仿宋_GB2312" w:eastAsia="仿宋_GB2312"/>
                <w:sz w:val="24"/>
                <w:color w:val="000000"/>
              </w:rPr>
              <w:t>50mm</w:t>
            </w:r>
            <w:r>
              <w:rPr>
                <w:rFonts w:ascii="仿宋_GB2312" w:hAnsi="仿宋_GB2312" w:cs="仿宋_GB2312" w:eastAsia="仿宋_GB2312"/>
                <w:sz w:val="24"/>
                <w:color w:val="000000"/>
              </w:rPr>
              <w:t>，侧面≥</w:t>
            </w:r>
            <w:r>
              <w:rPr>
                <w:rFonts w:ascii="仿宋_GB2312" w:hAnsi="仿宋_GB2312" w:cs="仿宋_GB2312" w:eastAsia="仿宋_GB2312"/>
                <w:sz w:val="24"/>
                <w:color w:val="000000"/>
              </w:rPr>
              <w:t>38mm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、▲托板（搁板）：采用≥</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冷轧钢板，每层托板（搁板）组合结构，并采用多道弯边工艺，折弯高度≥</w:t>
            </w:r>
            <w:r>
              <w:rPr>
                <w:rFonts w:ascii="仿宋_GB2312" w:hAnsi="仿宋_GB2312" w:cs="仿宋_GB2312" w:eastAsia="仿宋_GB2312"/>
                <w:sz w:val="24"/>
                <w:color w:val="000000"/>
              </w:rPr>
              <w:t>40mm</w:t>
            </w:r>
            <w:r>
              <w:rPr>
                <w:rFonts w:ascii="仿宋_GB2312" w:hAnsi="仿宋_GB2312" w:cs="仿宋_GB2312" w:eastAsia="仿宋_GB2312"/>
                <w:sz w:val="24"/>
                <w:color w:val="000000"/>
              </w:rPr>
              <w:t>，。托板（隔板）上铺设亚麻布。文物放置板设计为上下通透，同时起到最大承重</w:t>
            </w:r>
            <w:r>
              <w:rPr>
                <w:rFonts w:ascii="仿宋_GB2312" w:hAnsi="仿宋_GB2312" w:cs="仿宋_GB2312" w:eastAsia="仿宋_GB2312"/>
                <w:sz w:val="24"/>
                <w:color w:val="000000"/>
              </w:rPr>
              <w:t>150kg</w:t>
            </w:r>
            <w:r>
              <w:rPr>
                <w:rFonts w:ascii="仿宋_GB2312" w:hAnsi="仿宋_GB2312" w:cs="仿宋_GB2312" w:eastAsia="仿宋_GB2312"/>
                <w:sz w:val="24"/>
                <w:color w:val="000000"/>
              </w:rPr>
              <w:t>，在每层托板（隔板）上加载</w:t>
            </w:r>
            <w:r>
              <w:rPr>
                <w:rFonts w:ascii="仿宋_GB2312" w:hAnsi="仿宋_GB2312" w:cs="仿宋_GB2312" w:eastAsia="仿宋_GB2312"/>
                <w:sz w:val="24"/>
                <w:color w:val="000000"/>
              </w:rPr>
              <w:t>150kg</w:t>
            </w:r>
            <w:r>
              <w:rPr>
                <w:rFonts w:ascii="仿宋_GB2312" w:hAnsi="仿宋_GB2312" w:cs="仿宋_GB2312" w:eastAsia="仿宋_GB2312"/>
                <w:sz w:val="24"/>
                <w:color w:val="000000"/>
              </w:rPr>
              <w:t>均布静载荷。</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、挂板： 采用≥</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冷轧钢板，挂板与立柱之间的连接方式采用双扣勾挂板。</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、侧板：采用≥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冷轧钢板。为整体式结构，签订合同时要求压印凸出工艺由甲方确定。</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、顶板：采用≥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冷轧钢板，整体为平面。</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、玻璃门：门框采用窄边铝合金一次成型工艺，门体配置</w:t>
            </w:r>
            <w:r>
              <w:rPr>
                <w:rFonts w:ascii="仿宋_GB2312" w:hAnsi="仿宋_GB2312" w:cs="仿宋_GB2312" w:eastAsia="仿宋_GB2312"/>
                <w:sz w:val="24"/>
                <w:color w:val="000000"/>
              </w:rPr>
              <w:t>4+4mm</w:t>
            </w:r>
            <w:r>
              <w:rPr>
                <w:rFonts w:ascii="仿宋_GB2312" w:hAnsi="仿宋_GB2312" w:cs="仿宋_GB2312" w:eastAsia="仿宋_GB2312"/>
                <w:sz w:val="24"/>
                <w:color w:val="000000"/>
              </w:rPr>
              <w:t>超白夹胶玻璃对开门</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开启后便于放置藏品，且不影响过道空间，并且具有一定的展示功能。</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、门锁：锁采用优质锁具，符合文物管理要求。</w:t>
            </w:r>
          </w:p>
          <w:p>
            <w:pPr>
              <w:pStyle w:val="null3"/>
              <w:jc w:val="both"/>
            </w:pPr>
            <w:r>
              <w:rPr>
                <w:rFonts w:ascii="仿宋_GB2312" w:hAnsi="仿宋_GB2312" w:cs="仿宋_GB2312" w:eastAsia="仿宋_GB2312"/>
                <w:sz w:val="24"/>
                <w:color w:val="000000"/>
              </w:rPr>
              <w:t>三、表面处理标准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、前期处理要求：采用陶化或硅烷处理工艺。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、签订合同时要求颜色由甲方确定。</w:t>
            </w:r>
          </w:p>
          <w:p>
            <w:pPr>
              <w:pStyle w:val="null3"/>
              <w:jc w:val="both"/>
            </w:pPr>
            <w:r>
              <w:rPr>
                <w:rFonts w:ascii="仿宋_GB2312" w:hAnsi="仿宋_GB2312" w:cs="仿宋_GB2312" w:eastAsia="仿宋_GB2312"/>
                <w:sz w:val="24"/>
                <w:color w:val="000000"/>
              </w:rPr>
              <w:t>四、制造要求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、凡需焊接的部位应焊接牢固，焊点均匀，焊痕高度以不大于</w:t>
            </w:r>
            <w:r>
              <w:rPr>
                <w:rFonts w:ascii="仿宋_GB2312" w:hAnsi="仿宋_GB2312" w:cs="仿宋_GB2312" w:eastAsia="仿宋_GB2312"/>
                <w:sz w:val="24"/>
                <w:color w:val="000000"/>
              </w:rPr>
              <w:t>1mm</w:t>
            </w:r>
            <w:r>
              <w:rPr>
                <w:rFonts w:ascii="仿宋_GB2312" w:hAnsi="仿宋_GB2312" w:cs="仿宋_GB2312" w:eastAsia="仿宋_GB2312"/>
                <w:sz w:val="24"/>
                <w:color w:val="000000"/>
              </w:rPr>
              <w:t>，焊点间距应控制在</w:t>
            </w:r>
            <w:r>
              <w:rPr>
                <w:rFonts w:ascii="仿宋_GB2312" w:hAnsi="仿宋_GB2312" w:cs="仿宋_GB2312" w:eastAsia="仿宋_GB2312"/>
                <w:sz w:val="24"/>
                <w:color w:val="000000"/>
              </w:rPr>
              <w:t>100mm</w:t>
            </w:r>
            <w:r>
              <w:rPr>
                <w:rFonts w:ascii="仿宋_GB2312" w:hAnsi="仿宋_GB2312" w:cs="仿宋_GB2312" w:eastAsia="仿宋_GB2312"/>
                <w:sz w:val="24"/>
                <w:color w:val="000000"/>
              </w:rPr>
              <w:t>以内，焊痕表面波纹平整，不得出现焊焦、焊穿等现象。</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、冲压件必须平整无毛刺，不允许有裂痕。</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、涂层表面应平整光滑，色泽均匀一致，不允许有流挂、起粒、皱皮、露底、剥落、伤痕等外观缺陷。</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、各零件、组合件表面应光滑平整，不得有尖角凸起；各零件、组合件之间能保持互换性。所有标准件及紧固件均镀锌处理。</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多功能文物储藏专用柜技术要求</w:t>
            </w:r>
          </w:p>
        </w:tc>
        <w:tc>
          <w:tcPr>
            <w:tcW w:type="dxa" w:w="2076"/>
          </w:tcPr>
          <w:p>
            <w:pPr>
              <w:pStyle w:val="null3"/>
            </w:pPr>
            <w:r>
              <w:rPr>
                <w:rFonts w:ascii="仿宋_GB2312" w:hAnsi="仿宋_GB2312" w:cs="仿宋_GB2312" w:eastAsia="仿宋_GB2312"/>
                <w:sz w:val="24"/>
                <w:b/>
                <w:color w:val="000000"/>
              </w:rPr>
              <w:t>多功能文物储藏专用柜技术要求</w:t>
            </w:r>
          </w:p>
          <w:p>
            <w:pPr>
              <w:pStyle w:val="null3"/>
            </w:pPr>
            <w:r>
              <w:rPr>
                <w:rFonts w:ascii="仿宋_GB2312" w:hAnsi="仿宋_GB2312" w:cs="仿宋_GB2312" w:eastAsia="仿宋_GB2312"/>
                <w:sz w:val="24"/>
                <w:b/>
                <w:color w:val="000000"/>
              </w:rPr>
              <w:t>规格：长</w:t>
            </w:r>
            <w:r>
              <w:rPr>
                <w:rFonts w:ascii="仿宋_GB2312" w:hAnsi="仿宋_GB2312" w:cs="仿宋_GB2312" w:eastAsia="仿宋_GB2312"/>
                <w:sz w:val="24"/>
                <w:b/>
                <w:color w:val="000000"/>
              </w:rPr>
              <w:t>1200*</w:t>
            </w:r>
            <w:r>
              <w:rPr>
                <w:rFonts w:ascii="仿宋_GB2312" w:hAnsi="仿宋_GB2312" w:cs="仿宋_GB2312" w:eastAsia="仿宋_GB2312"/>
                <w:sz w:val="24"/>
                <w:b/>
                <w:color w:val="000000"/>
              </w:rPr>
              <w:t>宽</w:t>
            </w:r>
            <w:r>
              <w:rPr>
                <w:rFonts w:ascii="仿宋_GB2312" w:hAnsi="仿宋_GB2312" w:cs="仿宋_GB2312" w:eastAsia="仿宋_GB2312"/>
                <w:sz w:val="24"/>
                <w:b/>
                <w:color w:val="000000"/>
              </w:rPr>
              <w:t>800*</w:t>
            </w:r>
            <w:r>
              <w:rPr>
                <w:rFonts w:ascii="仿宋_GB2312" w:hAnsi="仿宋_GB2312" w:cs="仿宋_GB2312" w:eastAsia="仿宋_GB2312"/>
                <w:sz w:val="24"/>
                <w:b/>
                <w:color w:val="000000"/>
              </w:rPr>
              <w:t>高</w:t>
            </w:r>
            <w:r>
              <w:rPr>
                <w:rFonts w:ascii="仿宋_GB2312" w:hAnsi="仿宋_GB2312" w:cs="仿宋_GB2312" w:eastAsia="仿宋_GB2312"/>
                <w:sz w:val="24"/>
                <w:b/>
                <w:color w:val="000000"/>
              </w:rPr>
              <w:t>2500mm</w:t>
            </w: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234</w:t>
            </w:r>
            <w:r>
              <w:rPr>
                <w:rFonts w:ascii="仿宋_GB2312" w:hAnsi="仿宋_GB2312" w:cs="仿宋_GB2312" w:eastAsia="仿宋_GB2312"/>
                <w:sz w:val="24"/>
                <w:b/>
                <w:color w:val="000000"/>
              </w:rPr>
              <w:t>组。</w:t>
            </w:r>
          </w:p>
          <w:p>
            <w:pPr>
              <w:pStyle w:val="null3"/>
              <w:jc w:val="both"/>
            </w:pPr>
            <w:r>
              <w:rPr>
                <w:rFonts w:ascii="仿宋_GB2312" w:hAnsi="仿宋_GB2312" w:cs="仿宋_GB2312" w:eastAsia="仿宋_GB2312"/>
                <w:sz w:val="24"/>
                <w:color w:val="000000"/>
              </w:rPr>
              <w:t>一、产品结构：上下对开铁门，分</w:t>
            </w:r>
            <w:r>
              <w:rPr>
                <w:rFonts w:ascii="仿宋_GB2312" w:hAnsi="仿宋_GB2312" w:cs="仿宋_GB2312" w:eastAsia="仿宋_GB2312"/>
                <w:sz w:val="24"/>
                <w:color w:val="000000"/>
              </w:rPr>
              <w:t>6</w:t>
            </w:r>
            <w:r>
              <w:rPr>
                <w:rFonts w:ascii="仿宋_GB2312" w:hAnsi="仿宋_GB2312" w:cs="仿宋_GB2312" w:eastAsia="仿宋_GB2312"/>
                <w:sz w:val="24"/>
                <w:color w:val="000000"/>
              </w:rPr>
              <w:t>层，每列前面带门，背靠背组合时双面有门，在架体内部每一层的前后左右既有可相通又有可不相通的，每标准组六层文物放置板，所有的文物放置板均可自由调整高度。大型文物使用相通柜架，小型文物使用不相通柜架。</w:t>
            </w:r>
          </w:p>
          <w:p>
            <w:pPr>
              <w:pStyle w:val="null3"/>
              <w:jc w:val="both"/>
            </w:pPr>
            <w:r>
              <w:rPr>
                <w:rFonts w:ascii="仿宋_GB2312" w:hAnsi="仿宋_GB2312" w:cs="仿宋_GB2312" w:eastAsia="仿宋_GB2312"/>
                <w:sz w:val="24"/>
                <w:color w:val="000000"/>
              </w:rPr>
              <w:t>二、产品用材：</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、▲底盘：采用≥</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冷轧钢板，整体焊接成型。</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、▲立柱：采用≥</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冷轧钢板一体成型多道弯边工艺。</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、▲托板（搁板）：采用≥</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冷轧钢板，每层托板（搁板）组合结构，并采用多道弯边工艺，折弯高度≥</w:t>
            </w:r>
            <w:r>
              <w:rPr>
                <w:rFonts w:ascii="仿宋_GB2312" w:hAnsi="仿宋_GB2312" w:cs="仿宋_GB2312" w:eastAsia="仿宋_GB2312"/>
                <w:sz w:val="24"/>
                <w:color w:val="000000"/>
              </w:rPr>
              <w:t>40mm</w:t>
            </w:r>
            <w:r>
              <w:rPr>
                <w:rFonts w:ascii="仿宋_GB2312" w:hAnsi="仿宋_GB2312" w:cs="仿宋_GB2312" w:eastAsia="仿宋_GB2312"/>
                <w:sz w:val="24"/>
                <w:color w:val="000000"/>
              </w:rPr>
              <w:t>。托板（隔板）上铺设亚麻布。文物放置板设计为上下通透，同时起到最大承重</w:t>
            </w:r>
            <w:r>
              <w:rPr>
                <w:rFonts w:ascii="仿宋_GB2312" w:hAnsi="仿宋_GB2312" w:cs="仿宋_GB2312" w:eastAsia="仿宋_GB2312"/>
                <w:sz w:val="24"/>
                <w:color w:val="000000"/>
              </w:rPr>
              <w:t>150kg</w:t>
            </w:r>
            <w:r>
              <w:rPr>
                <w:rFonts w:ascii="仿宋_GB2312" w:hAnsi="仿宋_GB2312" w:cs="仿宋_GB2312" w:eastAsia="仿宋_GB2312"/>
                <w:sz w:val="24"/>
                <w:color w:val="000000"/>
              </w:rPr>
              <w:t>，在每层托板（隔板）上加载</w:t>
            </w:r>
            <w:r>
              <w:rPr>
                <w:rFonts w:ascii="仿宋_GB2312" w:hAnsi="仿宋_GB2312" w:cs="仿宋_GB2312" w:eastAsia="仿宋_GB2312"/>
                <w:sz w:val="24"/>
                <w:color w:val="000000"/>
              </w:rPr>
              <w:t>150kg</w:t>
            </w:r>
            <w:r>
              <w:rPr>
                <w:rFonts w:ascii="仿宋_GB2312" w:hAnsi="仿宋_GB2312" w:cs="仿宋_GB2312" w:eastAsia="仿宋_GB2312"/>
                <w:sz w:val="24"/>
                <w:color w:val="000000"/>
              </w:rPr>
              <w:t>均布静载荷。</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、挂板：采用≥</w:t>
            </w:r>
            <w:r>
              <w:rPr>
                <w:rFonts w:ascii="仿宋_GB2312" w:hAnsi="仿宋_GB2312" w:cs="仿宋_GB2312" w:eastAsia="仿宋_GB2312"/>
                <w:sz w:val="24"/>
                <w:color w:val="000000"/>
              </w:rPr>
              <w:t>1.5mm</w:t>
            </w:r>
            <w:r>
              <w:rPr>
                <w:rFonts w:ascii="仿宋_GB2312" w:hAnsi="仿宋_GB2312" w:cs="仿宋_GB2312" w:eastAsia="仿宋_GB2312"/>
                <w:sz w:val="24"/>
                <w:color w:val="000000"/>
              </w:rPr>
              <w:t>冷轧钢板，挂板与立柱之间的连接方式采用双扣勾挂板，挂板与托板（隔板）之间也采用双扣勾，挂板与立柱连接的扣勾和挂板与托板（隔板）连接的扣勾平行度相差</w:t>
            </w:r>
            <w:r>
              <w:rPr>
                <w:rFonts w:ascii="仿宋_GB2312" w:hAnsi="仿宋_GB2312" w:cs="仿宋_GB2312" w:eastAsia="仿宋_GB2312"/>
                <w:sz w:val="24"/>
                <w:color w:val="000000"/>
              </w:rPr>
              <w:t>&lt;2mm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、档板：采用≥</w:t>
            </w:r>
            <w:r>
              <w:rPr>
                <w:rFonts w:ascii="仿宋_GB2312" w:hAnsi="仿宋_GB2312" w:cs="仿宋_GB2312" w:eastAsia="仿宋_GB2312"/>
                <w:sz w:val="24"/>
                <w:color w:val="000000"/>
              </w:rPr>
              <w:t>0.8mm</w:t>
            </w:r>
            <w:r>
              <w:rPr>
                <w:rFonts w:ascii="仿宋_GB2312" w:hAnsi="仿宋_GB2312" w:cs="仿宋_GB2312" w:eastAsia="仿宋_GB2312"/>
                <w:sz w:val="24"/>
                <w:color w:val="000000"/>
              </w:rPr>
              <w:t>冷轧钢板一次成型多道弯边制作工艺。</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、侧板：采用≥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冷轧钢板。为整体式结构，签订合同时要求压印凸出工艺由甲方确定。</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、顶板：采用≥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冷轧钢板，整体为平面。</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、门板：采用≥</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冷轧钢板，签订合同时造型由甲方确定。</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、门锁：锁采用优质锁具，符合文物管理要求。</w:t>
            </w:r>
          </w:p>
          <w:p>
            <w:pPr>
              <w:pStyle w:val="null3"/>
            </w:pPr>
            <w:r>
              <w:rPr>
                <w:rFonts w:ascii="仿宋_GB2312" w:hAnsi="仿宋_GB2312" w:cs="仿宋_GB2312" w:eastAsia="仿宋_GB2312"/>
                <w:sz w:val="24"/>
                <w:color w:val="000000"/>
              </w:rPr>
              <w:t>三、表面处理标准：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、前期处理要求：采用陶化或硅烷处理工艺。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、签订合同时要求颜色由甲方确定。</w:t>
            </w:r>
          </w:p>
          <w:p>
            <w:pPr>
              <w:pStyle w:val="null3"/>
              <w:jc w:val="both"/>
            </w:pPr>
            <w:r>
              <w:rPr>
                <w:rFonts w:ascii="仿宋_GB2312" w:hAnsi="仿宋_GB2312" w:cs="仿宋_GB2312" w:eastAsia="仿宋_GB2312"/>
                <w:sz w:val="24"/>
                <w:color w:val="000000"/>
              </w:rPr>
              <w:t>四、制造要求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、凡需焊接的部位应焊接牢固，焊点均匀，焊痕高度以不大于</w:t>
            </w:r>
            <w:r>
              <w:rPr>
                <w:rFonts w:ascii="仿宋_GB2312" w:hAnsi="仿宋_GB2312" w:cs="仿宋_GB2312" w:eastAsia="仿宋_GB2312"/>
                <w:sz w:val="24"/>
                <w:color w:val="000000"/>
              </w:rPr>
              <w:t>1mm</w:t>
            </w:r>
            <w:r>
              <w:rPr>
                <w:rFonts w:ascii="仿宋_GB2312" w:hAnsi="仿宋_GB2312" w:cs="仿宋_GB2312" w:eastAsia="仿宋_GB2312"/>
                <w:sz w:val="24"/>
                <w:color w:val="000000"/>
              </w:rPr>
              <w:t>，焊点间距应控制在</w:t>
            </w:r>
            <w:r>
              <w:rPr>
                <w:rFonts w:ascii="仿宋_GB2312" w:hAnsi="仿宋_GB2312" w:cs="仿宋_GB2312" w:eastAsia="仿宋_GB2312"/>
                <w:sz w:val="24"/>
                <w:color w:val="000000"/>
              </w:rPr>
              <w:t>100mm</w:t>
            </w:r>
            <w:r>
              <w:rPr>
                <w:rFonts w:ascii="仿宋_GB2312" w:hAnsi="仿宋_GB2312" w:cs="仿宋_GB2312" w:eastAsia="仿宋_GB2312"/>
                <w:sz w:val="24"/>
                <w:color w:val="000000"/>
              </w:rPr>
              <w:t>以内，焊痕表面波纹平整，不得出现焊焦、焊穿等现象。</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、冲压件必须平整无毛刺，不允许有裂痕。</w:t>
            </w:r>
          </w:p>
          <w:p>
            <w:pPr>
              <w:pStyle w:val="null3"/>
              <w:jc w:val="both"/>
            </w:pPr>
            <w:r>
              <w:rPr>
                <w:rFonts w:ascii="仿宋_GB2312" w:hAnsi="仿宋_GB2312" w:cs="仿宋_GB2312" w:eastAsia="仿宋_GB2312"/>
                <w:sz w:val="24"/>
                <w:color w:val="000000"/>
              </w:rPr>
              <w:t>允许有流挂、起粒、皱皮、露底、剥落、伤痕等外观缺陷。</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、各零件、组合件表面应光滑平整，不得有尖角</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装饰装修部分</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35"/>
              <w:gridCol w:w="202"/>
              <w:gridCol w:w="135"/>
              <w:gridCol w:w="202"/>
              <w:gridCol w:w="1186"/>
            </w:tblGrid>
            <w:tr>
              <w:tc>
                <w:tcPr>
                  <w:tcW w:type="dxa" w:w="1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单位</w:t>
                  </w:r>
                </w:p>
              </w:tc>
              <w:tc>
                <w:tcPr>
                  <w:tcW w:type="dxa" w:w="2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摄影室塑胶楼地面</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87.6</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塑胶地板；</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4.5</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材料种类：暗纹，耐磨，抗压，防水</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w:t>
                  </w:r>
                  <w:r>
                    <w:rPr>
                      <w:rFonts w:ascii="仿宋_GB2312" w:hAnsi="仿宋_GB2312" w:cs="仿宋_GB2312" w:eastAsia="仿宋_GB2312"/>
                      <w:sz w:val="24"/>
                      <w:color w:val="000000"/>
                    </w:rPr>
                    <w:t>灰白色。全包干。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打磨；找平；</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铺贴固定运动塑胶地板，全包干；</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摄影室踢脚线</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墙底踢脚线。</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高度：</w:t>
                  </w:r>
                  <w:r>
                    <w:rPr>
                      <w:rFonts w:ascii="仿宋_GB2312" w:hAnsi="仿宋_GB2312" w:cs="仿宋_GB2312" w:eastAsia="仿宋_GB2312"/>
                      <w:sz w:val="24"/>
                      <w:color w:val="000000"/>
                    </w:rPr>
                    <w:t>150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材料种类：实木板，厚</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颜色：本色油漆。全包干。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踢脚线制作。</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踢脚线安装固定，全包干。</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乳胶漆墙面（部分墙体）</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墙面乳胶漆。</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环保白色无味水性乳胶漆。</w:t>
                  </w:r>
                  <w:r>
                    <w:br/>
                  </w:r>
                  <w:r>
                    <w:rPr>
                      <w:rFonts w:ascii="仿宋_GB2312" w:hAnsi="仿宋_GB2312" w:cs="仿宋_GB2312" w:eastAsia="仿宋_GB2312"/>
                      <w:sz w:val="24"/>
                      <w:color w:val="000000"/>
                    </w:rPr>
                    <w:t>3.5</w:t>
                  </w:r>
                  <w:r>
                    <w:rPr>
                      <w:rFonts w:ascii="仿宋_GB2312" w:hAnsi="仿宋_GB2312" w:cs="仿宋_GB2312" w:eastAsia="仿宋_GB2312"/>
                      <w:sz w:val="24"/>
                      <w:color w:val="000000"/>
                    </w:rPr>
                    <w:t>米以下墙面</w:t>
                  </w:r>
                  <w:r>
                    <w:rPr>
                      <w:rFonts w:ascii="仿宋_GB2312" w:hAnsi="仿宋_GB2312" w:cs="仿宋_GB2312" w:eastAsia="仿宋_GB2312"/>
                      <w:sz w:val="24"/>
                      <w:color w:val="000000"/>
                    </w:rPr>
                    <w:t>.</w:t>
                  </w:r>
                  <w:r>
                    <w:rPr>
                      <w:rFonts w:ascii="仿宋_GB2312" w:hAnsi="仿宋_GB2312" w:cs="仿宋_GB2312" w:eastAsia="仿宋_GB2312"/>
                      <w:sz w:val="24"/>
                      <w:color w:val="000000"/>
                    </w:rPr>
                    <w:t>墙柱。全包干。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墙体打磨；找平；两遍乳胶漆处理，全包干。</w:t>
                  </w:r>
                  <w:r>
                    <w:rPr>
                      <w:rFonts w:ascii="仿宋_GB2312" w:hAnsi="仿宋_GB2312" w:cs="仿宋_GB2312" w:eastAsia="仿宋_GB2312"/>
                      <w:sz w:val="20"/>
                    </w:rPr>
                    <w:t xml:space="preserve">          </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电气配管</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名称：刚性金属导线管（</w:t>
                  </w:r>
                  <w:r>
                    <w:rPr>
                      <w:rFonts w:ascii="仿宋_GB2312" w:hAnsi="仿宋_GB2312" w:cs="仿宋_GB2312" w:eastAsia="仿宋_GB2312"/>
                      <w:sz w:val="24"/>
                      <w:color w:val="000000"/>
                    </w:rPr>
                    <w:t>JDG</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材质 ：镀锌钢管（冷轧带钢双面热镀锌），根据 </w:t>
                  </w:r>
                  <w:r>
                    <w:rPr>
                      <w:rFonts w:ascii="仿宋_GB2312" w:hAnsi="仿宋_GB2312" w:cs="仿宋_GB2312" w:eastAsia="仿宋_GB2312"/>
                      <w:sz w:val="24"/>
                      <w:color w:val="000000"/>
                    </w:rPr>
                    <w:t xml:space="preserve">GB/T20041.21-2017 </w:t>
                  </w:r>
                  <w:r>
                    <w:rPr>
                      <w:rFonts w:ascii="仿宋_GB2312" w:hAnsi="仿宋_GB2312" w:cs="仿宋_GB2312" w:eastAsia="仿宋_GB2312"/>
                      <w:sz w:val="24"/>
                      <w:color w:val="000000"/>
                    </w:rPr>
                    <w:t>标准，定尺</w:t>
                  </w:r>
                  <w:r>
                    <w:rPr>
                      <w:rFonts w:ascii="仿宋_GB2312" w:hAnsi="仿宋_GB2312" w:cs="仿宋_GB2312" w:eastAsia="仿宋_GB2312"/>
                      <w:sz w:val="24"/>
                      <w:color w:val="000000"/>
                    </w:rPr>
                    <w:t xml:space="preserve"> 4 </w:t>
                  </w:r>
                  <w:r>
                    <w:rPr>
                      <w:rFonts w:ascii="仿宋_GB2312" w:hAnsi="仿宋_GB2312" w:cs="仿宋_GB2312" w:eastAsia="仿宋_GB2312"/>
                      <w:sz w:val="24"/>
                      <w:color w:val="000000"/>
                    </w:rPr>
                    <w:t>米，标准型壁厚</w:t>
                  </w:r>
                  <w:r>
                    <w:rPr>
                      <w:rFonts w:ascii="仿宋_GB2312" w:hAnsi="仿宋_GB2312" w:cs="仿宋_GB2312" w:eastAsia="仿宋_GB2312"/>
                      <w:sz w:val="24"/>
                      <w:color w:val="000000"/>
                    </w:rPr>
                    <w:t>1.6mm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DN25</w:t>
                  </w:r>
                  <w:r>
                    <w:rPr>
                      <w:rFonts w:ascii="仿宋_GB2312" w:hAnsi="仿宋_GB2312" w:cs="仿宋_GB2312" w:eastAsia="仿宋_GB2312"/>
                      <w:sz w:val="24"/>
                      <w:color w:val="000000"/>
                    </w:rPr>
                    <w:t>。全包干。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管道暗敷，墙面开槽及修复。全包干。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接地，高空作业。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电气配管</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名称：刚性金属导线管（</w:t>
                  </w:r>
                  <w:r>
                    <w:rPr>
                      <w:rFonts w:ascii="仿宋_GB2312" w:hAnsi="仿宋_GB2312" w:cs="仿宋_GB2312" w:eastAsia="仿宋_GB2312"/>
                      <w:sz w:val="24"/>
                      <w:color w:val="000000"/>
                    </w:rPr>
                    <w:t>JDG</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材质 ：镀锌钢管（冷轧带钢双面热镀锌），根据</w:t>
                  </w:r>
                  <w:r>
                    <w:rPr>
                      <w:rFonts w:ascii="仿宋_GB2312" w:hAnsi="仿宋_GB2312" w:cs="仿宋_GB2312" w:eastAsia="仿宋_GB2312"/>
                      <w:sz w:val="24"/>
                      <w:color w:val="000000"/>
                    </w:rPr>
                    <w:t xml:space="preserve"> GB/T20041.21-2017 </w:t>
                  </w:r>
                  <w:r>
                    <w:rPr>
                      <w:rFonts w:ascii="仿宋_GB2312" w:hAnsi="仿宋_GB2312" w:cs="仿宋_GB2312" w:eastAsia="仿宋_GB2312"/>
                      <w:sz w:val="24"/>
                      <w:color w:val="000000"/>
                    </w:rPr>
                    <w:t>标准，定尺</w:t>
                  </w:r>
                  <w:r>
                    <w:rPr>
                      <w:rFonts w:ascii="仿宋_GB2312" w:hAnsi="仿宋_GB2312" w:cs="仿宋_GB2312" w:eastAsia="仿宋_GB2312"/>
                      <w:sz w:val="24"/>
                      <w:color w:val="000000"/>
                    </w:rPr>
                    <w:t xml:space="preserve"> 4 </w:t>
                  </w:r>
                  <w:r>
                    <w:rPr>
                      <w:rFonts w:ascii="仿宋_GB2312" w:hAnsi="仿宋_GB2312" w:cs="仿宋_GB2312" w:eastAsia="仿宋_GB2312"/>
                      <w:sz w:val="24"/>
                      <w:color w:val="000000"/>
                    </w:rPr>
                    <w:t>米，标准型壁厚</w:t>
                  </w:r>
                  <w:r>
                    <w:rPr>
                      <w:rFonts w:ascii="仿宋_GB2312" w:hAnsi="仿宋_GB2312" w:cs="仿宋_GB2312" w:eastAsia="仿宋_GB2312"/>
                      <w:sz w:val="24"/>
                      <w:color w:val="000000"/>
                    </w:rPr>
                    <w:t>1.6mm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DN32</w:t>
                  </w:r>
                  <w:r>
                    <w:rPr>
                      <w:rFonts w:ascii="仿宋_GB2312" w:hAnsi="仿宋_GB2312" w:cs="仿宋_GB2312" w:eastAsia="仿宋_GB2312"/>
                      <w:sz w:val="24"/>
                      <w:color w:val="000000"/>
                    </w:rPr>
                    <w:t>。全包干。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管道暗敷，墙面开槽及修复。全包干。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接地，高空作业。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电气配线</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配线形式：明配</w:t>
                  </w:r>
                  <w:r>
                    <w:rPr>
                      <w:rFonts w:ascii="仿宋_GB2312" w:hAnsi="仿宋_GB2312" w:cs="仿宋_GB2312" w:eastAsia="仿宋_GB2312"/>
                      <w:sz w:val="24"/>
                      <w:color w:val="000000"/>
                    </w:rPr>
                    <w:t>(</w:t>
                  </w:r>
                  <w:r>
                    <w:rPr>
                      <w:rFonts w:ascii="仿宋_GB2312" w:hAnsi="仿宋_GB2312" w:cs="仿宋_GB2312" w:eastAsia="仿宋_GB2312"/>
                      <w:sz w:val="24"/>
                      <w:color w:val="000000"/>
                    </w:rPr>
                    <w:t>镀锌钢管内穿</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导线型号、材质、规格：</w:t>
                  </w:r>
                  <w:r>
                    <w:rPr>
                      <w:rFonts w:ascii="仿宋_GB2312" w:hAnsi="仿宋_GB2312" w:cs="仿宋_GB2312" w:eastAsia="仿宋_GB2312"/>
                      <w:sz w:val="24"/>
                      <w:color w:val="000000"/>
                    </w:rPr>
                    <w:t>WDZN-YJY-3*2.5mm2</w:t>
                  </w:r>
                  <w:r>
                    <w:rPr>
                      <w:rFonts w:ascii="仿宋_GB2312" w:hAnsi="仿宋_GB2312" w:cs="仿宋_GB2312" w:eastAsia="仿宋_GB2312"/>
                      <w:sz w:val="24"/>
                      <w:color w:val="000000"/>
                    </w:rPr>
                    <w:t>，包括各类辅材，全包干。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管内穿线，全包干。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电气配线</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配线形式：明配</w:t>
                  </w:r>
                  <w:r>
                    <w:rPr>
                      <w:rFonts w:ascii="仿宋_GB2312" w:hAnsi="仿宋_GB2312" w:cs="仿宋_GB2312" w:eastAsia="仿宋_GB2312"/>
                      <w:sz w:val="24"/>
                      <w:color w:val="000000"/>
                    </w:rPr>
                    <w:t>(</w:t>
                  </w:r>
                  <w:r>
                    <w:rPr>
                      <w:rFonts w:ascii="仿宋_GB2312" w:hAnsi="仿宋_GB2312" w:cs="仿宋_GB2312" w:eastAsia="仿宋_GB2312"/>
                      <w:sz w:val="24"/>
                      <w:color w:val="000000"/>
                    </w:rPr>
                    <w:t>镀锌钢管内穿</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导线型号、材质、规格：</w:t>
                  </w:r>
                  <w:r>
                    <w:rPr>
                      <w:rFonts w:ascii="仿宋_GB2312" w:hAnsi="仿宋_GB2312" w:cs="仿宋_GB2312" w:eastAsia="仿宋_GB2312"/>
                      <w:sz w:val="24"/>
                      <w:color w:val="000000"/>
                    </w:rPr>
                    <w:t>WDZN-YJY-3*4mm2</w:t>
                  </w:r>
                  <w:r>
                    <w:rPr>
                      <w:rFonts w:ascii="仿宋_GB2312" w:hAnsi="仿宋_GB2312" w:cs="仿宋_GB2312" w:eastAsia="仿宋_GB2312"/>
                      <w:sz w:val="24"/>
                      <w:color w:val="000000"/>
                    </w:rPr>
                    <w:t>，包括各类辅材，全包干。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管内穿线，全包干。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电气配线</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配线形式：明配</w:t>
                  </w:r>
                  <w:r>
                    <w:rPr>
                      <w:rFonts w:ascii="仿宋_GB2312" w:hAnsi="仿宋_GB2312" w:cs="仿宋_GB2312" w:eastAsia="仿宋_GB2312"/>
                      <w:sz w:val="24"/>
                      <w:color w:val="000000"/>
                    </w:rPr>
                    <w:t>(</w:t>
                  </w:r>
                  <w:r>
                    <w:rPr>
                      <w:rFonts w:ascii="仿宋_GB2312" w:hAnsi="仿宋_GB2312" w:cs="仿宋_GB2312" w:eastAsia="仿宋_GB2312"/>
                      <w:sz w:val="24"/>
                      <w:color w:val="000000"/>
                    </w:rPr>
                    <w:t>镀锌钢管内穿</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导线型号、材质、规格：</w:t>
                  </w:r>
                  <w:r>
                    <w:rPr>
                      <w:rFonts w:ascii="仿宋_GB2312" w:hAnsi="仿宋_GB2312" w:cs="仿宋_GB2312" w:eastAsia="仿宋_GB2312"/>
                      <w:sz w:val="24"/>
                      <w:color w:val="000000"/>
                    </w:rPr>
                    <w:t>WDZN-YJY-5*6mm2</w:t>
                  </w:r>
                  <w:r>
                    <w:rPr>
                      <w:rFonts w:ascii="仿宋_GB2312" w:hAnsi="仿宋_GB2312" w:cs="仿宋_GB2312" w:eastAsia="仿宋_GB2312"/>
                      <w:sz w:val="24"/>
                      <w:color w:val="000000"/>
                    </w:rPr>
                    <w:t>，包括各类辅材，全包干。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管内穿线，全包干。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电气配线</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配线形式：明配</w:t>
                  </w:r>
                  <w:r>
                    <w:rPr>
                      <w:rFonts w:ascii="仿宋_GB2312" w:hAnsi="仿宋_GB2312" w:cs="仿宋_GB2312" w:eastAsia="仿宋_GB2312"/>
                      <w:sz w:val="24"/>
                      <w:color w:val="000000"/>
                    </w:rPr>
                    <w:t>(</w:t>
                  </w:r>
                  <w:r>
                    <w:rPr>
                      <w:rFonts w:ascii="仿宋_GB2312" w:hAnsi="仿宋_GB2312" w:cs="仿宋_GB2312" w:eastAsia="仿宋_GB2312"/>
                      <w:sz w:val="24"/>
                      <w:color w:val="000000"/>
                    </w:rPr>
                    <w:t>镀锌钢管内穿</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导线型号、材质、规格：</w:t>
                  </w:r>
                  <w:r>
                    <w:rPr>
                      <w:rFonts w:ascii="仿宋_GB2312" w:hAnsi="仿宋_GB2312" w:cs="仿宋_GB2312" w:eastAsia="仿宋_GB2312"/>
                      <w:sz w:val="24"/>
                      <w:color w:val="000000"/>
                    </w:rPr>
                    <w:t>WDZN-YJY-3*10mm2</w:t>
                  </w:r>
                  <w:r>
                    <w:rPr>
                      <w:rFonts w:ascii="仿宋_GB2312" w:hAnsi="仿宋_GB2312" w:cs="仿宋_GB2312" w:eastAsia="仿宋_GB2312"/>
                      <w:sz w:val="24"/>
                      <w:color w:val="000000"/>
                    </w:rPr>
                    <w:t>，包括各类辅材，全包干。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管内穿线，全包干。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箱体材质：钢制</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开关：选取国内一线品牌全包干。</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500*600*200</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内配置：室内型</w:t>
                  </w:r>
                  <w:r>
                    <w:rPr>
                      <w:rFonts w:ascii="仿宋_GB2312" w:hAnsi="仿宋_GB2312" w:cs="仿宋_GB2312" w:eastAsia="仿宋_GB2312"/>
                      <w:sz w:val="24"/>
                      <w:color w:val="000000"/>
                    </w:rPr>
                    <w:t>(63A/1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漏电</w:t>
                  </w:r>
                  <w:r>
                    <w:rPr>
                      <w:rFonts w:ascii="仿宋_GB2312" w:hAnsi="仿宋_GB2312" w:cs="仿宋_GB2312" w:eastAsia="仿宋_GB2312"/>
                      <w:sz w:val="24"/>
                      <w:color w:val="000000"/>
                    </w:rPr>
                    <w:t>16A/8</w:t>
                  </w:r>
                  <w:r>
                    <w:rPr>
                      <w:rFonts w:ascii="仿宋_GB2312" w:hAnsi="仿宋_GB2312" w:cs="仿宋_GB2312" w:eastAsia="仿宋_GB2312"/>
                      <w:sz w:val="24"/>
                      <w:color w:val="000000"/>
                    </w:rPr>
                    <w:t>个，</w:t>
                  </w:r>
                  <w:r>
                    <w:rPr>
                      <w:rFonts w:ascii="仿宋_GB2312" w:hAnsi="仿宋_GB2312" w:cs="仿宋_GB2312" w:eastAsia="仿宋_GB2312"/>
                      <w:sz w:val="24"/>
                      <w:color w:val="000000"/>
                    </w:rPr>
                    <w:t>32A/2</w:t>
                  </w:r>
                  <w:r>
                    <w:rPr>
                      <w:rFonts w:ascii="仿宋_GB2312" w:hAnsi="仿宋_GB2312" w:cs="仿宋_GB2312" w:eastAsia="仿宋_GB2312"/>
                      <w:sz w:val="24"/>
                      <w:color w:val="000000"/>
                    </w:rPr>
                    <w:t>个，接地</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、距地</w:t>
                  </w:r>
                  <w:r>
                    <w:rPr>
                      <w:rFonts w:ascii="仿宋_GB2312" w:hAnsi="仿宋_GB2312" w:cs="仿宋_GB2312" w:eastAsia="仿宋_GB2312"/>
                      <w:sz w:val="24"/>
                      <w:color w:val="000000"/>
                    </w:rPr>
                    <w:t>1800mm</w:t>
                  </w:r>
                  <w:r>
                    <w:rPr>
                      <w:rFonts w:ascii="仿宋_GB2312" w:hAnsi="仿宋_GB2312" w:cs="仿宋_GB2312" w:eastAsia="仿宋_GB2312"/>
                      <w:sz w:val="24"/>
                      <w:color w:val="000000"/>
                    </w:rPr>
                    <w:t>明装挂墙</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安装，全包干。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箱体材质：钢制</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开关：选取国内一线品牌全包干。</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500*600*200</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内配置：室内型</w:t>
                  </w:r>
                  <w:r>
                    <w:rPr>
                      <w:rFonts w:ascii="仿宋_GB2312" w:hAnsi="仿宋_GB2312" w:cs="仿宋_GB2312" w:eastAsia="仿宋_GB2312"/>
                      <w:sz w:val="24"/>
                      <w:color w:val="000000"/>
                    </w:rPr>
                    <w:t>(63A/1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漏电</w:t>
                  </w:r>
                  <w:r>
                    <w:rPr>
                      <w:rFonts w:ascii="仿宋_GB2312" w:hAnsi="仿宋_GB2312" w:cs="仿宋_GB2312" w:eastAsia="仿宋_GB2312"/>
                      <w:sz w:val="24"/>
                      <w:color w:val="000000"/>
                    </w:rPr>
                    <w:t>16A/10</w:t>
                  </w:r>
                  <w:r>
                    <w:rPr>
                      <w:rFonts w:ascii="仿宋_GB2312" w:hAnsi="仿宋_GB2312" w:cs="仿宋_GB2312" w:eastAsia="仿宋_GB2312"/>
                      <w:sz w:val="24"/>
                      <w:color w:val="000000"/>
                    </w:rPr>
                    <w:t>个，接地</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、距地</w:t>
                  </w:r>
                  <w:r>
                    <w:rPr>
                      <w:rFonts w:ascii="仿宋_GB2312" w:hAnsi="仿宋_GB2312" w:cs="仿宋_GB2312" w:eastAsia="仿宋_GB2312"/>
                      <w:sz w:val="24"/>
                      <w:color w:val="000000"/>
                    </w:rPr>
                    <w:t>1800mm</w:t>
                  </w:r>
                  <w:r>
                    <w:rPr>
                      <w:rFonts w:ascii="仿宋_GB2312" w:hAnsi="仿宋_GB2312" w:cs="仿宋_GB2312" w:eastAsia="仿宋_GB2312"/>
                      <w:sz w:val="24"/>
                      <w:color w:val="000000"/>
                    </w:rPr>
                    <w:t>明装挂墙</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安装，全包干。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三相</w:t>
                  </w:r>
                  <w:r>
                    <w:rPr>
                      <w:rFonts w:ascii="仿宋_GB2312" w:hAnsi="仿宋_GB2312" w:cs="仿宋_GB2312" w:eastAsia="仿宋_GB2312"/>
                      <w:sz w:val="24"/>
                      <w:color w:val="000000"/>
                    </w:rPr>
                    <w:t>5</w:t>
                  </w:r>
                  <w:r>
                    <w:rPr>
                      <w:rFonts w:ascii="仿宋_GB2312" w:hAnsi="仿宋_GB2312" w:cs="仿宋_GB2312" w:eastAsia="仿宋_GB2312"/>
                      <w:sz w:val="24"/>
                      <w:color w:val="000000"/>
                    </w:rPr>
                    <w:t>孔插座</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安全性</w:t>
                  </w:r>
                  <w:r>
                    <w:rPr>
                      <w:rFonts w:ascii="仿宋_GB2312" w:hAnsi="仿宋_GB2312" w:cs="仿宋_GB2312" w:eastAsia="仿宋_GB2312"/>
                      <w:sz w:val="24"/>
                      <w:color w:val="000000"/>
                    </w:rPr>
                    <w:t>16A</w:t>
                  </w:r>
                  <w:r>
                    <w:rPr>
                      <w:rFonts w:ascii="仿宋_GB2312" w:hAnsi="仿宋_GB2312" w:cs="仿宋_GB2312" w:eastAsia="仿宋_GB2312"/>
                      <w:sz w:val="24"/>
                      <w:color w:val="000000"/>
                    </w:rPr>
                    <w:t>，防水，包括各类辅材，全包干。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嵌入式暗装</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墙体开孔及墙面修复，全包干。</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项目特征</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材质：镀锌板；耐火型</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100*200</w:t>
                  </w:r>
                  <w:r>
                    <w:rPr>
                      <w:rFonts w:ascii="仿宋_GB2312" w:hAnsi="仿宋_GB2312" w:cs="仿宋_GB2312" w:eastAsia="仿宋_GB2312"/>
                      <w:sz w:val="24"/>
                      <w:color w:val="000000"/>
                    </w:rPr>
                    <w:t>，及弯头、桥架支架</w:t>
                  </w:r>
                  <w:r>
                    <w:rPr>
                      <w:rFonts w:ascii="仿宋_GB2312" w:hAnsi="仿宋_GB2312" w:cs="仿宋_GB2312" w:eastAsia="仿宋_GB2312"/>
                      <w:sz w:val="24"/>
                      <w:color w:val="000000"/>
                    </w:rPr>
                    <w:t>225</w:t>
                  </w:r>
                  <w:r>
                    <w:rPr>
                      <w:rFonts w:ascii="仿宋_GB2312" w:hAnsi="仿宋_GB2312" w:cs="仿宋_GB2312" w:eastAsia="仿宋_GB2312"/>
                      <w:sz w:val="24"/>
                      <w:color w:val="000000"/>
                    </w:rPr>
                    <w:t>套等；全包干。</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安装，全包干。</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人骨动物标本库铝板吊顶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珍品库房铝板吊顶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史前精品库铝板吊顶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商周精品库铝板吊顶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秦汉精品库铝板吊顶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隋唐精品库铝板吊顶</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1.60</w:t>
                  </w:r>
                  <w:r>
                    <w:rPr>
                      <w:rFonts w:ascii="仿宋_GB2312" w:hAnsi="仿宋_GB2312" w:cs="仿宋_GB2312" w:eastAsia="仿宋_GB2312"/>
                      <w:sz w:val="24"/>
                      <w:color w:val="000000"/>
                    </w:rPr>
                    <w:t>系列镀锌轻钢龙骨。</w:t>
                  </w:r>
                </w:p>
                <w:p>
                  <w:pPr>
                    <w:pStyle w:val="null3"/>
                  </w:pPr>
                  <w:r>
                    <w:rPr>
                      <w:rFonts w:ascii="仿宋_GB2312" w:hAnsi="仿宋_GB2312" w:cs="仿宋_GB2312" w:eastAsia="仿宋_GB2312"/>
                      <w:sz w:val="24"/>
                      <w:color w:val="000000"/>
                    </w:rPr>
                    <w:t>2.15mm</w:t>
                  </w:r>
                  <w:r>
                    <w:rPr>
                      <w:rFonts w:ascii="仿宋_GB2312" w:hAnsi="仿宋_GB2312" w:cs="仿宋_GB2312" w:eastAsia="仿宋_GB2312"/>
                      <w:sz w:val="24"/>
                      <w:color w:val="000000"/>
                    </w:rPr>
                    <w:t>厚蜂窝铝板。</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密缝拼接。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全包干。</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高空作业及设备，垃圾外运。</w:t>
                  </w:r>
                </w:p>
              </w:tc>
            </w:tr>
          </w:tbl>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其他设备</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4"/>
              <w:gridCol w:w="190"/>
              <w:gridCol w:w="190"/>
              <w:gridCol w:w="190"/>
              <w:gridCol w:w="1177"/>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序号</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c>
                <w:tcPr>
                  <w:tcW w:type="dxa" w:w="117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参数</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接触角测量仪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参数：全自动完成进样和测量。采用高清工业相机，图像分辨率不低于1280×960像素，USB2.0输出，计算机控制增益、亮度、曝光时间。高端变焦显微镜头，放大倍数：30~130倍，变倍比：0.7～4.5X。单色半导体照明光源，亮度连续可调。软件特性：大窗口拍照和分析，视频录制与分析功能。连续定时拍照功能，定时时间任意可调。测量精度0.1°，图形任意旋转与移动，图形确定可立即自动计算角度并显示。完整的测试结果与图像整体保存功能。表面能计算方法：Fowkes方法、Owens方法、Wu S.J方法、LW-AB方法、ZHU方法。</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生理切片机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项目参数：切片厚度范围:0-60um；</w:t>
                  </w:r>
                </w:p>
                <w:p>
                  <w:pPr>
                    <w:pStyle w:val="null3"/>
                    <w:jc w:val="left"/>
                  </w:pPr>
                  <w:r>
                    <w:rPr>
                      <w:rFonts w:ascii="仿宋_GB2312" w:hAnsi="仿宋_GB2312" w:cs="仿宋_GB2312" w:eastAsia="仿宋_GB2312"/>
                      <w:sz w:val="24"/>
                    </w:rPr>
                    <w:t>0.5-2um</w:t>
                  </w:r>
                  <w:r>
                    <w:rPr>
                      <w:rFonts w:ascii="仿宋_GB2312" w:hAnsi="仿宋_GB2312" w:cs="仿宋_GB2312" w:eastAsia="仿宋_GB2312"/>
                      <w:sz w:val="24"/>
                    </w:rPr>
                    <w:t>：增量0.5um；</w:t>
                  </w:r>
                </w:p>
                <w:p>
                  <w:pPr>
                    <w:pStyle w:val="null3"/>
                    <w:jc w:val="left"/>
                  </w:pPr>
                  <w:r>
                    <w:rPr>
                      <w:rFonts w:ascii="仿宋_GB2312" w:hAnsi="仿宋_GB2312" w:cs="仿宋_GB2312" w:eastAsia="仿宋_GB2312"/>
                      <w:sz w:val="24"/>
                    </w:rPr>
                    <w:t>2-10um</w:t>
                  </w:r>
                  <w:r>
                    <w:rPr>
                      <w:rFonts w:ascii="仿宋_GB2312" w:hAnsi="仿宋_GB2312" w:cs="仿宋_GB2312" w:eastAsia="仿宋_GB2312"/>
                      <w:sz w:val="24"/>
                    </w:rPr>
                    <w:t>：增量1um；</w:t>
                  </w:r>
                </w:p>
                <w:p>
                  <w:pPr>
                    <w:pStyle w:val="null3"/>
                    <w:jc w:val="left"/>
                  </w:pPr>
                  <w:r>
                    <w:rPr>
                      <w:rFonts w:ascii="仿宋_GB2312" w:hAnsi="仿宋_GB2312" w:cs="仿宋_GB2312" w:eastAsia="仿宋_GB2312"/>
                      <w:sz w:val="24"/>
                    </w:rPr>
                    <w:t>10-20um</w:t>
                  </w:r>
                  <w:r>
                    <w:rPr>
                      <w:rFonts w:ascii="仿宋_GB2312" w:hAnsi="仿宋_GB2312" w:cs="仿宋_GB2312" w:eastAsia="仿宋_GB2312"/>
                      <w:sz w:val="24"/>
                    </w:rPr>
                    <w:t>：增量2um；</w:t>
                  </w:r>
                </w:p>
                <w:p>
                  <w:pPr>
                    <w:pStyle w:val="null3"/>
                    <w:jc w:val="left"/>
                  </w:pPr>
                  <w:r>
                    <w:rPr>
                      <w:rFonts w:ascii="仿宋_GB2312" w:hAnsi="仿宋_GB2312" w:cs="仿宋_GB2312" w:eastAsia="仿宋_GB2312"/>
                      <w:sz w:val="24"/>
                    </w:rPr>
                    <w:t>20-60um</w:t>
                  </w:r>
                  <w:r>
                    <w:rPr>
                      <w:rFonts w:ascii="仿宋_GB2312" w:hAnsi="仿宋_GB2312" w:cs="仿宋_GB2312" w:eastAsia="仿宋_GB2312"/>
                      <w:sz w:val="24"/>
                    </w:rPr>
                    <w:t>：增量5um；</w:t>
                  </w:r>
                </w:p>
                <w:p>
                  <w:pPr>
                    <w:pStyle w:val="null3"/>
                    <w:jc w:val="left"/>
                  </w:pPr>
                  <w:r>
                    <w:rPr>
                      <w:rFonts w:ascii="仿宋_GB2312" w:hAnsi="仿宋_GB2312" w:cs="仿宋_GB2312" w:eastAsia="仿宋_GB2312"/>
                      <w:sz w:val="24"/>
                    </w:rPr>
                    <w:t>修片厚度范围：0-60um</w:t>
                  </w:r>
                </w:p>
                <w:p>
                  <w:pPr>
                    <w:pStyle w:val="null3"/>
                    <w:jc w:val="left"/>
                  </w:pPr>
                  <w:r>
                    <w:rPr>
                      <w:rFonts w:ascii="仿宋_GB2312" w:hAnsi="仿宋_GB2312" w:cs="仿宋_GB2312" w:eastAsia="仿宋_GB2312"/>
                      <w:sz w:val="24"/>
                    </w:rPr>
                    <w:t>切片最小分度值：0.5um</w:t>
                  </w:r>
                </w:p>
                <w:p>
                  <w:pPr>
                    <w:pStyle w:val="null3"/>
                    <w:jc w:val="left"/>
                  </w:pPr>
                  <w:r>
                    <w:rPr>
                      <w:rFonts w:ascii="仿宋_GB2312" w:hAnsi="仿宋_GB2312" w:cs="仿宋_GB2312" w:eastAsia="仿宋_GB2312"/>
                      <w:sz w:val="24"/>
                    </w:rPr>
                    <w:t>切片精度：±5%</w:t>
                  </w:r>
                </w:p>
                <w:p>
                  <w:pPr>
                    <w:pStyle w:val="null3"/>
                    <w:jc w:val="left"/>
                  </w:pPr>
                  <w:r>
                    <w:rPr>
                      <w:rFonts w:ascii="仿宋_GB2312" w:hAnsi="仿宋_GB2312" w:cs="仿宋_GB2312" w:eastAsia="仿宋_GB2312"/>
                      <w:sz w:val="24"/>
                    </w:rPr>
                    <w:t>样本夹任意旋转固定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粗糙度仪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项目参数：粗糙度仪范围0 μm 到 500μm （0 mils 到20 mils）；度 ±5% 或 ±5μm （±0.2 mils） ；分辨率 1μm （0.1 mils）；测量速度 每分钟大于40个；操作温度 0°C 到 50°C （32°F 到 120°F） ；保存温度 -10°C 到 55°C （14°F 到 130°F）；尺寸 140 x 75 x 35mm （5.5 x 3 x 1.38"）；重量 180g （5.7oz.）</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黏度计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项目参数：准确度: ±1.0 % 全量程范围；重复性: ±0.2%；粘度测试: 多点；粘度范围：15cp至6000000cp；转速：0.1-100；彩色触摸屏，数据库存储、导出；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电脑式万能材料试验机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技术参数：</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）单空间传感器：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、最大负荷：50kN(5T/5000kgf)；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 xml:space="preserve">）精度等级：0.5级；             </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控制方式：电脑控制；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 xml:space="preserve">试验空间：前后120mm，左右∝；  </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试验行程：850mm左右；</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 xml:space="preserve">试验速度：0.01～1000mm/min；   </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测力范围：0.01%～100%；</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测试项目：力量、强度、变形、伸长率；</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力量分辨：1/100,000；</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 xml:space="preserve">力量单位：Kgf，gf，N，KN，Lbf；    </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应力单位：MPa，KPa，Kgf/cm2，Lbf/in2；</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变形单位：mm，cm，in；</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其它功能：自定义界面风格、自定义显示色彩、自定义取值方式、自定义剥离区间、自行规</w:t>
                  </w:r>
                </w:p>
                <w:p>
                  <w:pPr>
                    <w:pStyle w:val="null3"/>
                    <w:jc w:val="left"/>
                  </w:pPr>
                  <w:r>
                    <w:rPr>
                      <w:rFonts w:ascii="仿宋_GB2312" w:hAnsi="仿宋_GB2312" w:cs="仿宋_GB2312" w:eastAsia="仿宋_GB2312"/>
                      <w:sz w:val="24"/>
                    </w:rPr>
                    <w:t>划结果报表成组试样统计分析、试验曲线叠加分析、弹性模量分析、试验参数设置、测试数据的</w:t>
                  </w:r>
                </w:p>
                <w:p>
                  <w:pPr>
                    <w:pStyle w:val="null3"/>
                    <w:jc w:val="left"/>
                  </w:pPr>
                  <w:r>
                    <w:rPr>
                      <w:rFonts w:ascii="仿宋_GB2312" w:hAnsi="仿宋_GB2312" w:cs="仿宋_GB2312" w:eastAsia="仿宋_GB2312"/>
                      <w:sz w:val="24"/>
                    </w:rPr>
                    <w:t>导出力量停机、位移停机、断点停机等多种停机模式自行设定，自动回位设置，数字化标定。</w:t>
                  </w:r>
                </w:p>
                <w:p>
                  <w:pPr>
                    <w:pStyle w:val="null3"/>
                    <w:jc w:val="left"/>
                  </w:pPr>
                  <w:r>
                    <w:rPr>
                      <w:rFonts w:ascii="仿宋_GB2312" w:hAnsi="仿宋_GB2312" w:cs="仿宋_GB2312" w:eastAsia="仿宋_GB2312"/>
                      <w:sz w:val="24"/>
                      <w:b/>
                    </w:rPr>
                    <w:t>仪器配置：</w:t>
                  </w:r>
                  <w:r>
                    <w:rPr>
                      <w:rFonts w:ascii="仿宋_GB2312" w:hAnsi="仿宋_GB2312" w:cs="仿宋_GB2312" w:eastAsia="仿宋_GB2312"/>
                      <w:sz w:val="24"/>
                    </w:rPr>
                    <w:t>50KN</w:t>
                  </w:r>
                  <w:r>
                    <w:rPr>
                      <w:rFonts w:ascii="仿宋_GB2312" w:hAnsi="仿宋_GB2312" w:cs="仿宋_GB2312" w:eastAsia="仿宋_GB2312"/>
                      <w:sz w:val="24"/>
                    </w:rPr>
                    <w:t>主机1台；高精度50KN负荷传感器1个；伺服电机系统一套；同步圆弧齿型带减速系统1套；配套夹具：标准拉伸夹具1付；三点抗弯夹具1付；土块压缩夹具1付；电脑系统1套。</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硬度计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1.</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 xml:space="preserve"> 彩色</w:t>
                  </w:r>
                  <w:r>
                    <w:rPr>
                      <w:rFonts w:ascii="仿宋_GB2312" w:hAnsi="仿宋_GB2312" w:cs="仿宋_GB2312" w:eastAsia="仿宋_GB2312"/>
                      <w:sz w:val="24"/>
                    </w:rPr>
                    <w:t>触摸屏；</w:t>
                  </w:r>
                </w:p>
                <w:p>
                  <w:pPr>
                    <w:pStyle w:val="null3"/>
                  </w:pPr>
                  <w:r>
                    <w:rPr>
                      <w:rFonts w:ascii="仿宋_GB2312" w:hAnsi="仿宋_GB2312" w:cs="仿宋_GB2312" w:eastAsia="仿宋_GB2312"/>
                      <w:sz w:val="24"/>
                    </w:rPr>
                    <w:t>内存</w:t>
                  </w:r>
                  <w:r>
                    <w:rPr>
                      <w:rFonts w:ascii="仿宋_GB2312" w:hAnsi="仿宋_GB2312" w:cs="仿宋_GB2312" w:eastAsia="仿宋_GB2312"/>
                      <w:sz w:val="24"/>
                    </w:rPr>
                    <w:t>：内部</w:t>
                  </w:r>
                  <w:r>
                    <w:rPr>
                      <w:rFonts w:ascii="仿宋_GB2312" w:hAnsi="仿宋_GB2312" w:cs="仿宋_GB2312" w:eastAsia="仿宋_GB2312"/>
                      <w:sz w:val="24"/>
                    </w:rPr>
                    <w:t>8 GB</w:t>
                  </w:r>
                  <w:r>
                    <w:rPr>
                      <w:rFonts w:ascii="仿宋_GB2312" w:hAnsi="仿宋_GB2312" w:cs="仿宋_GB2312" w:eastAsia="仿宋_GB2312"/>
                      <w:sz w:val="24"/>
                    </w:rPr>
                    <w:t>闪存</w:t>
                  </w:r>
                  <w:r>
                    <w:rPr>
                      <w:rFonts w:ascii="仿宋_GB2312" w:hAnsi="仿宋_GB2312" w:cs="仿宋_GB2312" w:eastAsia="仿宋_GB2312"/>
                      <w:sz w:val="24"/>
                    </w:rPr>
                    <w:t>；电池：</w:t>
                  </w:r>
                  <w:r>
                    <w:rPr>
                      <w:rFonts w:ascii="仿宋_GB2312" w:hAnsi="仿宋_GB2312" w:cs="仿宋_GB2312" w:eastAsia="仿宋_GB2312"/>
                      <w:sz w:val="24"/>
                    </w:rPr>
                    <w:t>3.6 V</w:t>
                  </w:r>
                  <w:r>
                    <w:rPr>
                      <w:rFonts w:ascii="仿宋_GB2312" w:hAnsi="仿宋_GB2312" w:cs="仿宋_GB2312" w:eastAsia="仿宋_GB2312"/>
                      <w:sz w:val="24"/>
                    </w:rPr>
                    <w:t>，锂离</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.0</w:t>
                  </w:r>
                  <w:r>
                    <w:rPr>
                      <w:rFonts w:ascii="仿宋_GB2312" w:hAnsi="仿宋_GB2312" w:cs="仿宋_GB2312" w:eastAsia="仿宋_GB2312"/>
                      <w:sz w:val="24"/>
                    </w:rPr>
                    <w:t>Ah</w:t>
                  </w:r>
                  <w:r>
                    <w:rPr>
                      <w:rFonts w:ascii="仿宋_GB2312" w:hAnsi="仿宋_GB2312" w:cs="仿宋_GB2312" w:eastAsia="仿宋_GB2312"/>
                      <w:sz w:val="24"/>
                    </w:rPr>
                    <w:t>；</w:t>
                  </w:r>
                </w:p>
                <w:p>
                  <w:pPr>
                    <w:pStyle w:val="null3"/>
                  </w:pPr>
                  <w:r>
                    <w:rPr>
                      <w:rFonts w:ascii="仿宋_GB2312" w:hAnsi="仿宋_GB2312" w:cs="仿宋_GB2312" w:eastAsia="仿宋_GB2312"/>
                      <w:sz w:val="24"/>
                    </w:rPr>
                    <w:t>电池</w:t>
                  </w:r>
                  <w:r>
                    <w:rPr>
                      <w:rFonts w:ascii="仿宋_GB2312" w:hAnsi="仿宋_GB2312" w:cs="仿宋_GB2312" w:eastAsia="仿宋_GB2312"/>
                      <w:sz w:val="24"/>
                    </w:rPr>
                    <w:t>续航时间：</w:t>
                  </w:r>
                  <w:r>
                    <w:rPr>
                      <w:rFonts w:ascii="仿宋_GB2312" w:hAnsi="仿宋_GB2312" w:cs="仿宋_GB2312" w:eastAsia="仿宋_GB2312"/>
                      <w:sz w:val="24"/>
                    </w:rPr>
                    <w:t xml:space="preserve"> &gt; </w:t>
                  </w:r>
                  <w:r>
                    <w:rPr>
                      <w:rFonts w:ascii="仿宋_GB2312" w:hAnsi="仿宋_GB2312" w:cs="仿宋_GB2312" w:eastAsia="仿宋_GB2312"/>
                      <w:sz w:val="24"/>
                    </w:rPr>
                    <w:t>8</w:t>
                  </w:r>
                  <w:r>
                    <w:rPr>
                      <w:rFonts w:ascii="仿宋_GB2312" w:hAnsi="仿宋_GB2312" w:cs="仿宋_GB2312" w:eastAsia="仿宋_GB2312"/>
                      <w:sz w:val="24"/>
                    </w:rPr>
                    <w:t>h</w:t>
                  </w:r>
                  <w:r>
                    <w:rPr>
                      <w:rFonts w:ascii="仿宋_GB2312" w:hAnsi="仿宋_GB2312" w:cs="仿宋_GB2312" w:eastAsia="仿宋_GB2312"/>
                      <w:sz w:val="24"/>
                    </w:rPr>
                    <w:t>（标准操作模式下）</w:t>
                  </w:r>
                  <w:r>
                    <w:rPr>
                      <w:rFonts w:ascii="仿宋_GB2312" w:hAnsi="仿宋_GB2312" w:cs="仿宋_GB2312" w:eastAsia="仿宋_GB2312"/>
                      <w:sz w:val="24"/>
                    </w:rPr>
                    <w:t>；</w:t>
                  </w:r>
                </w:p>
                <w:p>
                  <w:pPr>
                    <w:pStyle w:val="null3"/>
                  </w:pPr>
                  <w:r>
                    <w:rPr>
                      <w:rFonts w:ascii="仿宋_GB2312" w:hAnsi="仿宋_GB2312" w:cs="仿宋_GB2312" w:eastAsia="仿宋_GB2312"/>
                      <w:sz w:val="24"/>
                    </w:rPr>
                    <w:t>电源输入</w:t>
                  </w:r>
                  <w:r>
                    <w:rPr>
                      <w:rFonts w:ascii="仿宋_GB2312" w:hAnsi="仿宋_GB2312" w:cs="仿宋_GB2312" w:eastAsia="仿宋_GB2312"/>
                      <w:sz w:val="24"/>
                    </w:rPr>
                    <w:t xml:space="preserve"> 12 V +/-25 % / 1.5 A</w:t>
                  </w:r>
                  <w:r>
                    <w:rPr>
                      <w:rFonts w:ascii="仿宋_GB2312" w:hAnsi="仿宋_GB2312" w:cs="仿宋_GB2312" w:eastAsia="仿宋_GB2312"/>
                      <w:sz w:val="24"/>
                    </w:rPr>
                    <w:t>；</w:t>
                  </w:r>
                </w:p>
                <w:p>
                  <w:pPr>
                    <w:pStyle w:val="null3"/>
                  </w:pPr>
                  <w:r>
                    <w:rPr>
                      <w:rFonts w:ascii="仿宋_GB2312" w:hAnsi="仿宋_GB2312" w:cs="仿宋_GB2312" w:eastAsia="仿宋_GB2312"/>
                      <w:sz w:val="24"/>
                    </w:rPr>
                    <w:t>工作湿度：</w:t>
                  </w:r>
                  <w:r>
                    <w:rPr>
                      <w:rFonts w:ascii="仿宋_GB2312" w:hAnsi="仿宋_GB2312" w:cs="仿宋_GB2312" w:eastAsia="仿宋_GB2312"/>
                      <w:sz w:val="24"/>
                    </w:rPr>
                    <w:t xml:space="preserve"> &lt; 95%RH</w:t>
                  </w:r>
                  <w:r>
                    <w:rPr>
                      <w:rFonts w:ascii="仿宋_GB2312" w:hAnsi="仿宋_GB2312" w:cs="仿宋_GB2312" w:eastAsia="仿宋_GB2312"/>
                      <w:sz w:val="24"/>
                    </w:rPr>
                    <w:t>，非冷凝；</w:t>
                  </w:r>
                </w:p>
                <w:p>
                  <w:pPr>
                    <w:pStyle w:val="null3"/>
                  </w:pPr>
                  <w:r>
                    <w:rPr>
                      <w:rFonts w:ascii="仿宋_GB2312" w:hAnsi="仿宋_GB2312" w:cs="仿宋_GB2312" w:eastAsia="仿宋_GB2312"/>
                      <w:sz w:val="24"/>
                    </w:rPr>
                    <w:t>工作</w:t>
                  </w:r>
                  <w:r>
                    <w:rPr>
                      <w:rFonts w:ascii="仿宋_GB2312" w:hAnsi="仿宋_GB2312" w:cs="仿宋_GB2312" w:eastAsia="仿宋_GB2312"/>
                      <w:sz w:val="24"/>
                    </w:rPr>
                    <w:t>环境</w:t>
                  </w:r>
                  <w:r>
                    <w:rPr>
                      <w:rFonts w:ascii="仿宋_GB2312" w:hAnsi="仿宋_GB2312" w:cs="仿宋_GB2312" w:eastAsia="仿宋_GB2312"/>
                      <w:sz w:val="24"/>
                    </w:rPr>
                    <w:t>：</w:t>
                  </w:r>
                  <w:r>
                    <w:rPr>
                      <w:rFonts w:ascii="仿宋_GB2312" w:hAnsi="仿宋_GB2312" w:cs="仿宋_GB2312" w:eastAsia="仿宋_GB2312"/>
                      <w:sz w:val="24"/>
                    </w:rPr>
                    <w:t>适合室内与室外</w:t>
                  </w:r>
                  <w:r>
                    <w:rPr>
                      <w:rFonts w:ascii="仿宋_GB2312" w:hAnsi="仿宋_GB2312" w:cs="仿宋_GB2312" w:eastAsia="仿宋_GB2312"/>
                      <w:sz w:val="24"/>
                    </w:rPr>
                    <w:t>，</w:t>
                  </w:r>
                  <w:r>
                    <w:rPr>
                      <w:rFonts w:ascii="仿宋_GB2312" w:hAnsi="仿宋_GB2312" w:cs="仿宋_GB2312" w:eastAsia="仿宋_GB2312"/>
                      <w:sz w:val="24"/>
                    </w:rPr>
                    <w:t>使用</w:t>
                  </w:r>
                  <w:r>
                    <w:rPr>
                      <w:rFonts w:ascii="仿宋_GB2312" w:hAnsi="仿宋_GB2312" w:cs="仿宋_GB2312" w:eastAsia="仿宋_GB2312"/>
                      <w:sz w:val="24"/>
                    </w:rPr>
                    <w:t xml:space="preserve">IP </w:t>
                  </w:r>
                  <w:r>
                    <w:rPr>
                      <w:rFonts w:ascii="仿宋_GB2312" w:hAnsi="仿宋_GB2312" w:cs="仿宋_GB2312" w:eastAsia="仿宋_GB2312"/>
                      <w:sz w:val="24"/>
                    </w:rPr>
                    <w:t>等级</w:t>
                  </w:r>
                  <w:r>
                    <w:rPr>
                      <w:rFonts w:ascii="仿宋_GB2312" w:hAnsi="仿宋_GB2312" w:cs="仿宋_GB2312" w:eastAsia="仿宋_GB2312"/>
                      <w:sz w:val="24"/>
                    </w:rPr>
                    <w:t xml:space="preserve"> IP 54</w:t>
                  </w:r>
                </w:p>
                <w:p>
                  <w:pPr>
                    <w:pStyle w:val="null3"/>
                  </w:pPr>
                  <w:r>
                    <w:rPr>
                      <w:rFonts w:ascii="仿宋_GB2312" w:hAnsi="仿宋_GB2312" w:cs="仿宋_GB2312" w:eastAsia="仿宋_GB2312"/>
                      <w:sz w:val="24"/>
                    </w:rPr>
                    <w:t>操作温度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 至</w:t>
                  </w:r>
                  <w:r>
                    <w:rPr>
                      <w:rFonts w:ascii="仿宋_GB2312" w:hAnsi="仿宋_GB2312" w:cs="仿宋_GB2312" w:eastAsia="仿宋_GB2312"/>
                      <w:sz w:val="24"/>
                    </w:rPr>
                    <w:t xml:space="preserve"> 50</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b/>
                    </w:rPr>
                    <w:t>配D型冲击装置，包括冲击体、支撑环、清洁刷、电缆；</w:t>
                  </w:r>
                </w:p>
                <w:p>
                  <w:pPr>
                    <w:pStyle w:val="null3"/>
                  </w:pPr>
                  <w:r>
                    <w:rPr>
                      <w:rFonts w:ascii="仿宋_GB2312" w:hAnsi="仿宋_GB2312" w:cs="仿宋_GB2312" w:eastAsia="仿宋_GB2312"/>
                      <w:sz w:val="24"/>
                    </w:rPr>
                    <w:t>2.</w:t>
                  </w:r>
                  <w:r>
                    <w:rPr>
                      <w:rFonts w:ascii="仿宋_GB2312" w:hAnsi="仿宋_GB2312" w:cs="仿宋_GB2312" w:eastAsia="仿宋_GB2312"/>
                      <w:sz w:val="24"/>
                    </w:rPr>
                    <w:t>报</w:t>
                  </w:r>
                  <w:r>
                    <w:rPr>
                      <w:rFonts w:ascii="仿宋_GB2312" w:hAnsi="仿宋_GB2312" w:cs="仿宋_GB2312" w:eastAsia="仿宋_GB2312"/>
                      <w:sz w:val="24"/>
                    </w:rPr>
                    <w:t>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光纤光谱仪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1.</w:t>
                  </w:r>
                  <w:r>
                    <w:rPr>
                      <w:rFonts w:ascii="仿宋_GB2312" w:hAnsi="仿宋_GB2312" w:cs="仿宋_GB2312" w:eastAsia="仿宋_GB2312"/>
                      <w:sz w:val="24"/>
                    </w:rPr>
                    <w:t>项目参数：</w:t>
                  </w:r>
                  <w:r>
                    <w:rPr>
                      <w:rFonts w:ascii="仿宋_GB2312" w:hAnsi="仿宋_GB2312" w:cs="仿宋_GB2312" w:eastAsia="仿宋_GB2312"/>
                      <w:sz w:val="24"/>
                    </w:rPr>
                    <w:t xml:space="preserve">Slit Options 5, 10, 25, 50, 100, 200 µm </w:t>
                  </w:r>
                  <w:r>
                    <w:rPr>
                      <w:rFonts w:ascii="仿宋_GB2312" w:hAnsi="仿宋_GB2312" w:cs="仿宋_GB2312" w:eastAsia="仿宋_GB2312"/>
                      <w:sz w:val="24"/>
                    </w:rPr>
                    <w:t>；积分时间</w:t>
                  </w:r>
                  <w:r>
                    <w:rPr>
                      <w:rFonts w:ascii="仿宋_GB2312" w:hAnsi="仿宋_GB2312" w:cs="仿宋_GB2312" w:eastAsia="仿宋_GB2312"/>
                      <w:sz w:val="24"/>
                    </w:rPr>
                    <w:t xml:space="preserve"> 7.2 ms </w:t>
                  </w:r>
                  <w:r>
                    <w:rPr>
                      <w:rFonts w:ascii="仿宋_GB2312" w:hAnsi="仿宋_GB2312" w:cs="仿宋_GB2312" w:eastAsia="仿宋_GB2312"/>
                      <w:sz w:val="24"/>
                    </w:rPr>
                    <w:t>–</w:t>
                  </w:r>
                  <w:r>
                    <w:rPr>
                      <w:rFonts w:ascii="仿宋_GB2312" w:hAnsi="仿宋_GB2312" w:cs="仿宋_GB2312" w:eastAsia="仿宋_GB2312"/>
                      <w:sz w:val="24"/>
                    </w:rPr>
                    <w:t xml:space="preserve"> 5 s </w:t>
                  </w:r>
                  <w:r>
                    <w:rPr>
                      <w:rFonts w:ascii="仿宋_GB2312" w:hAnsi="仿宋_GB2312" w:cs="仿宋_GB2312" w:eastAsia="仿宋_GB2312"/>
                      <w:sz w:val="24"/>
                    </w:rPr>
                    <w:t>；信噪比（单次扫描</w:t>
                  </w:r>
                  <w:r>
                    <w:rPr>
                      <w:rFonts w:ascii="仿宋_GB2312" w:hAnsi="仿宋_GB2312" w:cs="仿宋_GB2312" w:eastAsia="仿宋_GB2312"/>
                      <w:sz w:val="24"/>
                    </w:rPr>
                    <w:t>@10ms</w:t>
                  </w:r>
                  <w:r>
                    <w:rPr>
                      <w:rFonts w:ascii="仿宋_GB2312" w:hAnsi="仿宋_GB2312" w:cs="仿宋_GB2312" w:eastAsia="仿宋_GB2312"/>
                      <w:sz w:val="24"/>
                    </w:rPr>
                    <w:t>）</w:t>
                  </w:r>
                  <w:r>
                    <w:rPr>
                      <w:rFonts w:ascii="仿宋_GB2312" w:hAnsi="仿宋_GB2312" w:cs="仿宋_GB2312" w:eastAsia="仿宋_GB2312"/>
                      <w:sz w:val="24"/>
                    </w:rPr>
                    <w:t xml:space="preserve">400:1 </w:t>
                  </w:r>
                  <w:r>
                    <w:rPr>
                      <w:rFonts w:ascii="仿宋_GB2312" w:hAnsi="仿宋_GB2312" w:cs="仿宋_GB2312" w:eastAsia="仿宋_GB2312"/>
                      <w:sz w:val="24"/>
                    </w:rPr>
                    <w:t>；信噪比（高速平均模式）</w:t>
                  </w:r>
                  <w:r>
                    <w:rPr>
                      <w:rFonts w:ascii="仿宋_GB2312" w:hAnsi="仿宋_GB2312" w:cs="仿宋_GB2312" w:eastAsia="仿宋_GB2312"/>
                      <w:sz w:val="24"/>
                    </w:rPr>
                    <w:t xml:space="preserve"> 3,500:1 </w:t>
                  </w:r>
                  <w:r>
                    <w:rPr>
                      <w:rFonts w:ascii="仿宋_GB2312" w:hAnsi="仿宋_GB2312" w:cs="仿宋_GB2312" w:eastAsia="仿宋_GB2312"/>
                      <w:sz w:val="24"/>
                    </w:rPr>
                    <w:t>；接口</w:t>
                  </w:r>
                  <w:r>
                    <w:rPr>
                      <w:rFonts w:ascii="仿宋_GB2312" w:hAnsi="仿宋_GB2312" w:cs="仿宋_GB2312" w:eastAsia="仿宋_GB2312"/>
                      <w:sz w:val="24"/>
                    </w:rPr>
                    <w:t xml:space="preserve"> SMA, TFM-108-02-L-DH Samtec, USB Type-C</w:t>
                  </w:r>
                  <w:r>
                    <w:rPr>
                      <w:rFonts w:ascii="仿宋_GB2312" w:hAnsi="仿宋_GB2312" w:cs="仿宋_GB2312" w:eastAsia="仿宋_GB2312"/>
                      <w:sz w:val="24"/>
                    </w:rPr>
                    <w:t>；温度（工作）</w:t>
                  </w:r>
                  <w:r>
                    <w:rPr>
                      <w:rFonts w:ascii="仿宋_GB2312" w:hAnsi="仿宋_GB2312" w:cs="仿宋_GB2312" w:eastAsia="仿宋_GB2312"/>
                      <w:sz w:val="24"/>
                    </w:rPr>
                    <w:t xml:space="preserve"> 0 </w:t>
                  </w:r>
                  <w:r>
                    <w:rPr>
                      <w:rFonts w:ascii="仿宋_GB2312" w:hAnsi="仿宋_GB2312" w:cs="仿宋_GB2312" w:eastAsia="仿宋_GB2312"/>
                      <w:sz w:val="24"/>
                    </w:rPr>
                    <w:t>°</w:t>
                  </w:r>
                  <w:r>
                    <w:rPr>
                      <w:rFonts w:ascii="仿宋_GB2312" w:hAnsi="仿宋_GB2312" w:cs="仿宋_GB2312" w:eastAsia="仿宋_GB2312"/>
                      <w:sz w:val="24"/>
                    </w:rPr>
                    <w:t xml:space="preserve">C </w:t>
                  </w:r>
                  <w:r>
                    <w:rPr>
                      <w:rFonts w:ascii="仿宋_GB2312" w:hAnsi="仿宋_GB2312" w:cs="仿宋_GB2312" w:eastAsia="仿宋_GB2312"/>
                      <w:sz w:val="24"/>
                    </w:rPr>
                    <w:t>–</w:t>
                  </w:r>
                  <w:r>
                    <w:rPr>
                      <w:rFonts w:ascii="仿宋_GB2312" w:hAnsi="仿宋_GB2312" w:cs="仿宋_GB2312" w:eastAsia="仿宋_GB2312"/>
                      <w:sz w:val="24"/>
                    </w:rPr>
                    <w:t xml:space="preserve"> 55 </w:t>
                  </w:r>
                  <w:r>
                    <w:rPr>
                      <w:rFonts w:ascii="仿宋_GB2312" w:hAnsi="仿宋_GB2312" w:cs="仿宋_GB2312" w:eastAsia="仿宋_GB2312"/>
                      <w:sz w:val="24"/>
                    </w:rPr>
                    <w:t>°</w:t>
                  </w:r>
                  <w:r>
                    <w:rPr>
                      <w:rFonts w:ascii="仿宋_GB2312" w:hAnsi="仿宋_GB2312" w:cs="仿宋_GB2312" w:eastAsia="仿宋_GB2312"/>
                      <w:sz w:val="24"/>
                    </w:rPr>
                    <w:t xml:space="preserve">C </w:t>
                  </w:r>
                  <w:r>
                    <w:rPr>
                      <w:rFonts w:ascii="仿宋_GB2312" w:hAnsi="仿宋_GB2312" w:cs="仿宋_GB2312" w:eastAsia="仿宋_GB2312"/>
                      <w:sz w:val="24"/>
                    </w:rPr>
                    <w:t>；温度（存储）</w:t>
                  </w:r>
                  <w:r>
                    <w:rPr>
                      <w:rFonts w:ascii="仿宋_GB2312" w:hAnsi="仿宋_GB2312" w:cs="仿宋_GB2312" w:eastAsia="仿宋_GB2312"/>
                      <w:sz w:val="24"/>
                    </w:rPr>
                    <w:t xml:space="preserve"> -30 </w:t>
                  </w:r>
                  <w:r>
                    <w:rPr>
                      <w:rFonts w:ascii="仿宋_GB2312" w:hAnsi="仿宋_GB2312" w:cs="仿宋_GB2312" w:eastAsia="仿宋_GB2312"/>
                      <w:sz w:val="24"/>
                    </w:rPr>
                    <w:t>°</w:t>
                  </w:r>
                  <w:r>
                    <w:rPr>
                      <w:rFonts w:ascii="仿宋_GB2312" w:hAnsi="仿宋_GB2312" w:cs="仿宋_GB2312" w:eastAsia="仿宋_GB2312"/>
                      <w:sz w:val="24"/>
                    </w:rPr>
                    <w:t xml:space="preserve">C </w:t>
                  </w:r>
                  <w:r>
                    <w:rPr>
                      <w:rFonts w:ascii="仿宋_GB2312" w:hAnsi="仿宋_GB2312" w:cs="仿宋_GB2312" w:eastAsia="仿宋_GB2312"/>
                      <w:sz w:val="24"/>
                    </w:rPr>
                    <w:t>–</w:t>
                  </w:r>
                  <w:r>
                    <w:rPr>
                      <w:rFonts w:ascii="仿宋_GB2312" w:hAnsi="仿宋_GB2312" w:cs="仿宋_GB2312" w:eastAsia="仿宋_GB2312"/>
                      <w:sz w:val="24"/>
                    </w:rPr>
                    <w:t xml:space="preserve"> 70 </w:t>
                  </w:r>
                  <w:r>
                    <w:rPr>
                      <w:rFonts w:ascii="仿宋_GB2312" w:hAnsi="仿宋_GB2312" w:cs="仿宋_GB2312" w:eastAsia="仿宋_GB2312"/>
                      <w:sz w:val="24"/>
                    </w:rPr>
                    <w:t>°</w:t>
                  </w:r>
                  <w:r>
                    <w:rPr>
                      <w:rFonts w:ascii="仿宋_GB2312" w:hAnsi="仿宋_GB2312" w:cs="仿宋_GB2312" w:eastAsia="仿宋_GB2312"/>
                      <w:sz w:val="24"/>
                    </w:rPr>
                    <w:t>C</w:t>
                  </w:r>
                </w:p>
                <w:p>
                  <w:pPr>
                    <w:pStyle w:val="null3"/>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除菌空气净化器</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1.</w:t>
                  </w:r>
                  <w:r>
                    <w:rPr>
                      <w:rFonts w:ascii="仿宋_GB2312" w:hAnsi="仿宋_GB2312" w:cs="仿宋_GB2312" w:eastAsia="仿宋_GB2312"/>
                      <w:sz w:val="24"/>
                    </w:rPr>
                    <w:t>项目参数：适用面积≥</w:t>
                  </w:r>
                  <w:r>
                    <w:rPr>
                      <w:rFonts w:ascii="仿宋_GB2312" w:hAnsi="仿宋_GB2312" w:cs="仿宋_GB2312" w:eastAsia="仿宋_GB2312"/>
                      <w:sz w:val="24"/>
                    </w:rPr>
                    <w:t>70</w:t>
                  </w:r>
                  <w:r>
                    <w:rPr>
                      <w:rFonts w:ascii="仿宋_GB2312" w:hAnsi="仿宋_GB2312" w:cs="仿宋_GB2312" w:eastAsia="仿宋_GB2312"/>
                      <w:sz w:val="24"/>
                    </w:rPr>
                    <w:t>㎡；电压：</w:t>
                  </w:r>
                  <w:r>
                    <w:rPr>
                      <w:rFonts w:ascii="仿宋_GB2312" w:hAnsi="仿宋_GB2312" w:cs="仿宋_GB2312" w:eastAsia="仿宋_GB2312"/>
                      <w:sz w:val="24"/>
                    </w:rPr>
                    <w:t>220V</w:t>
                  </w:r>
                  <w:r>
                    <w:rPr>
                      <w:rFonts w:ascii="仿宋_GB2312" w:hAnsi="仿宋_GB2312" w:cs="仿宋_GB2312" w:eastAsia="仿宋_GB2312"/>
                      <w:sz w:val="24"/>
                    </w:rPr>
                    <w:t>；颗粒物</w:t>
                  </w:r>
                  <w:r>
                    <w:rPr>
                      <w:rFonts w:ascii="仿宋_GB2312" w:hAnsi="仿宋_GB2312" w:cs="仿宋_GB2312" w:eastAsia="仿宋_GB2312"/>
                      <w:sz w:val="24"/>
                    </w:rPr>
                    <w:t>CADR</w:t>
                  </w:r>
                  <w:r>
                    <w:rPr>
                      <w:rFonts w:ascii="仿宋_GB2312" w:hAnsi="仿宋_GB2312" w:cs="仿宋_GB2312" w:eastAsia="仿宋_GB2312"/>
                      <w:sz w:val="24"/>
                    </w:rPr>
                    <w:t>值：≥</w:t>
                  </w:r>
                  <w:r>
                    <w:rPr>
                      <w:rFonts w:ascii="仿宋_GB2312" w:hAnsi="仿宋_GB2312" w:cs="仿宋_GB2312" w:eastAsia="仿宋_GB2312"/>
                      <w:sz w:val="24"/>
                    </w:rPr>
                    <w:t>1115m</w:t>
                  </w:r>
                  <w:r>
                    <w:rPr>
                      <w:rFonts w:ascii="仿宋_GB2312" w:hAnsi="仿宋_GB2312" w:cs="仿宋_GB2312" w:eastAsia="仿宋_GB2312"/>
                      <w:sz w:val="24"/>
                    </w:rPr>
                    <w:t>³</w:t>
                  </w:r>
                  <w:r>
                    <w:rPr>
                      <w:rFonts w:ascii="仿宋_GB2312" w:hAnsi="仿宋_GB2312" w:cs="仿宋_GB2312" w:eastAsia="仿宋_GB2312"/>
                      <w:sz w:val="24"/>
                    </w:rPr>
                    <w:t>/h</w:t>
                  </w:r>
                  <w:r>
                    <w:rPr>
                      <w:rFonts w:ascii="仿宋_GB2312" w:hAnsi="仿宋_GB2312" w:cs="仿宋_GB2312" w:eastAsia="仿宋_GB2312"/>
                      <w:sz w:val="24"/>
                    </w:rPr>
                    <w:t>；循环风量：≥</w:t>
                  </w:r>
                  <w:r>
                    <w:rPr>
                      <w:rFonts w:ascii="仿宋_GB2312" w:hAnsi="仿宋_GB2312" w:cs="仿宋_GB2312" w:eastAsia="仿宋_GB2312"/>
                      <w:sz w:val="24"/>
                    </w:rPr>
                    <w:t>1200m</w:t>
                  </w:r>
                  <w:r>
                    <w:rPr>
                      <w:rFonts w:ascii="仿宋_GB2312" w:hAnsi="仿宋_GB2312" w:cs="仿宋_GB2312" w:eastAsia="仿宋_GB2312"/>
                      <w:sz w:val="24"/>
                    </w:rPr>
                    <w:t>³</w:t>
                  </w:r>
                  <w:r>
                    <w:rPr>
                      <w:rFonts w:ascii="仿宋_GB2312" w:hAnsi="仿宋_GB2312" w:cs="仿宋_GB2312" w:eastAsia="仿宋_GB2312"/>
                      <w:sz w:val="24"/>
                    </w:rPr>
                    <w:t>/h;</w:t>
                  </w:r>
                  <w:r>
                    <w:rPr>
                      <w:rFonts w:ascii="仿宋_GB2312" w:hAnsi="仿宋_GB2312" w:cs="仿宋_GB2312" w:eastAsia="仿宋_GB2312"/>
                      <w:sz w:val="24"/>
                    </w:rPr>
                    <w:t>除菌率：</w:t>
                  </w:r>
                  <w:r>
                    <w:rPr>
                      <w:rFonts w:ascii="仿宋_GB2312" w:hAnsi="仿宋_GB2312" w:cs="仿宋_GB2312" w:eastAsia="仿宋_GB2312"/>
                      <w:sz w:val="24"/>
                    </w:rPr>
                    <w:t>99.9</w:t>
                  </w:r>
                  <w:r>
                    <w:rPr>
                      <w:rFonts w:ascii="仿宋_GB2312" w:hAnsi="仿宋_GB2312" w:cs="仿宋_GB2312" w:eastAsia="仿宋_GB2312"/>
                      <w:sz w:val="24"/>
                    </w:rPr>
                    <w:t>％；</w:t>
                  </w:r>
                  <w:r>
                    <w:rPr>
                      <w:rFonts w:ascii="仿宋_GB2312" w:hAnsi="仿宋_GB2312" w:cs="仿宋_GB2312" w:eastAsia="仿宋_GB2312"/>
                      <w:sz w:val="24"/>
                    </w:rPr>
                    <w:t>H1N1</w:t>
                  </w:r>
                  <w:r>
                    <w:rPr>
                      <w:rFonts w:ascii="仿宋_GB2312" w:hAnsi="仿宋_GB2312" w:cs="仿宋_GB2312" w:eastAsia="仿宋_GB2312"/>
                      <w:sz w:val="24"/>
                    </w:rPr>
                    <w:t>流感病毒杀灭率：</w:t>
                  </w:r>
                  <w:r>
                    <w:rPr>
                      <w:rFonts w:ascii="仿宋_GB2312" w:hAnsi="仿宋_GB2312" w:cs="仿宋_GB2312" w:eastAsia="仿宋_GB2312"/>
                      <w:sz w:val="24"/>
                    </w:rPr>
                    <w:t>99.7</w:t>
                  </w:r>
                  <w:r>
                    <w:rPr>
                      <w:rFonts w:ascii="仿宋_GB2312" w:hAnsi="仿宋_GB2312" w:cs="仿宋_GB2312" w:eastAsia="仿宋_GB2312"/>
                      <w:sz w:val="24"/>
                    </w:rPr>
                    <w:t>％；净化率：</w:t>
                  </w:r>
                  <w:r>
                    <w:rPr>
                      <w:rFonts w:ascii="仿宋_GB2312" w:hAnsi="仿宋_GB2312" w:cs="仿宋_GB2312" w:eastAsia="仿宋_GB2312"/>
                      <w:sz w:val="24"/>
                    </w:rPr>
                    <w:t>99.9</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体视显微镜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1.</w:t>
                  </w:r>
                  <w:r>
                    <w:rPr>
                      <w:rFonts w:ascii="仿宋_GB2312" w:hAnsi="仿宋_GB2312" w:cs="仿宋_GB2312" w:eastAsia="仿宋_GB2312"/>
                      <w:sz w:val="24"/>
                    </w:rPr>
                    <w:t>项目参数：物镜：</w:t>
                  </w:r>
                  <w:r>
                    <w:rPr>
                      <w:rFonts w:ascii="仿宋_GB2312" w:hAnsi="仿宋_GB2312" w:cs="仿宋_GB2312" w:eastAsia="仿宋_GB2312"/>
                      <w:sz w:val="24"/>
                    </w:rPr>
                    <w:t>0.75X</w:t>
                  </w:r>
                  <w:r>
                    <w:rPr>
                      <w:rFonts w:ascii="仿宋_GB2312" w:hAnsi="仿宋_GB2312" w:cs="仿宋_GB2312" w:eastAsia="仿宋_GB2312"/>
                      <w:sz w:val="24"/>
                    </w:rPr>
                    <w:t>物镜 ；全倍率成像；变倍比：</w:t>
                  </w:r>
                  <w:r>
                    <w:rPr>
                      <w:rFonts w:ascii="仿宋_GB2312" w:hAnsi="仿宋_GB2312" w:cs="仿宋_GB2312" w:eastAsia="仿宋_GB2312"/>
                      <w:sz w:val="24"/>
                    </w:rPr>
                    <w:t>12.7X(0.63-8X);</w:t>
                  </w:r>
                </w:p>
                <w:p>
                  <w:pPr>
                    <w:pStyle w:val="null3"/>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纸张纤维测量分析仪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台</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屏幕</w:t>
                  </w:r>
                  <w:r>
                    <w:rPr>
                      <w:rFonts w:ascii="仿宋_GB2312" w:hAnsi="仿宋_GB2312" w:cs="仿宋_GB2312" w:eastAsia="仿宋_GB2312"/>
                      <w:sz w:val="24"/>
                    </w:rPr>
                    <w:t>放大倍数</w:t>
                  </w:r>
                  <w:r>
                    <w:rPr>
                      <w:rFonts w:ascii="仿宋_GB2312" w:hAnsi="仿宋_GB2312" w:cs="仿宋_GB2312" w:eastAsia="仿宋_GB2312"/>
                      <w:sz w:val="24"/>
                    </w:rPr>
                    <w:t xml:space="preserve"> 45 </w:t>
                  </w:r>
                  <w:r>
                    <w:rPr>
                      <w:rFonts w:ascii="仿宋_GB2312" w:hAnsi="仿宋_GB2312" w:cs="仿宋_GB2312" w:eastAsia="仿宋_GB2312"/>
                      <w:sz w:val="24"/>
                    </w:rPr>
                    <w:t>至</w:t>
                  </w:r>
                  <w:r>
                    <w:rPr>
                      <w:rFonts w:ascii="仿宋_GB2312" w:hAnsi="仿宋_GB2312" w:cs="仿宋_GB2312" w:eastAsia="仿宋_GB2312"/>
                      <w:sz w:val="24"/>
                    </w:rPr>
                    <w:t xml:space="preserve"> 2000</w:t>
                  </w:r>
                  <w:r>
                    <w:rPr>
                      <w:rFonts w:ascii="仿宋_GB2312" w:hAnsi="仿宋_GB2312" w:cs="仿宋_GB2312" w:eastAsia="仿宋_GB2312"/>
                      <w:sz w:val="24"/>
                    </w:rPr>
                    <w:t>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）测量精度：长度系列：</w:t>
                  </w:r>
                  <w:r>
                    <w:rPr>
                      <w:rFonts w:ascii="仿宋_GB2312" w:hAnsi="仿宋_GB2312" w:cs="仿宋_GB2312" w:eastAsia="仿宋_GB2312"/>
                      <w:sz w:val="24"/>
                    </w:rPr>
                    <w:t xml:space="preserve">0.01 </w:t>
                  </w:r>
                  <w:r>
                    <w:rPr>
                      <w:rFonts w:ascii="仿宋_GB2312" w:hAnsi="仿宋_GB2312" w:cs="仿宋_GB2312" w:eastAsia="仿宋_GB2312"/>
                      <w:sz w:val="24"/>
                    </w:rPr>
                    <w:t>毫米；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）宽度系列：</w:t>
                  </w:r>
                  <w:r>
                    <w:rPr>
                      <w:rFonts w:ascii="仿宋_GB2312" w:hAnsi="仿宋_GB2312" w:cs="仿宋_GB2312" w:eastAsia="仿宋_GB2312"/>
                      <w:sz w:val="24"/>
                    </w:rPr>
                    <w:t xml:space="preserve">1 </w:t>
                  </w:r>
                  <w:r>
                    <w:rPr>
                      <w:rFonts w:ascii="仿宋_GB2312" w:hAnsi="仿宋_GB2312" w:cs="仿宋_GB2312" w:eastAsia="仿宋_GB2312"/>
                      <w:sz w:val="24"/>
                    </w:rPr>
                    <w:t>微米；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）测量范围：长度可无限制转换多视野测量；宽度：大于</w:t>
                  </w:r>
                  <w:r>
                    <w:rPr>
                      <w:rFonts w:ascii="仿宋_GB2312" w:hAnsi="仿宋_GB2312" w:cs="仿宋_GB2312" w:eastAsia="仿宋_GB2312"/>
                      <w:sz w:val="24"/>
                    </w:rPr>
                    <w:t xml:space="preserve"> 1 </w:t>
                  </w:r>
                  <w:r>
                    <w:rPr>
                      <w:rFonts w:ascii="仿宋_GB2312" w:hAnsi="仿宋_GB2312" w:cs="仿宋_GB2312" w:eastAsia="仿宋_GB2312"/>
                      <w:sz w:val="24"/>
                    </w:rPr>
                    <w:t>微米。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）配置：</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）计算机：酷睿</w:t>
                  </w:r>
                  <w:r>
                    <w:rPr>
                      <w:rFonts w:ascii="仿宋_GB2312" w:hAnsi="仿宋_GB2312" w:cs="仿宋_GB2312" w:eastAsia="仿宋_GB2312"/>
                      <w:sz w:val="24"/>
                    </w:rPr>
                    <w:t xml:space="preserve"> I5</w:t>
                  </w:r>
                  <w:r>
                    <w:rPr>
                      <w:rFonts w:ascii="仿宋_GB2312" w:hAnsi="仿宋_GB2312" w:cs="仿宋_GB2312" w:eastAsia="仿宋_GB2312"/>
                      <w:sz w:val="24"/>
                    </w:rPr>
                    <w:t>，内存</w:t>
                  </w:r>
                  <w:r>
                    <w:rPr>
                      <w:rFonts w:ascii="仿宋_GB2312" w:hAnsi="仿宋_GB2312" w:cs="仿宋_GB2312" w:eastAsia="仿宋_GB2312"/>
                      <w:sz w:val="24"/>
                    </w:rPr>
                    <w:t xml:space="preserve"> 4G</w:t>
                  </w:r>
                  <w:r>
                    <w:rPr>
                      <w:rFonts w:ascii="仿宋_GB2312" w:hAnsi="仿宋_GB2312" w:cs="仿宋_GB2312" w:eastAsia="仿宋_GB2312"/>
                      <w:sz w:val="24"/>
                    </w:rPr>
                    <w:t>；显存</w:t>
                  </w:r>
                  <w:r>
                    <w:rPr>
                      <w:rFonts w:ascii="仿宋_GB2312" w:hAnsi="仿宋_GB2312" w:cs="仿宋_GB2312" w:eastAsia="仿宋_GB2312"/>
                      <w:sz w:val="24"/>
                    </w:rPr>
                    <w:t xml:space="preserve"> 1G</w:t>
                  </w:r>
                  <w:r>
                    <w:rPr>
                      <w:rFonts w:ascii="仿宋_GB2312" w:hAnsi="仿宋_GB2312" w:cs="仿宋_GB2312" w:eastAsia="仿宋_GB2312"/>
                      <w:sz w:val="24"/>
                    </w:rPr>
                    <w:t>；硬盘容量</w:t>
                  </w:r>
                  <w:r>
                    <w:rPr>
                      <w:rFonts w:ascii="仿宋_GB2312" w:hAnsi="仿宋_GB2312" w:cs="仿宋_GB2312" w:eastAsia="仿宋_GB2312"/>
                      <w:sz w:val="24"/>
                    </w:rPr>
                    <w:t xml:space="preserve"> 500GB</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）显示器：</w:t>
                  </w:r>
                  <w:r>
                    <w:rPr>
                      <w:rFonts w:ascii="仿宋_GB2312" w:hAnsi="仿宋_GB2312" w:cs="仿宋_GB2312" w:eastAsia="仿宋_GB2312"/>
                      <w:sz w:val="24"/>
                    </w:rPr>
                    <w:t xml:space="preserve">24 </w:t>
                  </w:r>
                  <w:r>
                    <w:rPr>
                      <w:rFonts w:ascii="仿宋_GB2312" w:hAnsi="仿宋_GB2312" w:cs="仿宋_GB2312" w:eastAsia="仿宋_GB2312"/>
                      <w:sz w:val="24"/>
                    </w:rPr>
                    <w:t>吋</w:t>
                  </w:r>
                  <w:r>
                    <w:rPr>
                      <w:rFonts w:ascii="仿宋_GB2312" w:hAnsi="仿宋_GB2312" w:cs="仿宋_GB2312" w:eastAsia="仿宋_GB2312"/>
                      <w:sz w:val="24"/>
                    </w:rPr>
                    <w:t>以上</w:t>
                  </w:r>
                  <w:r>
                    <w:rPr>
                      <w:rFonts w:ascii="仿宋_GB2312" w:hAnsi="仿宋_GB2312" w:cs="仿宋_GB2312" w:eastAsia="仿宋_GB2312"/>
                      <w:sz w:val="24"/>
                    </w:rPr>
                    <w:t>液晶显示器；</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）显微镜：三目五头显微镜；</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）摄像机：每秒</w:t>
                  </w:r>
                  <w:r>
                    <w:rPr>
                      <w:rFonts w:ascii="仿宋_GB2312" w:hAnsi="仿宋_GB2312" w:cs="仿宋_GB2312" w:eastAsia="仿宋_GB2312"/>
                      <w:sz w:val="24"/>
                    </w:rPr>
                    <w:t xml:space="preserve"> 12 </w:t>
                  </w:r>
                  <w:r>
                    <w:rPr>
                      <w:rFonts w:ascii="仿宋_GB2312" w:hAnsi="仿宋_GB2312" w:cs="仿宋_GB2312" w:eastAsia="仿宋_GB2312"/>
                      <w:sz w:val="24"/>
                    </w:rPr>
                    <w:t>帧无拖滞全屏观察显示，动态</w:t>
                  </w:r>
                  <w:r>
                    <w:rPr>
                      <w:rFonts w:ascii="仿宋_GB2312" w:hAnsi="仿宋_GB2312" w:cs="仿宋_GB2312" w:eastAsia="仿宋_GB2312"/>
                      <w:sz w:val="24"/>
                    </w:rPr>
                    <w:t xml:space="preserve"> 300 </w:t>
                  </w:r>
                  <w:r>
                    <w:rPr>
                      <w:rFonts w:ascii="仿宋_GB2312" w:hAnsi="仿宋_GB2312" w:cs="仿宋_GB2312" w:eastAsia="仿宋_GB2312"/>
                      <w:sz w:val="24"/>
                    </w:rPr>
                    <w:t>万像素，静态</w:t>
                  </w:r>
                  <w:r>
                    <w:rPr>
                      <w:rFonts w:ascii="仿宋_GB2312" w:hAnsi="仿宋_GB2312" w:cs="仿宋_GB2312" w:eastAsia="仿宋_GB2312"/>
                      <w:sz w:val="24"/>
                    </w:rPr>
                    <w:t xml:space="preserve"> 1000 </w:t>
                  </w:r>
                  <w:r>
                    <w:rPr>
                      <w:rFonts w:ascii="仿宋_GB2312" w:hAnsi="仿宋_GB2312" w:cs="仿宋_GB2312" w:eastAsia="仿宋_GB2312"/>
                      <w:sz w:val="24"/>
                    </w:rPr>
                    <w:t>万像素</w:t>
                  </w:r>
                  <w:r>
                    <w:rPr>
                      <w:rFonts w:ascii="仿宋_GB2312" w:hAnsi="仿宋_GB2312" w:cs="仿宋_GB2312" w:eastAsia="仿宋_GB2312"/>
                      <w:sz w:val="24"/>
                    </w:rPr>
                    <w:t xml:space="preserve"> CMOS </w:t>
                  </w:r>
                  <w:r>
                    <w:rPr>
                      <w:rFonts w:ascii="仿宋_GB2312" w:hAnsi="仿宋_GB2312" w:cs="仿宋_GB2312" w:eastAsia="仿宋_GB2312"/>
                      <w:sz w:val="24"/>
                    </w:rPr>
                    <w:t>工业用数码摄像机；</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报价要求：全费用综合单价（包含：设备材料费、运输费、安装费、税金、管理费等所有费用）</w:t>
                  </w: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样品</w:t>
            </w:r>
          </w:p>
        </w:tc>
        <w:tc>
          <w:tcPr>
            <w:tcW w:type="dxa" w:w="2076"/>
          </w:tcPr>
          <w:p>
            <w:pPr>
              <w:pStyle w:val="null3"/>
              <w:ind w:firstLine="420"/>
              <w:jc w:val="both"/>
            </w:pPr>
            <w:r>
              <w:rPr>
                <w:rFonts w:ascii="仿宋_GB2312" w:hAnsi="仿宋_GB2312" w:cs="仿宋_GB2312" w:eastAsia="仿宋_GB2312"/>
                <w:sz w:val="24"/>
                <w:color w:val="000000"/>
              </w:rPr>
              <w:t>为确保本次投标产品的质量可靠，所投产品必须按材质、质量完成，故要求投标人开标时提供实物样品。</w:t>
            </w:r>
          </w:p>
          <w:p>
            <w:pPr>
              <w:pStyle w:val="null3"/>
              <w:ind w:firstLine="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．重型文物储藏专用架的立柱小样</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个，长度约</w:t>
            </w:r>
            <w:r>
              <w:rPr>
                <w:rFonts w:ascii="仿宋_GB2312" w:hAnsi="仿宋_GB2312" w:cs="仿宋_GB2312" w:eastAsia="仿宋_GB2312"/>
                <w:sz w:val="24"/>
                <w:color w:val="000000"/>
              </w:rPr>
              <w:t>300mm</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托板（隔板）小样</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个，可展示折弯工艺和表面涂层，尺寸约为</w:t>
            </w:r>
            <w:r>
              <w:rPr>
                <w:rFonts w:ascii="仿宋_GB2312" w:hAnsi="仿宋_GB2312" w:cs="仿宋_GB2312" w:eastAsia="仿宋_GB2312"/>
                <w:sz w:val="24"/>
                <w:color w:val="000000"/>
              </w:rPr>
              <w:t>200mm*200mm</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样品递交注意事项：</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）样品递交</w:t>
            </w:r>
            <w:r>
              <w:rPr>
                <w:rFonts w:ascii="仿宋_GB2312" w:hAnsi="仿宋_GB2312" w:cs="仿宋_GB2312" w:eastAsia="仿宋_GB2312"/>
                <w:sz w:val="24"/>
              </w:rPr>
              <w:t>截</w:t>
            </w:r>
            <w:r>
              <w:rPr>
                <w:rFonts w:ascii="仿宋_GB2312" w:hAnsi="仿宋_GB2312" w:cs="仿宋_GB2312" w:eastAsia="仿宋_GB2312"/>
                <w:sz w:val="24"/>
              </w:rPr>
              <w:t>止时间：开标前</w:t>
            </w:r>
            <w:r>
              <w:rPr>
                <w:rFonts w:ascii="仿宋_GB2312" w:hAnsi="仿宋_GB2312" w:cs="仿宋_GB2312" w:eastAsia="仿宋_GB2312"/>
                <w:sz w:val="24"/>
              </w:rPr>
              <w:t>1</w:t>
            </w:r>
            <w:r>
              <w:rPr>
                <w:rFonts w:ascii="仿宋_GB2312" w:hAnsi="仿宋_GB2312" w:cs="仿宋_GB2312" w:eastAsia="仿宋_GB2312"/>
                <w:sz w:val="24"/>
              </w:rPr>
              <w:t>个工作日。</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）样品递交地点：陕西省西安市雁塔区沣惠南路34号摩尔中心A座1单元16层11601号</w:t>
            </w:r>
          </w:p>
          <w:p>
            <w:pPr>
              <w:pStyle w:val="null3"/>
            </w:pPr>
            <w:r>
              <w:rPr>
                <w:rFonts w:ascii="仿宋_GB2312" w:hAnsi="仿宋_GB2312" w:cs="仿宋_GB2312" w:eastAsia="仿宋_GB2312"/>
                <w:sz w:val="24"/>
              </w:rPr>
              <w:t>（3）每个样品须贴标签：注明单位名称。</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产品执行标准</w:t>
            </w:r>
          </w:p>
        </w:tc>
        <w:tc>
          <w:tcPr>
            <w:tcW w:type="dxa" w:w="2076"/>
          </w:tcPr>
          <w:p>
            <w:pPr>
              <w:pStyle w:val="null3"/>
              <w:ind w:firstLine="480"/>
              <w:jc w:val="both"/>
            </w:pPr>
            <w:r>
              <w:rPr>
                <w:rFonts w:ascii="仿宋_GB2312" w:hAnsi="仿宋_GB2312" w:cs="仿宋_GB2312" w:eastAsia="仿宋_GB2312"/>
                <w:sz w:val="24"/>
              </w:rPr>
              <w:t>产品执行标准：</w:t>
            </w:r>
          </w:p>
          <w:p>
            <w:pPr>
              <w:pStyle w:val="null3"/>
              <w:ind w:firstLine="480"/>
              <w:jc w:val="both"/>
            </w:pPr>
            <w:r>
              <w:rPr>
                <w:rFonts w:ascii="仿宋_GB2312" w:hAnsi="仿宋_GB2312" w:cs="仿宋_GB2312" w:eastAsia="仿宋_GB2312"/>
                <w:sz w:val="24"/>
              </w:rPr>
              <w:t xml:space="preserve">GB/T 11253-2019          </w:t>
            </w:r>
            <w:r>
              <w:rPr>
                <w:rFonts w:ascii="仿宋_GB2312" w:hAnsi="仿宋_GB2312" w:cs="仿宋_GB2312" w:eastAsia="仿宋_GB2312"/>
                <w:sz w:val="24"/>
              </w:rPr>
              <w:t>《碳素结构钢冷轧薄钢板和钢带》</w:t>
            </w:r>
          </w:p>
          <w:p>
            <w:pPr>
              <w:pStyle w:val="null3"/>
              <w:ind w:firstLine="480"/>
              <w:jc w:val="both"/>
            </w:pPr>
            <w:r>
              <w:rPr>
                <w:rFonts w:ascii="仿宋_GB2312" w:hAnsi="仿宋_GB2312" w:cs="仿宋_GB2312" w:eastAsia="仿宋_GB2312"/>
                <w:sz w:val="24"/>
              </w:rPr>
              <w:t xml:space="preserve">GB/T 13237-2013          </w:t>
            </w:r>
            <w:r>
              <w:rPr>
                <w:rFonts w:ascii="仿宋_GB2312" w:hAnsi="仿宋_GB2312" w:cs="仿宋_GB2312" w:eastAsia="仿宋_GB2312"/>
                <w:sz w:val="24"/>
              </w:rPr>
              <w:t>《优质碳素结构钢冷轧薄钢板和钢带》</w:t>
            </w:r>
          </w:p>
          <w:p>
            <w:pPr>
              <w:pStyle w:val="null3"/>
              <w:ind w:firstLine="480"/>
              <w:jc w:val="both"/>
            </w:pPr>
            <w:r>
              <w:rPr>
                <w:rFonts w:ascii="仿宋_GB2312" w:hAnsi="仿宋_GB2312" w:cs="仿宋_GB2312" w:eastAsia="仿宋_GB2312"/>
                <w:sz w:val="24"/>
              </w:rPr>
              <w:t xml:space="preserve">GB/T 708-2019            </w:t>
            </w:r>
            <w:r>
              <w:rPr>
                <w:rFonts w:ascii="仿宋_GB2312" w:hAnsi="仿宋_GB2312" w:cs="仿宋_GB2312" w:eastAsia="仿宋_GB2312"/>
                <w:sz w:val="24"/>
              </w:rPr>
              <w:t>《冷轧钢板和钢带的尺寸、外型、重量及允许公差》</w:t>
            </w:r>
          </w:p>
          <w:p>
            <w:pPr>
              <w:pStyle w:val="null3"/>
              <w:ind w:firstLine="480"/>
              <w:jc w:val="both"/>
            </w:pPr>
            <w:r>
              <w:rPr>
                <w:rFonts w:ascii="仿宋_GB2312" w:hAnsi="仿宋_GB2312" w:cs="仿宋_GB2312" w:eastAsia="仿宋_GB2312"/>
                <w:sz w:val="24"/>
              </w:rPr>
              <w:t xml:space="preserve">GB/T 709-2019            </w:t>
            </w:r>
            <w:r>
              <w:rPr>
                <w:rFonts w:ascii="仿宋_GB2312" w:hAnsi="仿宋_GB2312" w:cs="仿宋_GB2312" w:eastAsia="仿宋_GB2312"/>
                <w:sz w:val="24"/>
              </w:rPr>
              <w:t>《热轧钢板和钢带的尺寸、外型、重量及允许公差》</w:t>
            </w:r>
          </w:p>
          <w:p>
            <w:pPr>
              <w:pStyle w:val="null3"/>
              <w:ind w:firstLine="480"/>
              <w:jc w:val="both"/>
            </w:pPr>
            <w:r>
              <w:rPr>
                <w:rFonts w:ascii="仿宋_GB2312" w:hAnsi="仿宋_GB2312" w:cs="仿宋_GB2312" w:eastAsia="仿宋_GB2312"/>
                <w:sz w:val="24"/>
              </w:rPr>
              <w:t xml:space="preserve">GB/T 1720-2020           </w:t>
            </w:r>
            <w:r>
              <w:rPr>
                <w:rFonts w:ascii="仿宋_GB2312" w:hAnsi="仿宋_GB2312" w:cs="仿宋_GB2312" w:eastAsia="仿宋_GB2312"/>
                <w:sz w:val="24"/>
              </w:rPr>
              <w:t>《漆膜划圈试验》</w:t>
            </w:r>
          </w:p>
          <w:p>
            <w:pPr>
              <w:pStyle w:val="null3"/>
              <w:ind w:firstLine="480"/>
              <w:jc w:val="both"/>
            </w:pPr>
            <w:r>
              <w:rPr>
                <w:rFonts w:ascii="仿宋_GB2312" w:hAnsi="仿宋_GB2312" w:cs="仿宋_GB2312" w:eastAsia="仿宋_GB2312"/>
                <w:sz w:val="24"/>
              </w:rPr>
              <w:t xml:space="preserve">GB/T 1732-2020           </w:t>
            </w:r>
            <w:r>
              <w:rPr>
                <w:rFonts w:ascii="仿宋_GB2312" w:hAnsi="仿宋_GB2312" w:cs="仿宋_GB2312" w:eastAsia="仿宋_GB2312"/>
                <w:sz w:val="24"/>
              </w:rPr>
              <w:t>《漆膜耐冲击测定法》</w:t>
            </w:r>
          </w:p>
          <w:p>
            <w:pPr>
              <w:pStyle w:val="null3"/>
              <w:ind w:firstLine="480"/>
              <w:jc w:val="both"/>
            </w:pPr>
            <w:r>
              <w:rPr>
                <w:rFonts w:ascii="仿宋_GB2312" w:hAnsi="仿宋_GB2312" w:cs="仿宋_GB2312" w:eastAsia="仿宋_GB2312"/>
                <w:sz w:val="24"/>
              </w:rPr>
              <w:t xml:space="preserve">GB/T700-2006             </w:t>
            </w:r>
            <w:r>
              <w:rPr>
                <w:rFonts w:ascii="仿宋_GB2312" w:hAnsi="仿宋_GB2312" w:cs="仿宋_GB2312" w:eastAsia="仿宋_GB2312"/>
                <w:sz w:val="24"/>
              </w:rPr>
              <w:t>《碳素结构钢》</w:t>
            </w:r>
          </w:p>
          <w:p>
            <w:pPr>
              <w:pStyle w:val="null3"/>
            </w:pPr>
            <w:r>
              <w:rPr>
                <w:rFonts w:ascii="仿宋_GB2312" w:hAnsi="仿宋_GB2312" w:cs="仿宋_GB2312" w:eastAsia="仿宋_GB2312"/>
                <w:sz w:val="24"/>
              </w:rPr>
              <w:t xml:space="preserve">  GB/T699-2015             </w:t>
            </w:r>
            <w:r>
              <w:rPr>
                <w:rFonts w:ascii="仿宋_GB2312" w:hAnsi="仿宋_GB2312" w:cs="仿宋_GB2312" w:eastAsia="仿宋_GB2312"/>
                <w:sz w:val="24"/>
              </w:rPr>
              <w:t>《优质碳素结构钢》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合同签订后35天内完成设备交付验收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陕西考古博物馆库房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产品使用一年后无质量问题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（1）供应商提供的服务必须符合国家标准、行业标准以及企业标准。供应商承诺的服务条款必须与磋商时提供的完全一致，不存在任何偏差。如出现不一致，供应商将承担违约责任。 （2）供应商所提供的服务必须具有合法手续及相关文件。如涉及知识产权则必须是供应商自己拥有或合法使用的。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所有产品提供10年以上免费维修及保养服务（人为或自然因素除外）。 售后服务响应时间为2小时内响应，48小时上门服务。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（一）本项目为非专门面向中小企业。 （二）若为多个标包项目，则兼投不兼中。 （三）开标当日，供应商应保持通讯畅通，以便出现询标时能及时在线。 （四）非实质性偏离：非实质性偏差不影响投标文件的有效性。以下情况属于非实质性偏差： （1）文字表述的内容含义不明确的；（2）同类问题表述不一致的；（3）有明显文字和计算错误的；（4）提供的技术信息和资料不完整的； （5）评标委员会认定的其他非实质性偏差。 （五）中小企业：是否属于中小企业，供应商按《政府采购促进中小企业发展管理办法》（财库〔2020〕46号）和《统计上大中小微型企业划分办法（2017）》（国统字﹝2017﹞213号）划型标准判定，并承担责任。如判定原则与第五章不一致的，以此为准。 （六）本文件中供应商也称投标人，采购文件也称招标文件。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资产负债表、利润表、现金流量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任意税种），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 法定代表人授权委托书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标的清单 投标文件封面 分项报价明细表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投标方案 法定代表人授权委托书 类似项目业绩一览表.docx 中小企业声明函 商务应答表 承诺书.docx 分项报价明细表 法定代表人身份证明书 产品技术参数表 供应商应提交的相关资格证明材料.docx 投标函 残疾人福利性单位声明函 标的清单 陕西省政府采购供应商拒绝政府采购领域商业贿赂承诺书 投标文件封面 备品备件报价表.docx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1、带“▲”项参数（5.4分） 所投产品技术参数清楚、明确，并能逐条响应招标文件第三章“技术要求表”中带“▲”项参数要求，得 5.4分。每负偏离一项扣0.6分,扣完为止。 2、其他未标注项参数（14.6分） 所投产品技术参数清楚、明确，完全满足招标文件要求得14.6分，每负偏离一项扣0.2分，扣完为止。 注：所有“▲”项参数须有佐证材料，佐证材料包含但不限于：国家认可的检测机构出具的检测报告、制造商检验报告、产品彩页、产品白皮书等任意一种，不提供或缺漏项不得分。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环保</w:t>
            </w:r>
          </w:p>
        </w:tc>
        <w:tc>
          <w:tcPr>
            <w:tcW w:type="dxa" w:w="2492"/>
          </w:tcPr>
          <w:p>
            <w:pPr>
              <w:pStyle w:val="null3"/>
            </w:pPr>
            <w:r>
              <w:rPr>
                <w:rFonts w:ascii="仿宋_GB2312" w:hAnsi="仿宋_GB2312" w:cs="仿宋_GB2312" w:eastAsia="仿宋_GB2312"/>
              </w:rPr>
              <w:t>投标人所投产品为“环境标志产品政府采购品目清单”内的，投标产品（包括零件、材料等）中每有一项为环境标志产品经国家认证的得1分，最多得2分。 评审依据：提供经国家确定的认证机构出具的、处于有效期内的环境标志产品认证证书。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制造商生产制造设备</w:t>
            </w:r>
          </w:p>
        </w:tc>
        <w:tc>
          <w:tcPr>
            <w:tcW w:type="dxa" w:w="2492"/>
          </w:tcPr>
          <w:p>
            <w:pPr>
              <w:pStyle w:val="null3"/>
            </w:pPr>
            <w:r>
              <w:rPr>
                <w:rFonts w:ascii="仿宋_GB2312" w:hAnsi="仿宋_GB2312" w:cs="仿宋_GB2312" w:eastAsia="仿宋_GB2312"/>
              </w:rPr>
              <w:t>投标人须提供制造商加工设备（激光切割机、数控冲床、数控折弯机、数控剪板机、全自动静电喷塑流水线），每有一种加工设备，得1分，最高得5分； 评审依据：需提供设备购置发票或合同（加盖制造商公章的复印件）。未提供发票或合同的不得分。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加工工艺</w:t>
            </w:r>
          </w:p>
        </w:tc>
        <w:tc>
          <w:tcPr>
            <w:tcW w:type="dxa" w:w="2492"/>
          </w:tcPr>
          <w:p>
            <w:pPr>
              <w:pStyle w:val="null3"/>
            </w:pPr>
            <w:r>
              <w:rPr>
                <w:rFonts w:ascii="仿宋_GB2312" w:hAnsi="仿宋_GB2312" w:cs="仿宋_GB2312" w:eastAsia="仿宋_GB2312"/>
              </w:rPr>
              <w:t>一、评审内容 供应商针对本项目提供柜架设施生产工艺描述。 内容包括： ①柜架设施的加工工艺（材料切割、折弯、焊接）； ②柜架设施的表面处理工艺（表面预处理、表面喷涂工艺）。 二、评审标准 1、完整性：工艺内容完整，包含具体内容描述，无缺漏； 2、合理性：工艺符合设施的生产要求，符合行业生产工艺标准，能够合理的保证产品质量； 三、赋分标准（满分4分） ①柜架设施的加工工艺：每满足一个评审标准得1分，满分2分； ②柜架设施的表面处理工艺：每满足一个评审标准得1分，满分2分。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供应商根据项目实际需求，提供完整详细的实施方案。 内容包括： ①柜架设施的生产周期计划（包括设计、生产、运输、组装）； ②质量控制方案（包括检查环节、检查频次）； ③运输及包装方案（包括防震、防撞、防潮措施）； ④安全措施（包括生产安全、运输安全、现场安装安全）； ⑤应急措施（包括设备故障、人员离岗、工期延误、安全事故）。 二、评审标准 1、完整性：内容完整，包含全部评审内容，无缺漏； 2、合理性：内容符合项目具体情况，具有明确的措施，符合行业标准及通用习惯。 三、赋分标准（满分5分） ①柜架设施的生产周期计划：每满足一个评审标准得0.5分，满分1分； ②质量控制方案：每满足一个评审标准得0.5分，满分1分； ③运输及包装方案：每满足一个评审标准得0.5分，满分1分； ④安全措施：每满足一个评审标准得0.5分，满分1分； ⑤应急措施:每满足一个评审标准得0.5分，满分1分。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装修施工组织方案</w:t>
            </w:r>
          </w:p>
        </w:tc>
        <w:tc>
          <w:tcPr>
            <w:tcW w:type="dxa" w:w="2492"/>
          </w:tcPr>
          <w:p>
            <w:pPr>
              <w:pStyle w:val="null3"/>
            </w:pPr>
            <w:r>
              <w:rPr>
                <w:rFonts w:ascii="仿宋_GB2312" w:hAnsi="仿宋_GB2312" w:cs="仿宋_GB2312" w:eastAsia="仿宋_GB2312"/>
              </w:rPr>
              <w:t>一、评审内容 供应商根据项目实际需求，提供详细完整的装修施工组织方案。 内容包括： ①施工进度计划及工期保证措施（包括施工进度表、材料进场计划、不同工序施工计划、进度保证措施）； ②施工安全管理措施（包括人员安全、设备设施安全）； ③供应保障计划（包括施工人员、施工材料材、施工设施设备供应计划）； ④文明施工、环境保护措施（包括扬尘污染防治措施、现场环境保护措施、人员健康保护措施）； ⑤施工质量保证措施（包括施工工序顺序安排、养护措施）。 二、评审标准 1、完整性：内容完整，包含全部评审内容，无缺漏； 2、合理性：内容符合项目具体情况，具有明确的措施，符合行业标准及通用习惯。 三、赋分标准（满分5分） ①施工进度计划及工期保证措施：每满足一个评审标准得0.5分，满分1分； ②施工安全管理措施：每满足一个评审标准得0.5分，满分1分； ③供应保障计划：每满足一个评审标准得0.5分，满分1分； ④文明施工、环境保护措施：每满足一个评审标准得0.5分，满分1分； ⑤施工质量保证措施：每满足一个评审标准得0.5分，满分1分。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售后服务响应时间</w:t>
            </w:r>
          </w:p>
        </w:tc>
        <w:tc>
          <w:tcPr>
            <w:tcW w:type="dxa" w:w="2492"/>
          </w:tcPr>
          <w:p>
            <w:pPr>
              <w:pStyle w:val="null3"/>
            </w:pPr>
            <w:r>
              <w:rPr>
                <w:rFonts w:ascii="仿宋_GB2312" w:hAnsi="仿宋_GB2312" w:cs="仿宋_GB2312" w:eastAsia="仿宋_GB2312"/>
              </w:rPr>
              <w:t>售后服务响应时间满足招标文件要求的得基本分1分，高于招标文件要求加1分，满分2分。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供应商根据项目需要，提供售后服务方案。 内容包括： ①售后巡检计划（包括巡检频次、巡检内容、巡检记录）； ②故障出现解决方案及应急处理措施（包括常见故障处理，特殊故障处理，应急故障处理）； ③备品备件储备（包括常规储备，紧急调备）； ④售后服务人员（人员姓名、职责划分、专业能力描述）。 二、评审标准 1、完整性：内容完整全面，对评审内容中的各项要求描述详细； 2、可实施性：切合本项目实际情况，实施步骤清晰、合理； 3、针对性：方案能够紧扣项目实际情况，内容科学合理。 三、赋分标准（满分6分） ①售后巡检计划：每满足一个评审标准得0.5分，满分1.5分。 ②故障出现解决方案及应急处理措施：每满足一个评审标准得0.5分，满分1.5分。 ③备品备件储备：每满足一个评审标准得0.5分，满分1.5分。 ④售后服务人员：每满足一个评审标准得0.5分，满分1.5分。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1、承诺质保期高于招标文件要求（10 年）的，每增加一年得 1 分，满分2分。无承诺不得分。 2、投标人针对本项目提供其他有利于本项目开展的承诺（例如：增值服务、优惠条件等），每提供一条得1分，满分2分。不承诺不得分。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投标人提供近三年以来（2022年1月1日至今）与本项目有关的类似业绩，每提供一个业绩得1分，总分5分。 评审依据：业绩证明材料（包含：中标通知书、加盖公章的合同复印件、销售发票、验收证明材料），根据提供材料得分，提供不全的不得分。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1、重型文物储藏专用架的立柱小样（6分）； ① 样品完全符合招标文件技术规格及技术参数性能配置要求，工艺考究、钣金加工较平整、线条轮廓较清晰、焊接无毛疵、所有样件表面涂层平整光滑、无起泡、无皱皮、无露底剥落、无伤痕的（4-6）分； ② 样品较符合招标文件技术规格及技术参数性能配置要求，工艺一般、钣金加工平整、线条轮廓清晰、焊接无毛疵、美观一般、线条均匀、部分样件表面涂层不平整、不光滑、有起泡、皱皮、露底剥落、伤痕现象，计（2-4）分； ③ 样品基本符合招标文件技术规格及技术参数性能配置要求，工艺较差、钣金加工不平整、线条轮廓不清晰、焊接存在毛疵、线条不均匀、组合部件不合理、所有样件表面（0-2）分。 评审依据：根据提供的实物样品赋分。 提供的样品与招标参数不符、样品提供不全或未提供者，则本项样品分为0分。 2、 托板（隔板）小样（6分）； ① 样品完全符合招标文件技术规格及技术参数性能配置要求，工艺考究、钣金加工较平整、线条轮廓较清晰、焊接无毛疵、所有样件表面涂层平整光滑、无起泡、无皱皮、无露底剥落、无伤痕的（4-6）分； ② 样品较符合招标文件技术规格及技术参数性能配置要求，工艺一般、钣金加工平整、线条轮廓清晰、焊接无毛疵、美观一般、线条均匀、部分样件表面涂层不平整、不光滑、有起泡、皱皮、露底剥落、伤痕现象，计（2-4）分； ③ 样品基本符合招标文件技术规格及技术参数性能配置要求，工艺较差、钣金加工不平整、线条轮廓不清晰、焊接存在毛疵、线条不均匀、组合部件不合理、所有样件表面（0-2）分。 评审依据：根据提供的实物样品赋分。 提供的样品与招标参数不符、样品提供不全或未提供者，则本项样品分为0分。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