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E9915">
      <w:pPr>
        <w:numPr>
          <w:ilvl w:val="0"/>
          <w:numId w:val="1"/>
        </w:num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  <w:t>项目技术、实施方案</w:t>
      </w:r>
    </w:p>
    <w:p w14:paraId="541010FC">
      <w:pPr>
        <w:numPr>
          <w:ilvl w:val="0"/>
          <w:numId w:val="1"/>
        </w:num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814F8F"/>
    <w:multiLevelType w:val="singleLevel"/>
    <w:tmpl w:val="17814F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34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2025-04-08T13:38:19Z</dcterms:created>
  <dc:creator>Administrator</dc:creator>
  <cp:lastModifiedBy>天宇</cp:lastModifiedBy>
  <dcterms:modified xsi:type="dcterms:W3CDTF">2025-04-08T13:38:32Z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eyJoZGlkIjoiN2VkMGIyM2U1ZmUyYzk3YzkxYWE0ZWNhZDYzNmUyNmQiLCJ1c2VySWQiOiI2MTE3MTk3MTgifQ==</vt:lpwstr>
  </property>
  <property fmtid="{D5CDD505-2E9C-101B-9397-08002B2CF9AE}" pid="4" name="ICV">
    <vt:lpwstr>8512E255BF2C4C54BBF62FB339A27F51_12</vt:lpwstr>
  </property>
</Properties>
</file>