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CD78">
      <w:pPr>
        <w:keepNext/>
        <w:keepLines/>
        <w:widowControl w:val="0"/>
        <w:numPr>
          <w:numId w:val="0"/>
        </w:numPr>
        <w:adjustRightInd w:val="0"/>
        <w:spacing w:before="0" w:after="0" w:line="560" w:lineRule="exact"/>
        <w:jc w:val="center"/>
        <w:textAlignment w:val="baseline"/>
        <w:outlineLvl w:val="1"/>
        <w:rPr>
          <w:rFonts w:ascii="宋体" w:hAnsi="宋体" w:eastAsia="宋体" w:cs="宋体"/>
          <w:b/>
          <w:kern w:val="0"/>
          <w:sz w:val="28"/>
          <w:szCs w:val="28"/>
          <w:highlight w:val="none"/>
          <w:lang w:val="en-US" w:eastAsia="zh-CN" w:bidi="ar-SA"/>
        </w:rPr>
      </w:pPr>
      <w:bookmarkStart w:id="1" w:name="_GoBack"/>
      <w:bookmarkEnd w:id="1"/>
      <w:bookmarkStart w:id="0" w:name="_Toc25588"/>
      <w:r>
        <w:rPr>
          <w:rFonts w:hint="eastAsia" w:ascii="宋体" w:hAnsi="宋体" w:eastAsia="宋体" w:cs="宋体"/>
          <w:b/>
          <w:kern w:val="0"/>
          <w:sz w:val="28"/>
          <w:szCs w:val="28"/>
          <w:highlight w:val="none"/>
          <w:lang w:val="en-US" w:eastAsia="zh-CN" w:bidi="ar-SA"/>
        </w:rPr>
        <w:t>采购需求</w:t>
      </w:r>
      <w:bookmarkEnd w:id="0"/>
    </w:p>
    <w:p w14:paraId="7322B8A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一、服务要求</w:t>
      </w:r>
    </w:p>
    <w:p w14:paraId="1337942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1、服务时效 </w:t>
      </w:r>
    </w:p>
    <w:p w14:paraId="54B067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1.1.快速响应度（时间量化）：周一至周日 9:00-17:30 收取标本，随时取样，检测结果在规定时间内报送采购人。</w:t>
      </w:r>
    </w:p>
    <w:p w14:paraId="68AC57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2、服务要求</w:t>
      </w:r>
    </w:p>
    <w:p w14:paraId="7E6785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（1）供应商建立完善的实验室，能开展本项目服务内容的所有项目，供应商实验室通过国家实验室认可</w:t>
      </w:r>
      <w:r>
        <w:rPr>
          <w:rFonts w:hint="eastAsia" w:ascii="宋体" w:hAnsi="宋体" w:eastAsia="宋体" w:cs="宋体"/>
          <w:b/>
          <w:bCs/>
          <w:color w:val="auto"/>
          <w:sz w:val="28"/>
          <w:szCs w:val="28"/>
          <w:highlight w:val="none"/>
          <w:lang w:val="en-US" w:eastAsia="zh-CN"/>
        </w:rPr>
        <w:t>（响应文件中提供相关证明材料）</w:t>
      </w:r>
      <w:r>
        <w:rPr>
          <w:rFonts w:hint="eastAsia" w:ascii="宋体" w:hAnsi="宋体" w:eastAsia="宋体" w:cs="宋体"/>
          <w:color w:val="auto"/>
          <w:sz w:val="28"/>
          <w:szCs w:val="28"/>
          <w:highlight w:val="none"/>
          <w:lang w:val="en-US" w:eastAsia="zh-CN"/>
        </w:rPr>
        <w:t>。</w:t>
      </w:r>
    </w:p>
    <w:p w14:paraId="216161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（2）样本冷链运送要求：样本运输保证实现 2～8℃运输，对特殊样本运输应满足相应的运输条件，使用直立、冷藏、封闭的保温等设备运送，应能进行温度监控。且所有样本的运送必须符合样本管理要求，采用相应的运送技术，特殊标本运输过程中需冻存。</w:t>
      </w:r>
    </w:p>
    <w:p w14:paraId="4322CF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（3）供应商应提供完善的应急管理和售后服务方案，包括专业客户服务，且拥有医学技术的咨询师进行报告解读服务，定期提供质控数据等。日常电话需及时应答，投诉 2 小时内回复调查进展。</w:t>
      </w:r>
    </w:p>
    <w:p w14:paraId="0D7879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（4）供应商保证免费提供采购人要求的符合质量的样本采集容器、相关登记本、样本标签、样本冷藏设备等必需品。</w:t>
      </w:r>
    </w:p>
    <w:p w14:paraId="765B09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★（5）供应商须具有与医院 LIS（医学实验室系统）建立信息化连接和升级实现数据采集及实时结果返回能力和实时结果查询功能能力。供应商实验室负责与采购人LIS 系统开发商进行对接，在规定的时间内向采购人 LIS 系统提供检测报告单数据。数据传输过程中涉及到的接口、硬件等费用均由供应商负责。供应商实验室对检测报告单的数据准确性和及时性负完全责任。样本有特殊情况无法按时出报告，必须提前与采购人沟通并提供处理方案。采购人对检验结果有异议者，供应商应及时免费复查。为避免医疗纠纷，必要时免费为患者提供相关支持性检验项目的检验。（响应文件中提供本条所有内容承诺函，格式自拟）</w:t>
      </w:r>
    </w:p>
    <w:p w14:paraId="11BA87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（6）供应商提供报告查询及打印平台，报告查询方式至少包括线下查询、在线查询和电话查询三种形式。</w:t>
      </w:r>
    </w:p>
    <w:p w14:paraId="2D9778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样本损坏责任：检验样本被供应商带走后，对不合格样本，供应商应及时通知采购人重新采集样本送检，否则供应商作为实际检验者，负有追踪查询并保证得到妥善处理的责任，并保证检验结果按时发放。样本丢失或损坏由供应商负责处理善后事宜，由此所造成的纠纷及赔偿责任全部由供应商承担。</w:t>
      </w:r>
    </w:p>
    <w:p w14:paraId="2E635B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8）供应商可提供样本库服务且样本库对采购人于合作期间提供免费服务，用于临床试验及科研项目开展。并且对检验后的标本进行妥善保存，以便检验结果有疑义时进行再次检验。样本保留要求：普通样本包括不合格样本保证 4℃保留 7 天，特殊样本按照相关要求保存 1～10 年。 </w:t>
      </w:r>
    </w:p>
    <w:p w14:paraId="58F209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（9）隐私保护要求：能做到对患者检验结果、患者检测样本等信息保密，未经采购人同意不得泄露给第三者，不得将采购人标本用于他用，否则供应商承担所有相应责任。</w:t>
      </w:r>
    </w:p>
    <w:p w14:paraId="625347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（10）报告时间：若一年内未按要求发送报告 3 次以上的，每超过一次，从合同款中扣除 1000 元，不可抗拒因素除外。</w:t>
      </w:r>
    </w:p>
    <w:p w14:paraId="5B3EFE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（11）供应商具备本采购项目或相关的科研能力，协助采购人完成检验科研的要求。</w:t>
      </w:r>
    </w:p>
    <w:p w14:paraId="5B0537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（12）供应商须在响应文件中承诺，本项目服务团队中所配备的物流岗位不少于2个，检验岗位不少于7个。（承诺函格式自拟）</w:t>
      </w:r>
    </w:p>
    <w:p w14:paraId="4AA73F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3、检验项目质量要求</w:t>
      </w:r>
    </w:p>
    <w:p w14:paraId="2B574EA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（1）运送条件（专车、专线运送）：专线运送</w:t>
      </w:r>
    </w:p>
    <w:p w14:paraId="4B1D6C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（2）报告内容与报告结论是否吻合：是</w:t>
      </w:r>
    </w:p>
    <w:p w14:paraId="312C29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（3）检测项目是否与院方开单项目吻合：是</w:t>
      </w:r>
    </w:p>
    <w:p w14:paraId="03D8F8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（4）准确率：（导致医疗事故的误差，于合同中约定“视情节轻重予以责罚，或追究刑事责任”）检验结果差错比：低于万分之一。</w:t>
      </w:r>
    </w:p>
    <w:p w14:paraId="462683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（5）误检率（检错每年不高于 1 例）。</w:t>
      </w:r>
    </w:p>
    <w:p w14:paraId="0671C9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（6）漏检率（缺项每年少于 1 例）。</w:t>
      </w:r>
    </w:p>
    <w:p w14:paraId="2982A3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（7）及时性（结果及时，及时率大于 99.5%）。</w:t>
      </w:r>
    </w:p>
    <w:p w14:paraId="01D71E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（8）误报率（姓名、结果误报，每季度不高于 2 例）。</w:t>
      </w:r>
    </w:p>
    <w:p w14:paraId="210BFE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（9）检测标本丢失、运送错误（次数累计/年）：每年不能高于 1‰。</w:t>
      </w:r>
    </w:p>
    <w:p w14:paraId="44FD6A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（10）危机值报告率和及时率要达到 100%。</w:t>
      </w:r>
    </w:p>
    <w:p w14:paraId="78DEA0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（11）导致医疗事故的误差，按照合同约定追究相应责任。</w:t>
      </w:r>
    </w:p>
    <w:p w14:paraId="1867F4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（12）相关检测需要满足国家相关行业规定或有关要求。</w:t>
      </w:r>
    </w:p>
    <w:p w14:paraId="30DDA6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为评价和保证检测结果的准确性，成交供应商应有规范的实验室管理制度、室内质量控制标准、流程、措施和室间质量评价与比对等，按时参加国家卫健委临床检验中心和省级临床检验中心的室间质量评价，并将室内质控结果和室间质量评价结果反馈给采购人备查。成交供应商应保证对所接收标本的检验准确，对检验结果负责，由错误结果产生的不良后果由成交供应商负责。</w:t>
      </w:r>
    </w:p>
    <w:p w14:paraId="354E98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4、其他要求</w:t>
      </w:r>
    </w:p>
    <w:p w14:paraId="26A378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供应商须完全落实安徽省卫生健康委员会《关于印发安徽省医疗机构样本外送检测管理规范（试行）的通知》（皖卫发【2023】8 号）文件等要求。</w:t>
      </w:r>
    </w:p>
    <w:p w14:paraId="6AEEA2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若服务过程中出现有违政策要求的的情况，采购人依法追究相应责任。</w:t>
      </w:r>
    </w:p>
    <w:p w14:paraId="2EA853BA">
      <w:pPr>
        <w:pageBreakBefore w:val="0"/>
        <w:widowControl w:val="0"/>
        <w:kinsoku/>
        <w:wordWrap/>
        <w:overflowPunct/>
        <w:topLinePunct w:val="0"/>
        <w:autoSpaceDE/>
        <w:autoSpaceDN/>
        <w:bidi w:val="0"/>
        <w:snapToGrid/>
        <w:spacing w:after="0" w:line="480" w:lineRule="exact"/>
        <w:jc w:val="both"/>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二、报价要求</w:t>
      </w:r>
    </w:p>
    <w:p w14:paraId="1739C7FB">
      <w:pPr>
        <w:pageBreakBefore w:val="0"/>
        <w:widowControl w:val="0"/>
        <w:kinsoku/>
        <w:wordWrap/>
        <w:overflowPunct/>
        <w:topLinePunct w:val="0"/>
        <w:autoSpaceDE/>
        <w:autoSpaceDN/>
        <w:bidi w:val="0"/>
        <w:snapToGrid/>
        <w:spacing w:after="0" w:line="480" w:lineRule="exact"/>
        <w:ind w:firstLine="562" w:firstLineChars="200"/>
        <w:jc w:val="both"/>
        <w:rPr>
          <w:rFonts w:hint="eastAsia" w:ascii="Times New Roman" w:hAnsi="Times New Roman" w:eastAsia="宋体" w:cs="Times New Roman"/>
          <w:b/>
          <w:bCs w:val="0"/>
          <w:kern w:val="2"/>
          <w:sz w:val="28"/>
          <w:szCs w:val="28"/>
          <w:highlight w:val="none"/>
          <w:lang w:val="en-US" w:eastAsia="zh-CN" w:bidi="ar-SA"/>
        </w:rPr>
      </w:pPr>
      <w:r>
        <w:rPr>
          <w:rFonts w:hint="eastAsia" w:ascii="Times New Roman" w:hAnsi="Times New Roman" w:eastAsia="宋体" w:cs="Times New Roman"/>
          <w:b/>
          <w:bCs w:val="0"/>
          <w:kern w:val="2"/>
          <w:sz w:val="28"/>
          <w:szCs w:val="28"/>
          <w:highlight w:val="none"/>
          <w:lang w:val="en-US" w:eastAsia="zh-CN" w:bidi="ar-SA"/>
        </w:rPr>
        <w:t>1、本项目预算和最高限价为190万元（计费基数为《六安市基本医疗保险医疗服务项目目录》列明收费标准的28%，已进行成本核算，各供应商自行考虑报价风险）。供应商报价不得高于最高限价，否则按无效投标处理。本项目响应报价为总价报价，成交后按成交价与最高限价折算固定降幅比例，即所报降幅为包内每一个品种的固定降幅（即结算时成交单价=标准收费*28%*固定降幅比例）。</w:t>
      </w:r>
    </w:p>
    <w:p w14:paraId="3FE5E6AE">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2、供应商须在响应文件中承诺（承诺函格式自拟）：在合同期内，如省、市收费标准进行了调整，如标准调高的，按原结算价格结算，如标准调低的，按调整后的价格计算，其成交价格对应的成交费率不变。</w:t>
      </w:r>
    </w:p>
    <w:p w14:paraId="707DE41D">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3、在采购周期内，检验外送项目数量及收费金额据实结算。</w:t>
      </w:r>
    </w:p>
    <w:p w14:paraId="14807A1D">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4、在合同期间，如遇检测标本丢失、运送错误，其后果由供应商全部承担。</w:t>
      </w:r>
    </w:p>
    <w:p w14:paraId="06225F6D">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5、本项目年度考核是指采购人依据成交合同对供应商在合同期内履行情况的考核。</w:t>
      </w:r>
    </w:p>
    <w:p w14:paraId="5985D196">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6、在采购周期内，如遇国家、省、市、县医保政策调整，按调整后政策执行。</w:t>
      </w:r>
    </w:p>
    <w:p w14:paraId="09227578">
      <w:pPr>
        <w:pageBreakBefore w:val="0"/>
        <w:widowControl w:val="0"/>
        <w:kinsoku/>
        <w:wordWrap/>
        <w:overflowPunct/>
        <w:topLinePunct w:val="0"/>
        <w:autoSpaceDE/>
        <w:autoSpaceDN/>
        <w:bidi w:val="0"/>
        <w:snapToGrid/>
        <w:spacing w:after="0" w:line="480" w:lineRule="exact"/>
        <w:jc w:val="both"/>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三、项目管理要求</w:t>
      </w:r>
    </w:p>
    <w:p w14:paraId="08A4430F">
      <w:pPr>
        <w:pageBreakBefore w:val="0"/>
        <w:widowControl w:val="0"/>
        <w:kinsoku/>
        <w:wordWrap/>
        <w:overflowPunct/>
        <w:topLinePunct w:val="0"/>
        <w:autoSpaceDE/>
        <w:autoSpaceDN/>
        <w:bidi w:val="0"/>
        <w:snapToGrid/>
        <w:spacing w:after="0" w:line="480" w:lineRule="exact"/>
        <w:ind w:firstLine="560" w:firstLineChars="200"/>
        <w:jc w:val="both"/>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1、供应商须制定并在响应文件中提供符合本项目要求的各项服务质量管理方案、检测服务方案、物流服务方案，并在成交后根据采购人的要求进行适当的修改，接受采购人的监督；</w:t>
      </w:r>
    </w:p>
    <w:p w14:paraId="1288DFEA">
      <w:pPr>
        <w:keepNext/>
        <w:keepLines/>
        <w:pageBreakBefore w:val="0"/>
        <w:widowControl w:val="0"/>
        <w:kinsoku/>
        <w:wordWrap/>
        <w:overflowPunct/>
        <w:topLinePunct w:val="0"/>
        <w:autoSpaceDE/>
        <w:autoSpaceDN/>
        <w:bidi w:val="0"/>
        <w:adjustRightInd w:val="0"/>
        <w:snapToGrid/>
        <w:spacing w:before="0" w:after="0" w:line="480" w:lineRule="exact"/>
        <w:ind w:firstLine="560" w:firstLineChars="200"/>
        <w:jc w:val="left"/>
        <w:textAlignment w:val="baseline"/>
        <w:outlineLvl w:val="1"/>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2、供应商必须建立相应的工作流程、管理制度、管理架构，并在响应文件中提供人员管理方案。并在成交后对各项工作流程安排情况及时通知采购人，接受采购人监督。</w:t>
      </w:r>
    </w:p>
    <w:p w14:paraId="162965A1">
      <w:pPr>
        <w:pageBreakBefore w:val="0"/>
        <w:widowControl w:val="0"/>
        <w:kinsoku/>
        <w:wordWrap/>
        <w:overflowPunct/>
        <w:topLinePunct w:val="0"/>
        <w:autoSpaceDE/>
        <w:autoSpaceDN/>
        <w:bidi w:val="0"/>
        <w:snapToGrid/>
        <w:spacing w:line="480" w:lineRule="exact"/>
        <w:ind w:firstLine="560" w:firstLineChars="200"/>
        <w:rPr>
          <w:rFonts w:hint="eastAsia" w:ascii="Times New Roman" w:hAnsi="Times New Roman" w:eastAsia="宋体" w:cs="Times New Roman"/>
          <w:b w:val="0"/>
          <w:bCs/>
          <w:kern w:val="2"/>
          <w:sz w:val="28"/>
          <w:szCs w:val="28"/>
          <w:highlight w:val="none"/>
          <w:lang w:val="en-US" w:eastAsia="zh-CN" w:bidi="ar-SA"/>
        </w:rPr>
      </w:pPr>
      <w:r>
        <w:rPr>
          <w:rFonts w:hint="eastAsia" w:ascii="Times New Roman" w:hAnsi="Times New Roman" w:eastAsia="宋体" w:cs="Times New Roman"/>
          <w:b w:val="0"/>
          <w:bCs/>
          <w:kern w:val="2"/>
          <w:sz w:val="28"/>
          <w:szCs w:val="28"/>
          <w:highlight w:val="none"/>
          <w:lang w:val="en-US" w:eastAsia="zh-CN" w:bidi="ar-SA"/>
        </w:rPr>
        <w:t>3、供应商应对采购人临床检验人员进行定期培训、做到信息化连接、数据的实时采集与结果查询等，制订并在响应文件中提供信息化服务方案。</w:t>
      </w:r>
    </w:p>
    <w:p w14:paraId="52DBE3D3">
      <w:pPr>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br w:type="page"/>
      </w:r>
    </w:p>
    <w:p w14:paraId="1BF12FE0">
      <w:pPr>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四、检验外送项目内容：（包括但不限于以下内容)</w:t>
      </w:r>
    </w:p>
    <w:tbl>
      <w:tblPr>
        <w:tblStyle w:val="2"/>
        <w:tblpPr w:leftFromText="180" w:rightFromText="180" w:vertAnchor="text" w:horzAnchor="page" w:tblpXSpec="center" w:tblpY="48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288"/>
        <w:gridCol w:w="3598"/>
        <w:gridCol w:w="1098"/>
      </w:tblGrid>
      <w:tr w14:paraId="7B22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000" w:type="pct"/>
            <w:gridSpan w:val="4"/>
            <w:tcBorders>
              <w:top w:val="nil"/>
              <w:left w:val="nil"/>
              <w:bottom w:val="single" w:color="auto" w:sz="4" w:space="0"/>
              <w:right w:val="nil"/>
            </w:tcBorders>
            <w:shd w:val="clear" w:color="auto" w:fill="FFFFFF"/>
            <w:noWrap/>
            <w:vAlign w:val="center"/>
          </w:tcPr>
          <w:p w14:paraId="6C10AD6E">
            <w:pPr>
              <w:jc w:val="center"/>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六安市第四人民医院检验外送项目（二次）</w:t>
            </w:r>
            <w:r>
              <w:rPr>
                <w:rFonts w:ascii="Times New Roman" w:hAnsi="Times New Roman" w:eastAsia="宋体" w:cs="Times New Roman"/>
                <w:szCs w:val="20"/>
                <w:lang w:eastAsia="zh-CN"/>
              </w:rPr>
              <w:t>清单</w:t>
            </w:r>
          </w:p>
        </w:tc>
      </w:tr>
      <w:tr w14:paraId="7812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tcBorders>
              <w:top w:val="single" w:color="auto" w:sz="4" w:space="0"/>
            </w:tcBorders>
            <w:shd w:val="clear" w:color="auto" w:fill="FFFFFF"/>
            <w:noWrap/>
            <w:vAlign w:val="center"/>
          </w:tcPr>
          <w:p w14:paraId="1ED06C9F">
            <w:pPr>
              <w:jc w:val="center"/>
              <w:rPr>
                <w:rFonts w:ascii="Times New Roman" w:hAnsi="Times New Roman" w:eastAsia="宋体" w:cs="Times New Roman"/>
                <w:szCs w:val="20"/>
              </w:rPr>
            </w:pPr>
            <w:r>
              <w:rPr>
                <w:rFonts w:ascii="Times New Roman" w:hAnsi="Times New Roman" w:eastAsia="宋体" w:cs="Times New Roman"/>
                <w:szCs w:val="20"/>
                <w:lang w:eastAsia="zh-CN"/>
              </w:rPr>
              <w:t>单位</w:t>
            </w:r>
          </w:p>
        </w:tc>
        <w:tc>
          <w:tcPr>
            <w:tcW w:w="1342" w:type="pct"/>
            <w:tcBorders>
              <w:top w:val="single" w:color="auto" w:sz="4" w:space="0"/>
            </w:tcBorders>
            <w:shd w:val="clear" w:color="auto" w:fill="FFFFFF"/>
            <w:noWrap/>
            <w:vAlign w:val="center"/>
          </w:tcPr>
          <w:p w14:paraId="65278307">
            <w:pPr>
              <w:jc w:val="center"/>
              <w:rPr>
                <w:rFonts w:ascii="Times New Roman" w:hAnsi="Times New Roman" w:eastAsia="宋体" w:cs="Times New Roman"/>
                <w:szCs w:val="20"/>
              </w:rPr>
            </w:pPr>
            <w:r>
              <w:rPr>
                <w:rFonts w:ascii="Times New Roman" w:hAnsi="Times New Roman" w:eastAsia="宋体" w:cs="Times New Roman"/>
                <w:szCs w:val="20"/>
                <w:lang w:eastAsia="zh-CN"/>
              </w:rPr>
              <w:t>送检科室</w:t>
            </w:r>
          </w:p>
        </w:tc>
        <w:tc>
          <w:tcPr>
            <w:tcW w:w="2111" w:type="pct"/>
            <w:tcBorders>
              <w:top w:val="single" w:color="auto" w:sz="4" w:space="0"/>
            </w:tcBorders>
            <w:shd w:val="clear" w:color="auto" w:fill="FFFFFF"/>
            <w:noWrap/>
            <w:vAlign w:val="center"/>
          </w:tcPr>
          <w:p w14:paraId="3BF3C6C6">
            <w:pPr>
              <w:jc w:val="center"/>
              <w:rPr>
                <w:rFonts w:ascii="Times New Roman" w:hAnsi="Times New Roman" w:eastAsia="宋体" w:cs="Times New Roman"/>
                <w:szCs w:val="20"/>
              </w:rPr>
            </w:pPr>
            <w:r>
              <w:rPr>
                <w:rFonts w:ascii="Times New Roman" w:hAnsi="Times New Roman" w:eastAsia="宋体" w:cs="Times New Roman"/>
                <w:szCs w:val="20"/>
                <w:lang w:eastAsia="zh-CN"/>
              </w:rPr>
              <w:t>收费项目名称</w:t>
            </w:r>
          </w:p>
        </w:tc>
        <w:tc>
          <w:tcPr>
            <w:tcW w:w="644" w:type="pct"/>
            <w:tcBorders>
              <w:top w:val="single" w:color="auto" w:sz="4" w:space="0"/>
            </w:tcBorders>
            <w:shd w:val="clear" w:color="auto" w:fill="FFFFFF"/>
            <w:noWrap/>
            <w:vAlign w:val="center"/>
          </w:tcPr>
          <w:p w14:paraId="6220F4D4">
            <w:pPr>
              <w:jc w:val="center"/>
              <w:rPr>
                <w:rFonts w:ascii="Times New Roman" w:hAnsi="Times New Roman" w:eastAsia="宋体" w:cs="Times New Roman"/>
                <w:szCs w:val="20"/>
              </w:rPr>
            </w:pPr>
            <w:r>
              <w:rPr>
                <w:rFonts w:ascii="Times New Roman" w:hAnsi="Times New Roman" w:eastAsia="宋体" w:cs="Times New Roman"/>
                <w:szCs w:val="20"/>
                <w:lang w:eastAsia="zh-CN"/>
              </w:rPr>
              <w:t>项目参考数量</w:t>
            </w:r>
          </w:p>
        </w:tc>
      </w:tr>
      <w:tr w14:paraId="306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FFFFFF"/>
            <w:noWrap/>
            <w:vAlign w:val="center"/>
          </w:tcPr>
          <w:p w14:paraId="01754FD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FFFFFF"/>
            <w:noWrap/>
            <w:vAlign w:val="center"/>
          </w:tcPr>
          <w:p w14:paraId="7C8C51E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六安市第四人民医院（院感）</w:t>
            </w:r>
          </w:p>
        </w:tc>
        <w:tc>
          <w:tcPr>
            <w:tcW w:w="2111" w:type="pct"/>
            <w:shd w:val="clear" w:color="auto" w:fill="FFFFFF"/>
            <w:noWrap/>
            <w:vAlign w:val="center"/>
          </w:tcPr>
          <w:p w14:paraId="63416555">
            <w:pPr>
              <w:jc w:val="center"/>
              <w:rPr>
                <w:rFonts w:ascii="Times New Roman" w:hAnsi="Times New Roman" w:eastAsia="宋体" w:cs="Times New Roman"/>
                <w:szCs w:val="20"/>
              </w:rPr>
            </w:pPr>
            <w:r>
              <w:rPr>
                <w:rFonts w:ascii="Times New Roman" w:hAnsi="Times New Roman" w:eastAsia="宋体" w:cs="Times New Roman"/>
                <w:szCs w:val="20"/>
                <w:lang w:eastAsia="zh-CN"/>
              </w:rPr>
              <w:t>细菌内毒素（定量）</w:t>
            </w:r>
          </w:p>
        </w:tc>
        <w:tc>
          <w:tcPr>
            <w:tcW w:w="644" w:type="pct"/>
            <w:shd w:val="clear" w:color="auto" w:fill="FFFFFF"/>
            <w:noWrap/>
            <w:vAlign w:val="center"/>
          </w:tcPr>
          <w:p w14:paraId="59ED330E">
            <w:pPr>
              <w:jc w:val="center"/>
              <w:rPr>
                <w:rFonts w:ascii="Times New Roman" w:hAnsi="Times New Roman" w:eastAsia="宋体" w:cs="Times New Roman"/>
                <w:szCs w:val="20"/>
              </w:rPr>
            </w:pPr>
            <w:r>
              <w:rPr>
                <w:rFonts w:ascii="Times New Roman" w:hAnsi="Times New Roman" w:eastAsia="宋体" w:cs="Times New Roman"/>
                <w:szCs w:val="20"/>
                <w:lang w:eastAsia="zh-CN"/>
              </w:rPr>
              <w:t>89</w:t>
            </w:r>
          </w:p>
        </w:tc>
      </w:tr>
      <w:tr w14:paraId="3656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139888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13A1D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六安市第四人民医院（院感）</w:t>
            </w:r>
          </w:p>
        </w:tc>
        <w:tc>
          <w:tcPr>
            <w:tcW w:w="2111" w:type="pct"/>
            <w:shd w:val="clear" w:color="auto" w:fill="auto"/>
            <w:noWrap/>
            <w:vAlign w:val="center"/>
          </w:tcPr>
          <w:p w14:paraId="607305DD">
            <w:pPr>
              <w:jc w:val="center"/>
              <w:rPr>
                <w:rFonts w:ascii="Times New Roman" w:hAnsi="Times New Roman" w:eastAsia="宋体" w:cs="Times New Roman"/>
                <w:szCs w:val="20"/>
              </w:rPr>
            </w:pPr>
            <w:r>
              <w:rPr>
                <w:rFonts w:ascii="Times New Roman" w:hAnsi="Times New Roman" w:eastAsia="宋体" w:cs="Times New Roman"/>
                <w:szCs w:val="20"/>
                <w:lang w:eastAsia="zh-CN"/>
              </w:rPr>
              <w:t>细菌总数</w:t>
            </w:r>
          </w:p>
        </w:tc>
        <w:tc>
          <w:tcPr>
            <w:tcW w:w="644" w:type="pct"/>
            <w:shd w:val="clear" w:color="auto" w:fill="auto"/>
            <w:noWrap/>
            <w:vAlign w:val="center"/>
          </w:tcPr>
          <w:p w14:paraId="47107195">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0932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05ACBD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556C29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7385DB4B">
            <w:pPr>
              <w:jc w:val="center"/>
              <w:rPr>
                <w:rFonts w:ascii="Times New Roman" w:hAnsi="Times New Roman" w:eastAsia="宋体" w:cs="Times New Roman"/>
                <w:szCs w:val="20"/>
              </w:rPr>
            </w:pPr>
            <w:r>
              <w:rPr>
                <w:rFonts w:ascii="Times New Roman" w:hAnsi="Times New Roman" w:eastAsia="宋体" w:cs="Times New Roman"/>
                <w:szCs w:val="20"/>
                <w:lang w:eastAsia="zh-CN"/>
              </w:rPr>
              <w:t>糖化血红蛋白</w:t>
            </w:r>
          </w:p>
        </w:tc>
        <w:tc>
          <w:tcPr>
            <w:tcW w:w="644" w:type="pct"/>
            <w:shd w:val="clear" w:color="auto" w:fill="auto"/>
            <w:noWrap/>
            <w:vAlign w:val="center"/>
          </w:tcPr>
          <w:p w14:paraId="56845313">
            <w:pPr>
              <w:jc w:val="center"/>
              <w:rPr>
                <w:rFonts w:ascii="Times New Roman" w:hAnsi="Times New Roman" w:eastAsia="宋体" w:cs="Times New Roman"/>
                <w:szCs w:val="20"/>
              </w:rPr>
            </w:pPr>
            <w:r>
              <w:rPr>
                <w:rFonts w:ascii="Times New Roman" w:hAnsi="Times New Roman" w:eastAsia="宋体" w:cs="Times New Roman"/>
                <w:szCs w:val="20"/>
                <w:lang w:eastAsia="zh-CN"/>
              </w:rPr>
              <w:t>4,829</w:t>
            </w:r>
          </w:p>
        </w:tc>
      </w:tr>
      <w:tr w14:paraId="7D16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43D20A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188DD8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0BDAA412">
            <w:pPr>
              <w:jc w:val="center"/>
              <w:rPr>
                <w:rFonts w:ascii="Times New Roman" w:hAnsi="Times New Roman" w:eastAsia="宋体" w:cs="Times New Roman"/>
                <w:szCs w:val="20"/>
              </w:rPr>
            </w:pPr>
            <w:r>
              <w:rPr>
                <w:rFonts w:ascii="Times New Roman" w:hAnsi="Times New Roman" w:eastAsia="宋体" w:cs="Times New Roman"/>
                <w:szCs w:val="20"/>
                <w:lang w:eastAsia="zh-CN"/>
              </w:rPr>
              <w:t>妇科液基细胞学检查</w:t>
            </w:r>
          </w:p>
        </w:tc>
        <w:tc>
          <w:tcPr>
            <w:tcW w:w="644" w:type="pct"/>
            <w:shd w:val="clear" w:color="auto" w:fill="auto"/>
            <w:noWrap/>
            <w:vAlign w:val="center"/>
          </w:tcPr>
          <w:p w14:paraId="7E234A21">
            <w:pPr>
              <w:jc w:val="center"/>
              <w:rPr>
                <w:rFonts w:ascii="Times New Roman" w:hAnsi="Times New Roman" w:eastAsia="宋体" w:cs="Times New Roman"/>
                <w:szCs w:val="20"/>
              </w:rPr>
            </w:pPr>
            <w:r>
              <w:rPr>
                <w:rFonts w:ascii="Times New Roman" w:hAnsi="Times New Roman" w:eastAsia="宋体" w:cs="Times New Roman"/>
                <w:szCs w:val="20"/>
                <w:lang w:eastAsia="zh-CN"/>
              </w:rPr>
              <w:t>2,914</w:t>
            </w:r>
          </w:p>
        </w:tc>
      </w:tr>
      <w:tr w14:paraId="4759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C6F38B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8106A7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2A51BB5">
            <w:pPr>
              <w:jc w:val="center"/>
              <w:rPr>
                <w:rFonts w:ascii="Times New Roman" w:hAnsi="Times New Roman" w:eastAsia="宋体" w:cs="Times New Roman"/>
                <w:szCs w:val="20"/>
              </w:rPr>
            </w:pPr>
            <w:r>
              <w:rPr>
                <w:rFonts w:ascii="Times New Roman" w:hAnsi="Times New Roman" w:eastAsia="宋体" w:cs="Times New Roman"/>
                <w:szCs w:val="20"/>
                <w:lang w:eastAsia="zh-CN"/>
              </w:rPr>
              <w:t>甲胎蛋白测定(AFP)</w:t>
            </w:r>
          </w:p>
        </w:tc>
        <w:tc>
          <w:tcPr>
            <w:tcW w:w="644" w:type="pct"/>
            <w:shd w:val="clear" w:color="auto" w:fill="auto"/>
            <w:noWrap/>
            <w:vAlign w:val="center"/>
          </w:tcPr>
          <w:p w14:paraId="6E6B4F52">
            <w:pPr>
              <w:jc w:val="center"/>
              <w:rPr>
                <w:rFonts w:ascii="Times New Roman" w:hAnsi="Times New Roman" w:eastAsia="宋体" w:cs="Times New Roman"/>
                <w:szCs w:val="20"/>
              </w:rPr>
            </w:pPr>
            <w:r>
              <w:rPr>
                <w:rFonts w:ascii="Times New Roman" w:hAnsi="Times New Roman" w:eastAsia="宋体" w:cs="Times New Roman"/>
                <w:szCs w:val="20"/>
                <w:lang w:eastAsia="zh-CN"/>
              </w:rPr>
              <w:t>2,863</w:t>
            </w:r>
          </w:p>
        </w:tc>
      </w:tr>
      <w:tr w14:paraId="0530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06650A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AC0FCB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A7CA4B1">
            <w:pPr>
              <w:jc w:val="center"/>
              <w:rPr>
                <w:rFonts w:ascii="Times New Roman" w:hAnsi="Times New Roman" w:eastAsia="宋体" w:cs="Times New Roman"/>
                <w:szCs w:val="20"/>
              </w:rPr>
            </w:pPr>
            <w:r>
              <w:rPr>
                <w:rFonts w:ascii="Times New Roman" w:hAnsi="Times New Roman" w:eastAsia="宋体" w:cs="Times New Roman"/>
                <w:szCs w:val="20"/>
                <w:lang w:eastAsia="zh-CN"/>
              </w:rPr>
              <w:t>癌胚抗原测定(CEA)</w:t>
            </w:r>
          </w:p>
        </w:tc>
        <w:tc>
          <w:tcPr>
            <w:tcW w:w="644" w:type="pct"/>
            <w:shd w:val="clear" w:color="auto" w:fill="auto"/>
            <w:noWrap/>
            <w:vAlign w:val="center"/>
          </w:tcPr>
          <w:p w14:paraId="36E6F248">
            <w:pPr>
              <w:jc w:val="center"/>
              <w:rPr>
                <w:rFonts w:ascii="Times New Roman" w:hAnsi="Times New Roman" w:eastAsia="宋体" w:cs="Times New Roman"/>
                <w:szCs w:val="20"/>
              </w:rPr>
            </w:pPr>
            <w:r>
              <w:rPr>
                <w:rFonts w:ascii="Times New Roman" w:hAnsi="Times New Roman" w:eastAsia="宋体" w:cs="Times New Roman"/>
                <w:szCs w:val="20"/>
                <w:lang w:eastAsia="zh-CN"/>
              </w:rPr>
              <w:t>2,863</w:t>
            </w:r>
          </w:p>
        </w:tc>
      </w:tr>
      <w:tr w14:paraId="107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2A0A86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E65824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7E94298B">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糖蛋白抗原19-9测定(CA19-9)</w:t>
            </w:r>
          </w:p>
        </w:tc>
        <w:tc>
          <w:tcPr>
            <w:tcW w:w="644" w:type="pct"/>
            <w:shd w:val="clear" w:color="auto" w:fill="auto"/>
            <w:noWrap/>
            <w:vAlign w:val="center"/>
          </w:tcPr>
          <w:p w14:paraId="556D67B6">
            <w:pPr>
              <w:jc w:val="center"/>
              <w:rPr>
                <w:rFonts w:ascii="Times New Roman" w:hAnsi="Times New Roman" w:eastAsia="宋体" w:cs="Times New Roman"/>
                <w:szCs w:val="20"/>
              </w:rPr>
            </w:pPr>
            <w:r>
              <w:rPr>
                <w:rFonts w:ascii="Times New Roman" w:hAnsi="Times New Roman" w:eastAsia="宋体" w:cs="Times New Roman"/>
                <w:szCs w:val="20"/>
                <w:lang w:eastAsia="zh-CN"/>
              </w:rPr>
              <w:t>2,669</w:t>
            </w:r>
          </w:p>
        </w:tc>
      </w:tr>
      <w:tr w14:paraId="062B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B2689E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7EFB13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3A02858">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糖蛋白抗原125测定(CA125)</w:t>
            </w:r>
          </w:p>
        </w:tc>
        <w:tc>
          <w:tcPr>
            <w:tcW w:w="644" w:type="pct"/>
            <w:shd w:val="clear" w:color="auto" w:fill="auto"/>
            <w:noWrap/>
            <w:vAlign w:val="center"/>
          </w:tcPr>
          <w:p w14:paraId="16202AC4">
            <w:pPr>
              <w:jc w:val="center"/>
              <w:rPr>
                <w:rFonts w:ascii="Times New Roman" w:hAnsi="Times New Roman" w:eastAsia="宋体" w:cs="Times New Roman"/>
                <w:szCs w:val="20"/>
              </w:rPr>
            </w:pPr>
            <w:r>
              <w:rPr>
                <w:rFonts w:ascii="Times New Roman" w:hAnsi="Times New Roman" w:eastAsia="宋体" w:cs="Times New Roman"/>
                <w:szCs w:val="20"/>
                <w:lang w:eastAsia="zh-CN"/>
              </w:rPr>
              <w:t>2,681</w:t>
            </w:r>
          </w:p>
        </w:tc>
      </w:tr>
      <w:tr w14:paraId="7EF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44B8CD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8E4856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6A30933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12-女性肿瘤标志物筛查组合(TM)</w:t>
            </w:r>
          </w:p>
        </w:tc>
        <w:tc>
          <w:tcPr>
            <w:tcW w:w="644" w:type="pct"/>
            <w:shd w:val="clear" w:color="auto" w:fill="auto"/>
            <w:noWrap/>
            <w:vAlign w:val="center"/>
          </w:tcPr>
          <w:p w14:paraId="3DEC11C3">
            <w:pPr>
              <w:jc w:val="center"/>
              <w:rPr>
                <w:rFonts w:ascii="Times New Roman" w:hAnsi="Times New Roman" w:eastAsia="宋体" w:cs="Times New Roman"/>
                <w:szCs w:val="20"/>
              </w:rPr>
            </w:pPr>
            <w:r>
              <w:rPr>
                <w:rFonts w:ascii="Times New Roman" w:hAnsi="Times New Roman" w:eastAsia="宋体" w:cs="Times New Roman"/>
                <w:szCs w:val="20"/>
                <w:lang w:eastAsia="zh-CN"/>
              </w:rPr>
              <w:t>1,723</w:t>
            </w:r>
          </w:p>
        </w:tc>
      </w:tr>
      <w:tr w14:paraId="4AAC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AA5246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6C0300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8F2D2F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12-男性肿瘤标志物筛查组合(TM)</w:t>
            </w:r>
          </w:p>
        </w:tc>
        <w:tc>
          <w:tcPr>
            <w:tcW w:w="644" w:type="pct"/>
            <w:shd w:val="clear" w:color="auto" w:fill="auto"/>
            <w:noWrap/>
            <w:vAlign w:val="center"/>
          </w:tcPr>
          <w:p w14:paraId="155395F8">
            <w:pPr>
              <w:jc w:val="center"/>
              <w:rPr>
                <w:rFonts w:ascii="Times New Roman" w:hAnsi="Times New Roman" w:eastAsia="宋体" w:cs="Times New Roman"/>
                <w:szCs w:val="20"/>
              </w:rPr>
            </w:pPr>
            <w:r>
              <w:rPr>
                <w:rFonts w:ascii="Times New Roman" w:hAnsi="Times New Roman" w:eastAsia="宋体" w:cs="Times New Roman"/>
                <w:szCs w:val="20"/>
                <w:lang w:eastAsia="zh-CN"/>
              </w:rPr>
              <w:t>1,685</w:t>
            </w:r>
          </w:p>
        </w:tc>
      </w:tr>
      <w:tr w14:paraId="45AB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61637B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5CD618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5E5CA6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抗甲状腺过氧化物酶抗体测定(TPOAB)</w:t>
            </w:r>
          </w:p>
        </w:tc>
        <w:tc>
          <w:tcPr>
            <w:tcW w:w="644" w:type="pct"/>
            <w:shd w:val="clear" w:color="auto" w:fill="auto"/>
            <w:noWrap/>
            <w:vAlign w:val="center"/>
          </w:tcPr>
          <w:p w14:paraId="65BD98C5">
            <w:pPr>
              <w:jc w:val="center"/>
              <w:rPr>
                <w:rFonts w:ascii="Times New Roman" w:hAnsi="Times New Roman" w:eastAsia="宋体" w:cs="Times New Roman"/>
                <w:szCs w:val="20"/>
              </w:rPr>
            </w:pPr>
            <w:r>
              <w:rPr>
                <w:rFonts w:ascii="Times New Roman" w:hAnsi="Times New Roman" w:eastAsia="宋体" w:cs="Times New Roman"/>
                <w:szCs w:val="20"/>
                <w:lang w:eastAsia="zh-CN"/>
              </w:rPr>
              <w:t>1,508</w:t>
            </w:r>
          </w:p>
        </w:tc>
      </w:tr>
      <w:tr w14:paraId="220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780F02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130497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36C9488E">
            <w:pPr>
              <w:jc w:val="center"/>
              <w:rPr>
                <w:rFonts w:ascii="Times New Roman" w:hAnsi="Times New Roman" w:eastAsia="宋体" w:cs="Times New Roman"/>
                <w:szCs w:val="20"/>
              </w:rPr>
            </w:pPr>
            <w:r>
              <w:rPr>
                <w:rFonts w:ascii="Times New Roman" w:hAnsi="Times New Roman" w:eastAsia="宋体" w:cs="Times New Roman"/>
                <w:szCs w:val="20"/>
                <w:lang w:eastAsia="zh-CN"/>
              </w:rPr>
              <w:t>抗甲状腺球蛋白抗体(TGAB)</w:t>
            </w:r>
          </w:p>
        </w:tc>
        <w:tc>
          <w:tcPr>
            <w:tcW w:w="644" w:type="pct"/>
            <w:shd w:val="clear" w:color="auto" w:fill="auto"/>
            <w:noWrap/>
            <w:vAlign w:val="center"/>
          </w:tcPr>
          <w:p w14:paraId="0D3D4317">
            <w:pPr>
              <w:jc w:val="center"/>
              <w:rPr>
                <w:rFonts w:ascii="Times New Roman" w:hAnsi="Times New Roman" w:eastAsia="宋体" w:cs="Times New Roman"/>
                <w:szCs w:val="20"/>
              </w:rPr>
            </w:pPr>
            <w:r>
              <w:rPr>
                <w:rFonts w:ascii="Times New Roman" w:hAnsi="Times New Roman" w:eastAsia="宋体" w:cs="Times New Roman"/>
                <w:szCs w:val="20"/>
                <w:lang w:eastAsia="zh-CN"/>
              </w:rPr>
              <w:t>1,508</w:t>
            </w:r>
          </w:p>
        </w:tc>
      </w:tr>
      <w:tr w14:paraId="40B4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999488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AD08A3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080CA04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游离甲功3项（化学发光法）</w:t>
            </w:r>
          </w:p>
        </w:tc>
        <w:tc>
          <w:tcPr>
            <w:tcW w:w="644" w:type="pct"/>
            <w:shd w:val="clear" w:color="auto" w:fill="auto"/>
            <w:noWrap/>
            <w:vAlign w:val="center"/>
          </w:tcPr>
          <w:p w14:paraId="55968BC1">
            <w:pPr>
              <w:jc w:val="center"/>
              <w:rPr>
                <w:rFonts w:ascii="Times New Roman" w:hAnsi="Times New Roman" w:eastAsia="宋体" w:cs="Times New Roman"/>
                <w:szCs w:val="20"/>
              </w:rPr>
            </w:pPr>
            <w:r>
              <w:rPr>
                <w:rFonts w:ascii="Times New Roman" w:hAnsi="Times New Roman" w:eastAsia="宋体" w:cs="Times New Roman"/>
                <w:szCs w:val="20"/>
                <w:lang w:eastAsia="zh-CN"/>
              </w:rPr>
              <w:t>1,508</w:t>
            </w:r>
          </w:p>
        </w:tc>
      </w:tr>
      <w:tr w14:paraId="4828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8EC700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302486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617EB2AB">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糖蛋白抗原153测定(CA15-3)</w:t>
            </w:r>
          </w:p>
        </w:tc>
        <w:tc>
          <w:tcPr>
            <w:tcW w:w="644" w:type="pct"/>
            <w:shd w:val="clear" w:color="auto" w:fill="auto"/>
            <w:noWrap/>
            <w:vAlign w:val="center"/>
          </w:tcPr>
          <w:p w14:paraId="3189CEE5">
            <w:pPr>
              <w:jc w:val="center"/>
              <w:rPr>
                <w:rFonts w:ascii="Times New Roman" w:hAnsi="Times New Roman" w:eastAsia="宋体" w:cs="Times New Roman"/>
                <w:szCs w:val="20"/>
              </w:rPr>
            </w:pPr>
            <w:r>
              <w:rPr>
                <w:rFonts w:ascii="Times New Roman" w:hAnsi="Times New Roman" w:eastAsia="宋体" w:cs="Times New Roman"/>
                <w:szCs w:val="20"/>
                <w:lang w:eastAsia="zh-CN"/>
              </w:rPr>
              <w:t>1,485</w:t>
            </w:r>
          </w:p>
        </w:tc>
      </w:tr>
      <w:tr w14:paraId="0E3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49630A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489728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3DACC2E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总前列腺特异性抗原测定(TPSA)</w:t>
            </w:r>
          </w:p>
        </w:tc>
        <w:tc>
          <w:tcPr>
            <w:tcW w:w="644" w:type="pct"/>
            <w:shd w:val="clear" w:color="auto" w:fill="auto"/>
            <w:noWrap/>
            <w:vAlign w:val="center"/>
          </w:tcPr>
          <w:p w14:paraId="32A13294">
            <w:pPr>
              <w:jc w:val="center"/>
              <w:rPr>
                <w:rFonts w:ascii="Times New Roman" w:hAnsi="Times New Roman" w:eastAsia="宋体" w:cs="Times New Roman"/>
                <w:szCs w:val="20"/>
              </w:rPr>
            </w:pPr>
            <w:r>
              <w:rPr>
                <w:rFonts w:ascii="Times New Roman" w:hAnsi="Times New Roman" w:eastAsia="宋体" w:cs="Times New Roman"/>
                <w:szCs w:val="20"/>
                <w:lang w:eastAsia="zh-CN"/>
              </w:rPr>
              <w:t>1,276</w:t>
            </w:r>
          </w:p>
        </w:tc>
      </w:tr>
      <w:tr w14:paraId="3FDC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006240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BB6973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2CB495D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细胞角蛋白19片段测定(Cyfra 21-1)</w:t>
            </w:r>
          </w:p>
        </w:tc>
        <w:tc>
          <w:tcPr>
            <w:tcW w:w="644" w:type="pct"/>
            <w:shd w:val="clear" w:color="auto" w:fill="auto"/>
            <w:noWrap/>
            <w:vAlign w:val="center"/>
          </w:tcPr>
          <w:p w14:paraId="48C2316A">
            <w:pPr>
              <w:jc w:val="center"/>
              <w:rPr>
                <w:rFonts w:ascii="Times New Roman" w:hAnsi="Times New Roman" w:eastAsia="宋体" w:cs="Times New Roman"/>
                <w:szCs w:val="20"/>
              </w:rPr>
            </w:pPr>
            <w:r>
              <w:rPr>
                <w:rFonts w:ascii="Times New Roman" w:hAnsi="Times New Roman" w:eastAsia="宋体" w:cs="Times New Roman"/>
                <w:szCs w:val="20"/>
                <w:lang w:eastAsia="zh-CN"/>
              </w:rPr>
              <w:t>1,044</w:t>
            </w:r>
          </w:p>
        </w:tc>
      </w:tr>
      <w:tr w14:paraId="7415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85CA31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891959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00F9FEE">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糖蛋白抗原50(CA50)</w:t>
            </w:r>
          </w:p>
        </w:tc>
        <w:tc>
          <w:tcPr>
            <w:tcW w:w="644" w:type="pct"/>
            <w:shd w:val="clear" w:color="auto" w:fill="auto"/>
            <w:noWrap/>
            <w:vAlign w:val="center"/>
          </w:tcPr>
          <w:p w14:paraId="14F5E976">
            <w:pPr>
              <w:jc w:val="center"/>
              <w:rPr>
                <w:rFonts w:ascii="Times New Roman" w:hAnsi="Times New Roman" w:eastAsia="宋体" w:cs="Times New Roman"/>
                <w:szCs w:val="20"/>
              </w:rPr>
            </w:pPr>
            <w:r>
              <w:rPr>
                <w:rFonts w:ascii="Times New Roman" w:hAnsi="Times New Roman" w:eastAsia="宋体" w:cs="Times New Roman"/>
                <w:szCs w:val="20"/>
                <w:lang w:eastAsia="zh-CN"/>
              </w:rPr>
              <w:t>1,041</w:t>
            </w:r>
          </w:p>
        </w:tc>
      </w:tr>
      <w:tr w14:paraId="4EBF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F42D64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00ACA6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F24CD13">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糖蛋白抗原72-4测定(CA72-4)</w:t>
            </w:r>
          </w:p>
        </w:tc>
        <w:tc>
          <w:tcPr>
            <w:tcW w:w="644" w:type="pct"/>
            <w:shd w:val="clear" w:color="auto" w:fill="auto"/>
            <w:noWrap/>
            <w:vAlign w:val="center"/>
          </w:tcPr>
          <w:p w14:paraId="53E46C28">
            <w:pPr>
              <w:jc w:val="center"/>
              <w:rPr>
                <w:rFonts w:ascii="Times New Roman" w:hAnsi="Times New Roman" w:eastAsia="宋体" w:cs="Times New Roman"/>
                <w:szCs w:val="20"/>
              </w:rPr>
            </w:pPr>
            <w:r>
              <w:rPr>
                <w:rFonts w:ascii="Times New Roman" w:hAnsi="Times New Roman" w:eastAsia="宋体" w:cs="Times New Roman"/>
                <w:szCs w:val="20"/>
                <w:lang w:eastAsia="zh-CN"/>
              </w:rPr>
              <w:t>1,083</w:t>
            </w:r>
          </w:p>
        </w:tc>
      </w:tr>
      <w:tr w14:paraId="579D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F9564A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982958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00F6A04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前列腺特异抗原二项（化学发光法）</w:t>
            </w:r>
          </w:p>
        </w:tc>
        <w:tc>
          <w:tcPr>
            <w:tcW w:w="644" w:type="pct"/>
            <w:shd w:val="clear" w:color="auto" w:fill="auto"/>
            <w:noWrap/>
            <w:vAlign w:val="center"/>
          </w:tcPr>
          <w:p w14:paraId="70132B85">
            <w:pPr>
              <w:jc w:val="center"/>
              <w:rPr>
                <w:rFonts w:ascii="Times New Roman" w:hAnsi="Times New Roman" w:eastAsia="宋体" w:cs="Times New Roman"/>
                <w:szCs w:val="20"/>
              </w:rPr>
            </w:pPr>
            <w:r>
              <w:rPr>
                <w:rFonts w:ascii="Times New Roman" w:hAnsi="Times New Roman" w:eastAsia="宋体" w:cs="Times New Roman"/>
                <w:szCs w:val="20"/>
                <w:lang w:eastAsia="zh-CN"/>
              </w:rPr>
              <w:t>988</w:t>
            </w:r>
          </w:p>
        </w:tc>
      </w:tr>
      <w:tr w14:paraId="62FD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10887A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0BD7E1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29227C6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鳞状细胞癌相关抗原(SCC)</w:t>
            </w:r>
          </w:p>
        </w:tc>
        <w:tc>
          <w:tcPr>
            <w:tcW w:w="644" w:type="pct"/>
            <w:shd w:val="clear" w:color="auto" w:fill="auto"/>
            <w:noWrap/>
            <w:vAlign w:val="center"/>
          </w:tcPr>
          <w:p w14:paraId="121D38B4">
            <w:pPr>
              <w:jc w:val="center"/>
              <w:rPr>
                <w:rFonts w:ascii="Times New Roman" w:hAnsi="Times New Roman" w:eastAsia="宋体" w:cs="Times New Roman"/>
                <w:szCs w:val="20"/>
              </w:rPr>
            </w:pPr>
            <w:r>
              <w:rPr>
                <w:rFonts w:ascii="Times New Roman" w:hAnsi="Times New Roman" w:eastAsia="宋体" w:cs="Times New Roman"/>
                <w:szCs w:val="20"/>
                <w:lang w:eastAsia="zh-CN"/>
              </w:rPr>
              <w:t>979</w:t>
            </w:r>
          </w:p>
        </w:tc>
      </w:tr>
      <w:tr w14:paraId="5BF5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31C390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8A956B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0F0E698B">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糖蛋白抗原242(CA242)</w:t>
            </w:r>
          </w:p>
        </w:tc>
        <w:tc>
          <w:tcPr>
            <w:tcW w:w="644" w:type="pct"/>
            <w:shd w:val="clear" w:color="auto" w:fill="auto"/>
            <w:noWrap/>
            <w:vAlign w:val="center"/>
          </w:tcPr>
          <w:p w14:paraId="05226470">
            <w:pPr>
              <w:jc w:val="center"/>
              <w:rPr>
                <w:rFonts w:ascii="Times New Roman" w:hAnsi="Times New Roman" w:eastAsia="宋体" w:cs="Times New Roman"/>
                <w:szCs w:val="20"/>
              </w:rPr>
            </w:pPr>
            <w:r>
              <w:rPr>
                <w:rFonts w:ascii="Times New Roman" w:hAnsi="Times New Roman" w:eastAsia="宋体" w:cs="Times New Roman"/>
                <w:szCs w:val="20"/>
                <w:lang w:eastAsia="zh-CN"/>
              </w:rPr>
              <w:t>1,000</w:t>
            </w:r>
          </w:p>
        </w:tc>
      </w:tr>
      <w:tr w14:paraId="1C8D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C21297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3F055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CE8FB5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人乳头瘤病毒分型（28分型）</w:t>
            </w:r>
          </w:p>
        </w:tc>
        <w:tc>
          <w:tcPr>
            <w:tcW w:w="644" w:type="pct"/>
            <w:shd w:val="clear" w:color="auto" w:fill="auto"/>
            <w:noWrap/>
            <w:vAlign w:val="center"/>
          </w:tcPr>
          <w:p w14:paraId="4BE98617">
            <w:pPr>
              <w:jc w:val="center"/>
              <w:rPr>
                <w:rFonts w:ascii="Times New Roman" w:hAnsi="Times New Roman" w:eastAsia="宋体" w:cs="Times New Roman"/>
                <w:szCs w:val="20"/>
              </w:rPr>
            </w:pPr>
            <w:r>
              <w:rPr>
                <w:rFonts w:ascii="Times New Roman" w:hAnsi="Times New Roman" w:eastAsia="宋体" w:cs="Times New Roman"/>
                <w:szCs w:val="20"/>
                <w:lang w:eastAsia="zh-CN"/>
              </w:rPr>
              <w:t>656</w:t>
            </w:r>
          </w:p>
        </w:tc>
      </w:tr>
      <w:tr w14:paraId="5421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7ADA66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BD53CD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6BA00B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抗甲状腺过氧化物酶抗体测定(TPOAB)</w:t>
            </w:r>
          </w:p>
        </w:tc>
        <w:tc>
          <w:tcPr>
            <w:tcW w:w="644" w:type="pct"/>
            <w:shd w:val="clear" w:color="auto" w:fill="auto"/>
            <w:noWrap/>
            <w:vAlign w:val="center"/>
          </w:tcPr>
          <w:p w14:paraId="1627B22C">
            <w:pPr>
              <w:jc w:val="center"/>
              <w:rPr>
                <w:rFonts w:ascii="Times New Roman" w:hAnsi="Times New Roman" w:eastAsia="宋体" w:cs="Times New Roman"/>
                <w:szCs w:val="20"/>
              </w:rPr>
            </w:pPr>
            <w:r>
              <w:rPr>
                <w:rFonts w:ascii="Times New Roman" w:hAnsi="Times New Roman" w:eastAsia="宋体" w:cs="Times New Roman"/>
                <w:szCs w:val="20"/>
                <w:lang w:eastAsia="zh-CN"/>
              </w:rPr>
              <w:t>140</w:t>
            </w:r>
          </w:p>
        </w:tc>
      </w:tr>
      <w:tr w14:paraId="635B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23A978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1BFAD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4AE5071">
            <w:pPr>
              <w:jc w:val="center"/>
              <w:rPr>
                <w:rFonts w:ascii="Times New Roman" w:hAnsi="Times New Roman" w:eastAsia="宋体" w:cs="Times New Roman"/>
                <w:szCs w:val="20"/>
              </w:rPr>
            </w:pPr>
            <w:r>
              <w:rPr>
                <w:rFonts w:ascii="Times New Roman" w:hAnsi="Times New Roman" w:eastAsia="宋体" w:cs="Times New Roman"/>
                <w:szCs w:val="20"/>
                <w:lang w:eastAsia="zh-CN"/>
              </w:rPr>
              <w:t>抗甲状腺球蛋白抗体(TGAB)</w:t>
            </w:r>
          </w:p>
        </w:tc>
        <w:tc>
          <w:tcPr>
            <w:tcW w:w="644" w:type="pct"/>
            <w:shd w:val="clear" w:color="auto" w:fill="auto"/>
            <w:noWrap/>
            <w:vAlign w:val="center"/>
          </w:tcPr>
          <w:p w14:paraId="729F450E">
            <w:pPr>
              <w:jc w:val="center"/>
              <w:rPr>
                <w:rFonts w:ascii="Times New Roman" w:hAnsi="Times New Roman" w:eastAsia="宋体" w:cs="Times New Roman"/>
                <w:szCs w:val="20"/>
              </w:rPr>
            </w:pPr>
            <w:r>
              <w:rPr>
                <w:rFonts w:ascii="Times New Roman" w:hAnsi="Times New Roman" w:eastAsia="宋体" w:cs="Times New Roman"/>
                <w:szCs w:val="20"/>
                <w:lang w:eastAsia="zh-CN"/>
              </w:rPr>
              <w:t>140</w:t>
            </w:r>
          </w:p>
        </w:tc>
      </w:tr>
      <w:tr w14:paraId="4B81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0986ED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E5BEF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D0780CD">
            <w:pPr>
              <w:jc w:val="center"/>
              <w:rPr>
                <w:rFonts w:ascii="Times New Roman" w:hAnsi="Times New Roman" w:eastAsia="宋体" w:cs="Times New Roman"/>
                <w:szCs w:val="20"/>
              </w:rPr>
            </w:pPr>
            <w:r>
              <w:rPr>
                <w:rFonts w:ascii="Times New Roman" w:hAnsi="Times New Roman" w:eastAsia="宋体" w:cs="Times New Roman"/>
                <w:szCs w:val="20"/>
                <w:lang w:eastAsia="zh-CN"/>
              </w:rPr>
              <w:t>微量元素五项</w:t>
            </w:r>
          </w:p>
        </w:tc>
        <w:tc>
          <w:tcPr>
            <w:tcW w:w="644" w:type="pct"/>
            <w:shd w:val="clear" w:color="auto" w:fill="auto"/>
            <w:noWrap/>
            <w:vAlign w:val="center"/>
          </w:tcPr>
          <w:p w14:paraId="167DD725">
            <w:pPr>
              <w:jc w:val="center"/>
              <w:rPr>
                <w:rFonts w:ascii="Times New Roman" w:hAnsi="Times New Roman" w:eastAsia="宋体" w:cs="Times New Roman"/>
                <w:szCs w:val="20"/>
              </w:rPr>
            </w:pPr>
            <w:r>
              <w:rPr>
                <w:rFonts w:ascii="Times New Roman" w:hAnsi="Times New Roman" w:eastAsia="宋体" w:cs="Times New Roman"/>
                <w:szCs w:val="20"/>
                <w:lang w:eastAsia="zh-CN"/>
              </w:rPr>
              <w:t>66</w:t>
            </w:r>
          </w:p>
        </w:tc>
      </w:tr>
      <w:tr w14:paraId="295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6649A9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CB24D0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60105F04">
            <w:pPr>
              <w:jc w:val="center"/>
              <w:rPr>
                <w:rFonts w:ascii="Times New Roman" w:hAnsi="Times New Roman" w:eastAsia="宋体" w:cs="Times New Roman"/>
                <w:szCs w:val="20"/>
              </w:rPr>
            </w:pPr>
            <w:r>
              <w:rPr>
                <w:rFonts w:ascii="Times New Roman" w:hAnsi="Times New Roman" w:eastAsia="宋体" w:cs="Times New Roman"/>
                <w:szCs w:val="20"/>
                <w:lang w:eastAsia="zh-CN"/>
              </w:rPr>
              <w:t>胃蛋白酶原组合</w:t>
            </w:r>
          </w:p>
        </w:tc>
        <w:tc>
          <w:tcPr>
            <w:tcW w:w="644" w:type="pct"/>
            <w:shd w:val="clear" w:color="auto" w:fill="auto"/>
            <w:noWrap/>
            <w:vAlign w:val="center"/>
          </w:tcPr>
          <w:p w14:paraId="5F418232">
            <w:pPr>
              <w:jc w:val="center"/>
              <w:rPr>
                <w:rFonts w:ascii="Times New Roman" w:hAnsi="Times New Roman" w:eastAsia="宋体" w:cs="Times New Roman"/>
                <w:szCs w:val="20"/>
              </w:rPr>
            </w:pPr>
            <w:r>
              <w:rPr>
                <w:rFonts w:ascii="Times New Roman" w:hAnsi="Times New Roman" w:eastAsia="宋体" w:cs="Times New Roman"/>
                <w:szCs w:val="20"/>
                <w:lang w:eastAsia="zh-CN"/>
              </w:rPr>
              <w:t>37</w:t>
            </w:r>
          </w:p>
        </w:tc>
      </w:tr>
      <w:tr w14:paraId="43E7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FA030A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8DB60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6DE96870">
            <w:pPr>
              <w:jc w:val="center"/>
              <w:rPr>
                <w:rFonts w:ascii="Times New Roman" w:hAnsi="Times New Roman" w:eastAsia="宋体" w:cs="Times New Roman"/>
                <w:szCs w:val="20"/>
              </w:rPr>
            </w:pPr>
            <w:r>
              <w:rPr>
                <w:rFonts w:ascii="Times New Roman" w:hAnsi="Times New Roman" w:eastAsia="宋体" w:cs="Times New Roman"/>
                <w:szCs w:val="20"/>
                <w:lang w:eastAsia="zh-CN"/>
              </w:rPr>
              <w:t>乙型肝炎病毒DNA荧光定量(HBV-DNA)</w:t>
            </w:r>
          </w:p>
        </w:tc>
        <w:tc>
          <w:tcPr>
            <w:tcW w:w="644" w:type="pct"/>
            <w:shd w:val="clear" w:color="auto" w:fill="auto"/>
            <w:noWrap/>
            <w:vAlign w:val="center"/>
          </w:tcPr>
          <w:p w14:paraId="79F57105">
            <w:pPr>
              <w:jc w:val="center"/>
              <w:rPr>
                <w:rFonts w:ascii="Times New Roman" w:hAnsi="Times New Roman" w:eastAsia="宋体" w:cs="Times New Roman"/>
                <w:szCs w:val="20"/>
              </w:rPr>
            </w:pPr>
            <w:r>
              <w:rPr>
                <w:rFonts w:ascii="Times New Roman" w:hAnsi="Times New Roman" w:eastAsia="宋体" w:cs="Times New Roman"/>
                <w:szCs w:val="20"/>
                <w:lang w:eastAsia="zh-CN"/>
              </w:rPr>
              <w:t>18</w:t>
            </w:r>
          </w:p>
        </w:tc>
      </w:tr>
      <w:tr w14:paraId="088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40B9D9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813D05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4E95A9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性激素六项（化学发光法）</w:t>
            </w:r>
          </w:p>
        </w:tc>
        <w:tc>
          <w:tcPr>
            <w:tcW w:w="644" w:type="pct"/>
            <w:shd w:val="clear" w:color="auto" w:fill="auto"/>
            <w:noWrap/>
            <w:vAlign w:val="center"/>
          </w:tcPr>
          <w:p w14:paraId="1360C20D">
            <w:pPr>
              <w:jc w:val="center"/>
              <w:rPr>
                <w:rFonts w:ascii="Times New Roman" w:hAnsi="Times New Roman" w:eastAsia="宋体" w:cs="Times New Roman"/>
                <w:szCs w:val="20"/>
              </w:rPr>
            </w:pPr>
            <w:r>
              <w:rPr>
                <w:rFonts w:ascii="Times New Roman" w:hAnsi="Times New Roman" w:eastAsia="宋体" w:cs="Times New Roman"/>
                <w:szCs w:val="20"/>
                <w:lang w:eastAsia="zh-CN"/>
              </w:rPr>
              <w:t>12</w:t>
            </w:r>
          </w:p>
        </w:tc>
      </w:tr>
      <w:tr w14:paraId="5CC8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EC50BB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8A485E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FB51E18">
            <w:pPr>
              <w:jc w:val="center"/>
              <w:rPr>
                <w:rFonts w:ascii="Times New Roman" w:hAnsi="Times New Roman" w:eastAsia="宋体" w:cs="Times New Roman"/>
                <w:szCs w:val="20"/>
              </w:rPr>
            </w:pPr>
            <w:r>
              <w:rPr>
                <w:rFonts w:ascii="Times New Roman" w:hAnsi="Times New Roman" w:eastAsia="宋体" w:cs="Times New Roman"/>
                <w:szCs w:val="20"/>
                <w:lang w:eastAsia="zh-CN"/>
              </w:rPr>
              <w:t>游离前列腺特异性抗原测定(FPSA)</w:t>
            </w:r>
          </w:p>
        </w:tc>
        <w:tc>
          <w:tcPr>
            <w:tcW w:w="644" w:type="pct"/>
            <w:shd w:val="clear" w:color="auto" w:fill="auto"/>
            <w:noWrap/>
            <w:vAlign w:val="center"/>
          </w:tcPr>
          <w:p w14:paraId="3072B44C">
            <w:pPr>
              <w:jc w:val="center"/>
              <w:rPr>
                <w:rFonts w:ascii="Times New Roman" w:hAnsi="Times New Roman" w:eastAsia="宋体" w:cs="Times New Roman"/>
                <w:szCs w:val="20"/>
              </w:rPr>
            </w:pPr>
            <w:r>
              <w:rPr>
                <w:rFonts w:ascii="Times New Roman" w:hAnsi="Times New Roman" w:eastAsia="宋体" w:cs="Times New Roman"/>
                <w:szCs w:val="20"/>
                <w:lang w:eastAsia="zh-CN"/>
              </w:rPr>
              <w:t>10</w:t>
            </w:r>
          </w:p>
        </w:tc>
      </w:tr>
      <w:tr w14:paraId="747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963D7B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07DBB8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F59042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神经元特异性烯醇化酶测定(NSE)</w:t>
            </w:r>
          </w:p>
        </w:tc>
        <w:tc>
          <w:tcPr>
            <w:tcW w:w="644" w:type="pct"/>
            <w:shd w:val="clear" w:color="auto" w:fill="auto"/>
            <w:noWrap/>
            <w:vAlign w:val="center"/>
          </w:tcPr>
          <w:p w14:paraId="1702C9CD">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6603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5CA2F4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C4F1B6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0C256C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总β亚单位人绒毛膜促性腺激素测定(βHCG)</w:t>
            </w:r>
          </w:p>
        </w:tc>
        <w:tc>
          <w:tcPr>
            <w:tcW w:w="644" w:type="pct"/>
            <w:shd w:val="clear" w:color="auto" w:fill="auto"/>
            <w:noWrap/>
            <w:vAlign w:val="center"/>
          </w:tcPr>
          <w:p w14:paraId="1C5147BF">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4E20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F5E977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B49E58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2DEF7F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优生四项Ia（定量）</w:t>
            </w:r>
          </w:p>
        </w:tc>
        <w:tc>
          <w:tcPr>
            <w:tcW w:w="644" w:type="pct"/>
            <w:shd w:val="clear" w:color="auto" w:fill="auto"/>
            <w:noWrap/>
            <w:vAlign w:val="center"/>
          </w:tcPr>
          <w:p w14:paraId="63710614">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1FFB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6FF031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D21723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569B4DCF">
            <w:pPr>
              <w:jc w:val="center"/>
              <w:rPr>
                <w:rFonts w:ascii="Times New Roman" w:hAnsi="Times New Roman" w:eastAsia="宋体" w:cs="Times New Roman"/>
                <w:szCs w:val="20"/>
              </w:rPr>
            </w:pPr>
            <w:r>
              <w:rPr>
                <w:rFonts w:ascii="Times New Roman" w:hAnsi="Times New Roman" w:eastAsia="宋体" w:cs="Times New Roman"/>
                <w:szCs w:val="20"/>
                <w:lang w:eastAsia="zh-CN"/>
              </w:rPr>
              <w:t>抗幽门螺旋杆菌抗体(HPAb)</w:t>
            </w:r>
          </w:p>
        </w:tc>
        <w:tc>
          <w:tcPr>
            <w:tcW w:w="644" w:type="pct"/>
            <w:shd w:val="clear" w:color="auto" w:fill="auto"/>
            <w:noWrap/>
            <w:vAlign w:val="center"/>
          </w:tcPr>
          <w:p w14:paraId="697B8398">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4441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67D64F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C57E63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8348F50">
            <w:pPr>
              <w:jc w:val="center"/>
              <w:rPr>
                <w:rFonts w:ascii="Times New Roman" w:hAnsi="Times New Roman" w:eastAsia="宋体" w:cs="Times New Roman"/>
                <w:szCs w:val="20"/>
              </w:rPr>
            </w:pPr>
            <w:r>
              <w:rPr>
                <w:rFonts w:ascii="Times New Roman" w:hAnsi="Times New Roman" w:eastAsia="宋体" w:cs="Times New Roman"/>
                <w:szCs w:val="20"/>
                <w:lang w:eastAsia="zh-CN"/>
              </w:rPr>
              <w:t>血清铁蛋白测定(SF)</w:t>
            </w:r>
          </w:p>
        </w:tc>
        <w:tc>
          <w:tcPr>
            <w:tcW w:w="644" w:type="pct"/>
            <w:shd w:val="clear" w:color="auto" w:fill="auto"/>
            <w:noWrap/>
            <w:vAlign w:val="center"/>
          </w:tcPr>
          <w:p w14:paraId="6E34DD29">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3182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5829C0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10493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2799F613">
            <w:pPr>
              <w:jc w:val="center"/>
              <w:rPr>
                <w:rFonts w:ascii="Times New Roman" w:hAnsi="Times New Roman" w:eastAsia="宋体" w:cs="Times New Roman"/>
                <w:szCs w:val="20"/>
              </w:rPr>
            </w:pPr>
            <w:r>
              <w:rPr>
                <w:rFonts w:ascii="Times New Roman" w:hAnsi="Times New Roman" w:eastAsia="宋体" w:cs="Times New Roman"/>
                <w:szCs w:val="20"/>
                <w:lang w:eastAsia="zh-CN"/>
              </w:rPr>
              <w:t>睾酮测定(TESTO)</w:t>
            </w:r>
          </w:p>
        </w:tc>
        <w:tc>
          <w:tcPr>
            <w:tcW w:w="644" w:type="pct"/>
            <w:shd w:val="clear" w:color="auto" w:fill="auto"/>
            <w:noWrap/>
            <w:vAlign w:val="center"/>
          </w:tcPr>
          <w:p w14:paraId="05BC3A3B">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6CE8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E0A403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DA0776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15545C9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甲功七项（化学发光法）</w:t>
            </w:r>
          </w:p>
        </w:tc>
        <w:tc>
          <w:tcPr>
            <w:tcW w:w="644" w:type="pct"/>
            <w:shd w:val="clear" w:color="auto" w:fill="auto"/>
            <w:noWrap/>
            <w:vAlign w:val="center"/>
          </w:tcPr>
          <w:p w14:paraId="0ED2C842">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3A6B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2CD0B7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05499F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4C610A0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血清三碘甲状腺原氨酸测定(TT3)</w:t>
            </w:r>
          </w:p>
        </w:tc>
        <w:tc>
          <w:tcPr>
            <w:tcW w:w="644" w:type="pct"/>
            <w:shd w:val="clear" w:color="auto" w:fill="auto"/>
            <w:noWrap/>
            <w:vAlign w:val="center"/>
          </w:tcPr>
          <w:p w14:paraId="0635AEDC">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F59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55C6E0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E945AA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六安市第四人民医院（体检）</w:t>
            </w:r>
          </w:p>
        </w:tc>
        <w:tc>
          <w:tcPr>
            <w:tcW w:w="2111" w:type="pct"/>
            <w:shd w:val="clear" w:color="auto" w:fill="auto"/>
            <w:noWrap/>
            <w:vAlign w:val="center"/>
          </w:tcPr>
          <w:p w14:paraId="7EBF329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血清甲状腺素测定(TT4)</w:t>
            </w:r>
          </w:p>
        </w:tc>
        <w:tc>
          <w:tcPr>
            <w:tcW w:w="644" w:type="pct"/>
            <w:shd w:val="clear" w:color="auto" w:fill="auto"/>
            <w:noWrap/>
            <w:vAlign w:val="center"/>
          </w:tcPr>
          <w:p w14:paraId="06BE4EB0">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4F2C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191714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959589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EF788A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糖尿病自身抗体三项定量检测</w:t>
            </w:r>
          </w:p>
        </w:tc>
        <w:tc>
          <w:tcPr>
            <w:tcW w:w="644" w:type="pct"/>
            <w:shd w:val="clear" w:color="auto" w:fill="auto"/>
            <w:noWrap/>
            <w:vAlign w:val="center"/>
          </w:tcPr>
          <w:p w14:paraId="7F17B933">
            <w:pPr>
              <w:jc w:val="center"/>
              <w:rPr>
                <w:rFonts w:ascii="Times New Roman" w:hAnsi="Times New Roman" w:eastAsia="宋体" w:cs="Times New Roman"/>
                <w:szCs w:val="20"/>
              </w:rPr>
            </w:pPr>
            <w:r>
              <w:rPr>
                <w:rFonts w:ascii="Times New Roman" w:hAnsi="Times New Roman" w:eastAsia="宋体" w:cs="Times New Roman"/>
                <w:szCs w:val="20"/>
                <w:lang w:eastAsia="zh-CN"/>
              </w:rPr>
              <w:t>1,162</w:t>
            </w:r>
          </w:p>
        </w:tc>
      </w:tr>
      <w:tr w14:paraId="66F9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900B8A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D6AA1D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7D1C20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人乳头瘤病毒分型（28分型）</w:t>
            </w:r>
          </w:p>
        </w:tc>
        <w:tc>
          <w:tcPr>
            <w:tcW w:w="644" w:type="pct"/>
            <w:shd w:val="clear" w:color="auto" w:fill="auto"/>
            <w:noWrap/>
            <w:vAlign w:val="center"/>
          </w:tcPr>
          <w:p w14:paraId="363F042B">
            <w:pPr>
              <w:jc w:val="center"/>
              <w:rPr>
                <w:rFonts w:ascii="Times New Roman" w:hAnsi="Times New Roman" w:eastAsia="宋体" w:cs="Times New Roman"/>
                <w:szCs w:val="20"/>
              </w:rPr>
            </w:pPr>
            <w:r>
              <w:rPr>
                <w:rFonts w:ascii="Times New Roman" w:hAnsi="Times New Roman" w:eastAsia="宋体" w:cs="Times New Roman"/>
                <w:szCs w:val="20"/>
                <w:lang w:eastAsia="zh-CN"/>
              </w:rPr>
              <w:t>992</w:t>
            </w:r>
          </w:p>
        </w:tc>
      </w:tr>
      <w:tr w14:paraId="1126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B9966C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E133BF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729A6AC">
            <w:pPr>
              <w:jc w:val="center"/>
              <w:rPr>
                <w:rFonts w:ascii="Times New Roman" w:hAnsi="Times New Roman" w:eastAsia="宋体" w:cs="Times New Roman"/>
                <w:szCs w:val="20"/>
              </w:rPr>
            </w:pPr>
            <w:r>
              <w:rPr>
                <w:rFonts w:ascii="Times New Roman" w:hAnsi="Times New Roman" w:eastAsia="宋体" w:cs="Times New Roman"/>
                <w:szCs w:val="20"/>
                <w:lang w:eastAsia="zh-CN"/>
              </w:rPr>
              <w:t>妇科液基细胞学检查</w:t>
            </w:r>
          </w:p>
        </w:tc>
        <w:tc>
          <w:tcPr>
            <w:tcW w:w="644" w:type="pct"/>
            <w:shd w:val="clear" w:color="auto" w:fill="auto"/>
            <w:noWrap/>
            <w:vAlign w:val="center"/>
          </w:tcPr>
          <w:p w14:paraId="4A3377D3">
            <w:pPr>
              <w:jc w:val="center"/>
              <w:rPr>
                <w:rFonts w:ascii="Times New Roman" w:hAnsi="Times New Roman" w:eastAsia="宋体" w:cs="Times New Roman"/>
                <w:szCs w:val="20"/>
              </w:rPr>
            </w:pPr>
            <w:r>
              <w:rPr>
                <w:rFonts w:ascii="Times New Roman" w:hAnsi="Times New Roman" w:eastAsia="宋体" w:cs="Times New Roman"/>
                <w:szCs w:val="20"/>
                <w:lang w:eastAsia="zh-CN"/>
              </w:rPr>
              <w:t>961</w:t>
            </w:r>
          </w:p>
        </w:tc>
      </w:tr>
      <w:tr w14:paraId="2784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DD7E63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E1432E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224209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肺癌五项</w:t>
            </w:r>
          </w:p>
        </w:tc>
        <w:tc>
          <w:tcPr>
            <w:tcW w:w="644" w:type="pct"/>
            <w:shd w:val="clear" w:color="auto" w:fill="auto"/>
            <w:noWrap/>
            <w:vAlign w:val="center"/>
          </w:tcPr>
          <w:p w14:paraId="28EFE57D">
            <w:pPr>
              <w:jc w:val="center"/>
              <w:rPr>
                <w:rFonts w:ascii="Times New Roman" w:hAnsi="Times New Roman" w:eastAsia="宋体" w:cs="Times New Roman"/>
                <w:szCs w:val="20"/>
              </w:rPr>
            </w:pPr>
            <w:r>
              <w:rPr>
                <w:rFonts w:ascii="Times New Roman" w:hAnsi="Times New Roman" w:eastAsia="宋体" w:cs="Times New Roman"/>
                <w:szCs w:val="20"/>
                <w:lang w:eastAsia="zh-CN"/>
              </w:rPr>
              <w:t>731</w:t>
            </w:r>
          </w:p>
        </w:tc>
      </w:tr>
      <w:tr w14:paraId="0129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DA2105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A6EA75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63F9F43">
            <w:pPr>
              <w:jc w:val="center"/>
              <w:rPr>
                <w:rFonts w:ascii="Times New Roman" w:hAnsi="Times New Roman" w:eastAsia="宋体" w:cs="Times New Roman"/>
                <w:szCs w:val="20"/>
              </w:rPr>
            </w:pPr>
            <w:r>
              <w:rPr>
                <w:rFonts w:ascii="Times New Roman" w:hAnsi="Times New Roman" w:eastAsia="宋体" w:cs="Times New Roman"/>
                <w:szCs w:val="20"/>
                <w:lang w:eastAsia="zh-CN"/>
              </w:rPr>
              <w:t>贫血三项</w:t>
            </w:r>
          </w:p>
        </w:tc>
        <w:tc>
          <w:tcPr>
            <w:tcW w:w="644" w:type="pct"/>
            <w:shd w:val="clear" w:color="auto" w:fill="auto"/>
            <w:noWrap/>
            <w:vAlign w:val="center"/>
          </w:tcPr>
          <w:p w14:paraId="509F7073">
            <w:pPr>
              <w:jc w:val="center"/>
              <w:rPr>
                <w:rFonts w:ascii="Times New Roman" w:hAnsi="Times New Roman" w:eastAsia="宋体" w:cs="Times New Roman"/>
                <w:szCs w:val="20"/>
              </w:rPr>
            </w:pPr>
            <w:r>
              <w:rPr>
                <w:rFonts w:ascii="Times New Roman" w:hAnsi="Times New Roman" w:eastAsia="宋体" w:cs="Times New Roman"/>
                <w:szCs w:val="20"/>
                <w:lang w:eastAsia="zh-CN"/>
              </w:rPr>
              <w:t>646</w:t>
            </w:r>
          </w:p>
        </w:tc>
      </w:tr>
      <w:tr w14:paraId="3F4B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3" w:type="pct"/>
            <w:shd w:val="clear" w:color="auto" w:fill="auto"/>
            <w:noWrap/>
            <w:vAlign w:val="center"/>
          </w:tcPr>
          <w:p w14:paraId="0154910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11210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E005B24">
            <w:pPr>
              <w:jc w:val="center"/>
              <w:rPr>
                <w:rFonts w:ascii="Times New Roman" w:hAnsi="Times New Roman" w:eastAsia="宋体" w:cs="Times New Roman"/>
                <w:szCs w:val="20"/>
              </w:rPr>
            </w:pPr>
            <w:r>
              <w:rPr>
                <w:rFonts w:ascii="Times New Roman" w:hAnsi="Times New Roman" w:eastAsia="宋体" w:cs="Times New Roman"/>
                <w:szCs w:val="20"/>
                <w:lang w:eastAsia="zh-CN"/>
              </w:rPr>
              <w:t>降钙素测定(CT)</w:t>
            </w:r>
          </w:p>
        </w:tc>
        <w:tc>
          <w:tcPr>
            <w:tcW w:w="644" w:type="pct"/>
            <w:shd w:val="clear" w:color="auto" w:fill="auto"/>
            <w:noWrap/>
            <w:vAlign w:val="center"/>
          </w:tcPr>
          <w:p w14:paraId="71402541">
            <w:pPr>
              <w:jc w:val="center"/>
              <w:rPr>
                <w:rFonts w:ascii="Times New Roman" w:hAnsi="Times New Roman" w:eastAsia="宋体" w:cs="Times New Roman"/>
                <w:szCs w:val="20"/>
              </w:rPr>
            </w:pPr>
            <w:r>
              <w:rPr>
                <w:rFonts w:ascii="Times New Roman" w:hAnsi="Times New Roman" w:eastAsia="宋体" w:cs="Times New Roman"/>
                <w:szCs w:val="20"/>
                <w:lang w:eastAsia="zh-CN"/>
              </w:rPr>
              <w:t>617</w:t>
            </w:r>
          </w:p>
        </w:tc>
      </w:tr>
      <w:tr w14:paraId="4D56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3C8B56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BA4F7C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FF6B973">
            <w:pPr>
              <w:jc w:val="center"/>
              <w:rPr>
                <w:rFonts w:ascii="Times New Roman" w:hAnsi="Times New Roman" w:eastAsia="宋体" w:cs="Times New Roman"/>
                <w:szCs w:val="20"/>
              </w:rPr>
            </w:pPr>
            <w:r>
              <w:rPr>
                <w:rFonts w:ascii="Times New Roman" w:hAnsi="Times New Roman" w:eastAsia="宋体" w:cs="Times New Roman"/>
                <w:szCs w:val="20"/>
                <w:lang w:eastAsia="zh-CN"/>
              </w:rPr>
              <w:t>乙型肝炎病毒DNA荧光定量(HBV-DNA)</w:t>
            </w:r>
          </w:p>
        </w:tc>
        <w:tc>
          <w:tcPr>
            <w:tcW w:w="644" w:type="pct"/>
            <w:shd w:val="clear" w:color="auto" w:fill="auto"/>
            <w:noWrap/>
            <w:vAlign w:val="center"/>
          </w:tcPr>
          <w:p w14:paraId="18FC5206">
            <w:pPr>
              <w:jc w:val="center"/>
              <w:rPr>
                <w:rFonts w:ascii="Times New Roman" w:hAnsi="Times New Roman" w:eastAsia="宋体" w:cs="Times New Roman"/>
                <w:szCs w:val="20"/>
              </w:rPr>
            </w:pPr>
            <w:r>
              <w:rPr>
                <w:rFonts w:ascii="Times New Roman" w:hAnsi="Times New Roman" w:eastAsia="宋体" w:cs="Times New Roman"/>
                <w:szCs w:val="20"/>
                <w:lang w:eastAsia="zh-CN"/>
              </w:rPr>
              <w:t>576</w:t>
            </w:r>
          </w:p>
        </w:tc>
      </w:tr>
      <w:tr w14:paraId="6A95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52F6B0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7C7F7B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873793C">
            <w:pPr>
              <w:jc w:val="center"/>
              <w:rPr>
                <w:rFonts w:ascii="Times New Roman" w:hAnsi="Times New Roman" w:eastAsia="宋体" w:cs="Times New Roman"/>
                <w:szCs w:val="20"/>
              </w:rPr>
            </w:pPr>
            <w:r>
              <w:rPr>
                <w:rFonts w:ascii="Times New Roman" w:hAnsi="Times New Roman" w:eastAsia="宋体" w:cs="Times New Roman"/>
                <w:szCs w:val="20"/>
                <w:lang w:eastAsia="zh-CN"/>
              </w:rPr>
              <w:t>抗核抗体10项</w:t>
            </w:r>
          </w:p>
        </w:tc>
        <w:tc>
          <w:tcPr>
            <w:tcW w:w="644" w:type="pct"/>
            <w:shd w:val="clear" w:color="auto" w:fill="auto"/>
            <w:noWrap/>
            <w:vAlign w:val="center"/>
          </w:tcPr>
          <w:p w14:paraId="4382776A">
            <w:pPr>
              <w:jc w:val="center"/>
              <w:rPr>
                <w:rFonts w:ascii="Times New Roman" w:hAnsi="Times New Roman" w:eastAsia="宋体" w:cs="Times New Roman"/>
                <w:szCs w:val="20"/>
              </w:rPr>
            </w:pPr>
            <w:r>
              <w:rPr>
                <w:rFonts w:ascii="Times New Roman" w:hAnsi="Times New Roman" w:eastAsia="宋体" w:cs="Times New Roman"/>
                <w:szCs w:val="20"/>
                <w:lang w:eastAsia="zh-CN"/>
              </w:rPr>
              <w:t>467</w:t>
            </w:r>
          </w:p>
        </w:tc>
      </w:tr>
      <w:tr w14:paraId="4432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049E44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AAFFC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B5744D7">
            <w:pPr>
              <w:jc w:val="center"/>
              <w:rPr>
                <w:rFonts w:ascii="Times New Roman" w:hAnsi="Times New Roman" w:eastAsia="宋体" w:cs="Times New Roman"/>
                <w:szCs w:val="20"/>
              </w:rPr>
            </w:pPr>
            <w:r>
              <w:rPr>
                <w:rFonts w:ascii="Times New Roman" w:hAnsi="Times New Roman" w:eastAsia="宋体" w:cs="Times New Roman"/>
                <w:szCs w:val="20"/>
                <w:lang w:eastAsia="zh-CN"/>
              </w:rPr>
              <w:t>血清铁测定(FE)</w:t>
            </w:r>
          </w:p>
        </w:tc>
        <w:tc>
          <w:tcPr>
            <w:tcW w:w="644" w:type="pct"/>
            <w:shd w:val="clear" w:color="auto" w:fill="auto"/>
            <w:noWrap/>
            <w:vAlign w:val="center"/>
          </w:tcPr>
          <w:p w14:paraId="37431817">
            <w:pPr>
              <w:jc w:val="center"/>
              <w:rPr>
                <w:rFonts w:ascii="Times New Roman" w:hAnsi="Times New Roman" w:eastAsia="宋体" w:cs="Times New Roman"/>
                <w:szCs w:val="20"/>
              </w:rPr>
            </w:pPr>
            <w:r>
              <w:rPr>
                <w:rFonts w:ascii="Times New Roman" w:hAnsi="Times New Roman" w:eastAsia="宋体" w:cs="Times New Roman"/>
                <w:szCs w:val="20"/>
                <w:lang w:eastAsia="zh-CN"/>
              </w:rPr>
              <w:t>446</w:t>
            </w:r>
          </w:p>
        </w:tc>
      </w:tr>
      <w:tr w14:paraId="10CF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3EFA48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DC45EC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E449A9F">
            <w:pPr>
              <w:jc w:val="center"/>
              <w:rPr>
                <w:rFonts w:ascii="Times New Roman" w:hAnsi="Times New Roman" w:eastAsia="宋体" w:cs="Times New Roman"/>
                <w:szCs w:val="20"/>
              </w:rPr>
            </w:pPr>
            <w:r>
              <w:rPr>
                <w:rFonts w:ascii="Times New Roman" w:hAnsi="Times New Roman" w:eastAsia="宋体" w:cs="Times New Roman"/>
                <w:szCs w:val="20"/>
                <w:lang w:eastAsia="zh-CN"/>
              </w:rPr>
              <w:t>转铁蛋白(TRF)</w:t>
            </w:r>
          </w:p>
        </w:tc>
        <w:tc>
          <w:tcPr>
            <w:tcW w:w="644" w:type="pct"/>
            <w:shd w:val="clear" w:color="auto" w:fill="auto"/>
            <w:noWrap/>
            <w:vAlign w:val="center"/>
          </w:tcPr>
          <w:p w14:paraId="7739A549">
            <w:pPr>
              <w:jc w:val="center"/>
              <w:rPr>
                <w:rFonts w:ascii="Times New Roman" w:hAnsi="Times New Roman" w:eastAsia="宋体" w:cs="Times New Roman"/>
                <w:szCs w:val="20"/>
              </w:rPr>
            </w:pPr>
            <w:r>
              <w:rPr>
                <w:rFonts w:ascii="Times New Roman" w:hAnsi="Times New Roman" w:eastAsia="宋体" w:cs="Times New Roman"/>
                <w:szCs w:val="20"/>
                <w:lang w:eastAsia="zh-CN"/>
              </w:rPr>
              <w:t>442</w:t>
            </w:r>
          </w:p>
        </w:tc>
      </w:tr>
      <w:tr w14:paraId="580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B308C9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FACB8B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80E69E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促红细胞生成素测定(EPO)</w:t>
            </w:r>
          </w:p>
        </w:tc>
        <w:tc>
          <w:tcPr>
            <w:tcW w:w="644" w:type="pct"/>
            <w:shd w:val="clear" w:color="auto" w:fill="auto"/>
            <w:noWrap/>
            <w:vAlign w:val="center"/>
          </w:tcPr>
          <w:p w14:paraId="0D23427F">
            <w:pPr>
              <w:jc w:val="center"/>
              <w:rPr>
                <w:rFonts w:ascii="Times New Roman" w:hAnsi="Times New Roman" w:eastAsia="宋体" w:cs="Times New Roman"/>
                <w:szCs w:val="20"/>
              </w:rPr>
            </w:pPr>
            <w:r>
              <w:rPr>
                <w:rFonts w:ascii="Times New Roman" w:hAnsi="Times New Roman" w:eastAsia="宋体" w:cs="Times New Roman"/>
                <w:szCs w:val="20"/>
                <w:lang w:eastAsia="zh-CN"/>
              </w:rPr>
              <w:t>442</w:t>
            </w:r>
          </w:p>
        </w:tc>
      </w:tr>
      <w:tr w14:paraId="5864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5145B4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D37F32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D6E9A30">
            <w:pPr>
              <w:jc w:val="center"/>
              <w:rPr>
                <w:rFonts w:ascii="Times New Roman" w:hAnsi="Times New Roman" w:eastAsia="宋体" w:cs="Times New Roman"/>
                <w:szCs w:val="20"/>
              </w:rPr>
            </w:pPr>
            <w:r>
              <w:rPr>
                <w:rFonts w:ascii="Times New Roman" w:hAnsi="Times New Roman" w:eastAsia="宋体" w:cs="Times New Roman"/>
                <w:szCs w:val="20"/>
                <w:lang w:eastAsia="zh-CN"/>
              </w:rPr>
              <w:t>丙型肝炎病毒RNA荧光定量(HCV-RNA)</w:t>
            </w:r>
          </w:p>
        </w:tc>
        <w:tc>
          <w:tcPr>
            <w:tcW w:w="644" w:type="pct"/>
            <w:shd w:val="clear" w:color="auto" w:fill="auto"/>
            <w:noWrap/>
            <w:vAlign w:val="center"/>
          </w:tcPr>
          <w:p w14:paraId="75974208">
            <w:pPr>
              <w:jc w:val="center"/>
              <w:rPr>
                <w:rFonts w:ascii="Times New Roman" w:hAnsi="Times New Roman" w:eastAsia="宋体" w:cs="Times New Roman"/>
                <w:szCs w:val="20"/>
              </w:rPr>
            </w:pPr>
            <w:r>
              <w:rPr>
                <w:rFonts w:ascii="Times New Roman" w:hAnsi="Times New Roman" w:eastAsia="宋体" w:cs="Times New Roman"/>
                <w:szCs w:val="20"/>
                <w:lang w:eastAsia="zh-CN"/>
              </w:rPr>
              <w:t>393</w:t>
            </w:r>
          </w:p>
        </w:tc>
      </w:tr>
      <w:tr w14:paraId="474D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3" w:type="pct"/>
            <w:shd w:val="clear" w:color="auto" w:fill="auto"/>
            <w:noWrap/>
            <w:vAlign w:val="center"/>
          </w:tcPr>
          <w:p w14:paraId="4EC8771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355C6F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463330E">
            <w:pPr>
              <w:jc w:val="center"/>
              <w:rPr>
                <w:rFonts w:ascii="Times New Roman" w:hAnsi="Times New Roman" w:eastAsia="宋体" w:cs="Times New Roman"/>
                <w:szCs w:val="20"/>
              </w:rPr>
            </w:pPr>
            <w:r>
              <w:rPr>
                <w:rFonts w:ascii="Times New Roman" w:hAnsi="Times New Roman" w:eastAsia="宋体" w:cs="Times New Roman"/>
                <w:szCs w:val="20"/>
                <w:lang w:eastAsia="zh-CN"/>
              </w:rPr>
              <w:t>结核分枝杆菌复合群DNA荧光定性（MTBC DNA）</w:t>
            </w:r>
          </w:p>
        </w:tc>
        <w:tc>
          <w:tcPr>
            <w:tcW w:w="644" w:type="pct"/>
            <w:shd w:val="clear" w:color="auto" w:fill="auto"/>
            <w:noWrap/>
            <w:vAlign w:val="center"/>
          </w:tcPr>
          <w:p w14:paraId="68B7DC4E">
            <w:pPr>
              <w:jc w:val="center"/>
              <w:rPr>
                <w:rFonts w:ascii="Times New Roman" w:hAnsi="Times New Roman" w:eastAsia="宋体" w:cs="Times New Roman"/>
                <w:szCs w:val="20"/>
              </w:rPr>
            </w:pPr>
            <w:r>
              <w:rPr>
                <w:rFonts w:ascii="Times New Roman" w:hAnsi="Times New Roman" w:eastAsia="宋体" w:cs="Times New Roman"/>
                <w:szCs w:val="20"/>
                <w:lang w:eastAsia="zh-CN"/>
              </w:rPr>
              <w:t>390</w:t>
            </w:r>
          </w:p>
        </w:tc>
      </w:tr>
      <w:tr w14:paraId="588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1D6B32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40E729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B95F83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抗环瓜氨酸肽抗体测定(CCP)(定量)</w:t>
            </w:r>
          </w:p>
        </w:tc>
        <w:tc>
          <w:tcPr>
            <w:tcW w:w="644" w:type="pct"/>
            <w:shd w:val="clear" w:color="auto" w:fill="auto"/>
            <w:noWrap/>
            <w:vAlign w:val="center"/>
          </w:tcPr>
          <w:p w14:paraId="41590C45">
            <w:pPr>
              <w:jc w:val="center"/>
              <w:rPr>
                <w:rFonts w:ascii="Times New Roman" w:hAnsi="Times New Roman" w:eastAsia="宋体" w:cs="Times New Roman"/>
                <w:szCs w:val="20"/>
              </w:rPr>
            </w:pPr>
            <w:r>
              <w:rPr>
                <w:rFonts w:ascii="Times New Roman" w:hAnsi="Times New Roman" w:eastAsia="宋体" w:cs="Times New Roman"/>
                <w:szCs w:val="20"/>
                <w:lang w:eastAsia="zh-CN"/>
              </w:rPr>
              <w:t>384</w:t>
            </w:r>
          </w:p>
        </w:tc>
      </w:tr>
      <w:tr w14:paraId="748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0FE171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36E5B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4814C2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性激素六项（化学发光法）</w:t>
            </w:r>
          </w:p>
        </w:tc>
        <w:tc>
          <w:tcPr>
            <w:tcW w:w="644" w:type="pct"/>
            <w:shd w:val="clear" w:color="auto" w:fill="auto"/>
            <w:noWrap/>
            <w:vAlign w:val="center"/>
          </w:tcPr>
          <w:p w14:paraId="6A291879">
            <w:pPr>
              <w:jc w:val="center"/>
              <w:rPr>
                <w:rFonts w:ascii="Times New Roman" w:hAnsi="Times New Roman" w:eastAsia="宋体" w:cs="Times New Roman"/>
                <w:szCs w:val="20"/>
              </w:rPr>
            </w:pPr>
            <w:r>
              <w:rPr>
                <w:rFonts w:ascii="Times New Roman" w:hAnsi="Times New Roman" w:eastAsia="宋体" w:cs="Times New Roman"/>
                <w:szCs w:val="20"/>
                <w:lang w:eastAsia="zh-CN"/>
              </w:rPr>
              <w:t>351</w:t>
            </w:r>
          </w:p>
        </w:tc>
      </w:tr>
      <w:tr w14:paraId="1C11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205A09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CA625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78BD293">
            <w:pPr>
              <w:jc w:val="center"/>
              <w:rPr>
                <w:rFonts w:ascii="Times New Roman" w:hAnsi="Times New Roman" w:eastAsia="宋体" w:cs="Times New Roman"/>
                <w:szCs w:val="20"/>
              </w:rPr>
            </w:pPr>
            <w:r>
              <w:rPr>
                <w:rFonts w:ascii="Times New Roman" w:hAnsi="Times New Roman" w:eastAsia="宋体" w:cs="Times New Roman"/>
                <w:szCs w:val="20"/>
                <w:lang w:eastAsia="zh-CN"/>
              </w:rPr>
              <w:t>血浆皮质醇(PC)</w:t>
            </w:r>
          </w:p>
        </w:tc>
        <w:tc>
          <w:tcPr>
            <w:tcW w:w="644" w:type="pct"/>
            <w:shd w:val="clear" w:color="auto" w:fill="auto"/>
            <w:noWrap/>
            <w:vAlign w:val="center"/>
          </w:tcPr>
          <w:p w14:paraId="5CBB5884">
            <w:pPr>
              <w:jc w:val="center"/>
              <w:rPr>
                <w:rFonts w:ascii="Times New Roman" w:hAnsi="Times New Roman" w:eastAsia="宋体" w:cs="Times New Roman"/>
                <w:szCs w:val="20"/>
              </w:rPr>
            </w:pPr>
            <w:r>
              <w:rPr>
                <w:rFonts w:ascii="Times New Roman" w:hAnsi="Times New Roman" w:eastAsia="宋体" w:cs="Times New Roman"/>
                <w:szCs w:val="20"/>
                <w:lang w:eastAsia="zh-CN"/>
              </w:rPr>
              <w:t>277</w:t>
            </w:r>
          </w:p>
        </w:tc>
      </w:tr>
      <w:tr w14:paraId="216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4E7818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234741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32297E7">
            <w:pPr>
              <w:jc w:val="center"/>
              <w:rPr>
                <w:rFonts w:ascii="Times New Roman" w:hAnsi="Times New Roman" w:eastAsia="宋体" w:cs="Times New Roman"/>
                <w:szCs w:val="20"/>
              </w:rPr>
            </w:pPr>
            <w:r>
              <w:rPr>
                <w:rFonts w:ascii="Times New Roman" w:hAnsi="Times New Roman" w:eastAsia="宋体" w:cs="Times New Roman"/>
                <w:szCs w:val="20"/>
                <w:lang w:eastAsia="zh-CN"/>
              </w:rPr>
              <w:t>促肾上腺皮质激素</w:t>
            </w:r>
          </w:p>
        </w:tc>
        <w:tc>
          <w:tcPr>
            <w:tcW w:w="644" w:type="pct"/>
            <w:shd w:val="clear" w:color="auto" w:fill="auto"/>
            <w:noWrap/>
            <w:vAlign w:val="center"/>
          </w:tcPr>
          <w:p w14:paraId="175E26A8">
            <w:pPr>
              <w:jc w:val="center"/>
              <w:rPr>
                <w:rFonts w:ascii="Times New Roman" w:hAnsi="Times New Roman" w:eastAsia="宋体" w:cs="Times New Roman"/>
                <w:szCs w:val="20"/>
              </w:rPr>
            </w:pPr>
            <w:r>
              <w:rPr>
                <w:rFonts w:ascii="Times New Roman" w:hAnsi="Times New Roman" w:eastAsia="宋体" w:cs="Times New Roman"/>
                <w:szCs w:val="20"/>
                <w:lang w:eastAsia="zh-CN"/>
              </w:rPr>
              <w:t>219</w:t>
            </w:r>
          </w:p>
        </w:tc>
      </w:tr>
      <w:tr w14:paraId="55A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E35784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40B20F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EE8B83E">
            <w:pPr>
              <w:jc w:val="center"/>
              <w:rPr>
                <w:rFonts w:ascii="Times New Roman" w:hAnsi="Times New Roman" w:eastAsia="宋体" w:cs="Times New Roman"/>
                <w:szCs w:val="20"/>
              </w:rPr>
            </w:pPr>
            <w:r>
              <w:rPr>
                <w:rFonts w:ascii="Times New Roman" w:hAnsi="Times New Roman" w:eastAsia="宋体" w:cs="Times New Roman"/>
                <w:szCs w:val="20"/>
                <w:lang w:eastAsia="zh-CN"/>
              </w:rPr>
              <w:t>25-羟基维生素D[25(OH)D]</w:t>
            </w:r>
          </w:p>
        </w:tc>
        <w:tc>
          <w:tcPr>
            <w:tcW w:w="644" w:type="pct"/>
            <w:shd w:val="clear" w:color="auto" w:fill="auto"/>
            <w:noWrap/>
            <w:vAlign w:val="center"/>
          </w:tcPr>
          <w:p w14:paraId="278FF3D1">
            <w:pPr>
              <w:jc w:val="center"/>
              <w:rPr>
                <w:rFonts w:ascii="Times New Roman" w:hAnsi="Times New Roman" w:eastAsia="宋体" w:cs="Times New Roman"/>
                <w:szCs w:val="20"/>
              </w:rPr>
            </w:pPr>
            <w:r>
              <w:rPr>
                <w:rFonts w:ascii="Times New Roman" w:hAnsi="Times New Roman" w:eastAsia="宋体" w:cs="Times New Roman"/>
                <w:szCs w:val="20"/>
                <w:lang w:eastAsia="zh-CN"/>
              </w:rPr>
              <w:t>190</w:t>
            </w:r>
          </w:p>
        </w:tc>
      </w:tr>
      <w:tr w14:paraId="1F5A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CF8A75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C3AADF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962718A">
            <w:pPr>
              <w:jc w:val="center"/>
              <w:rPr>
                <w:rFonts w:ascii="Times New Roman" w:hAnsi="Times New Roman" w:eastAsia="宋体" w:cs="Times New Roman"/>
                <w:szCs w:val="20"/>
              </w:rPr>
            </w:pPr>
            <w:r>
              <w:rPr>
                <w:rFonts w:ascii="Times New Roman" w:hAnsi="Times New Roman" w:eastAsia="宋体" w:cs="Times New Roman"/>
                <w:szCs w:val="20"/>
                <w:lang w:eastAsia="zh-CN"/>
              </w:rPr>
              <w:t>百日咳杆菌核酸检测</w:t>
            </w:r>
          </w:p>
        </w:tc>
        <w:tc>
          <w:tcPr>
            <w:tcW w:w="644" w:type="pct"/>
            <w:shd w:val="clear" w:color="auto" w:fill="auto"/>
            <w:noWrap/>
            <w:vAlign w:val="center"/>
          </w:tcPr>
          <w:p w14:paraId="290F2A09">
            <w:pPr>
              <w:jc w:val="center"/>
              <w:rPr>
                <w:rFonts w:ascii="Times New Roman" w:hAnsi="Times New Roman" w:eastAsia="宋体" w:cs="Times New Roman"/>
                <w:szCs w:val="20"/>
              </w:rPr>
            </w:pPr>
            <w:r>
              <w:rPr>
                <w:rFonts w:ascii="Times New Roman" w:hAnsi="Times New Roman" w:eastAsia="宋体" w:cs="Times New Roman"/>
                <w:szCs w:val="20"/>
                <w:lang w:eastAsia="zh-CN"/>
              </w:rPr>
              <w:t>181</w:t>
            </w:r>
          </w:p>
        </w:tc>
      </w:tr>
      <w:tr w14:paraId="4552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7BC7CA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FD858B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FD3B5BF">
            <w:pPr>
              <w:jc w:val="center"/>
              <w:rPr>
                <w:rFonts w:ascii="Times New Roman" w:hAnsi="Times New Roman" w:eastAsia="宋体" w:cs="Times New Roman"/>
                <w:szCs w:val="20"/>
              </w:rPr>
            </w:pPr>
            <w:r>
              <w:rPr>
                <w:rFonts w:ascii="Times New Roman" w:hAnsi="Times New Roman" w:eastAsia="宋体" w:cs="Times New Roman"/>
                <w:szCs w:val="20"/>
                <w:lang w:eastAsia="zh-CN"/>
              </w:rPr>
              <w:t>促甲状腺激素受体抗体(TRAB)</w:t>
            </w:r>
          </w:p>
        </w:tc>
        <w:tc>
          <w:tcPr>
            <w:tcW w:w="644" w:type="pct"/>
            <w:shd w:val="clear" w:color="auto" w:fill="auto"/>
            <w:noWrap/>
            <w:vAlign w:val="center"/>
          </w:tcPr>
          <w:p w14:paraId="457FE816">
            <w:pPr>
              <w:jc w:val="center"/>
              <w:rPr>
                <w:rFonts w:ascii="Times New Roman" w:hAnsi="Times New Roman" w:eastAsia="宋体" w:cs="Times New Roman"/>
                <w:szCs w:val="20"/>
              </w:rPr>
            </w:pPr>
            <w:r>
              <w:rPr>
                <w:rFonts w:ascii="Times New Roman" w:hAnsi="Times New Roman" w:eastAsia="宋体" w:cs="Times New Roman"/>
                <w:szCs w:val="20"/>
                <w:lang w:eastAsia="zh-CN"/>
              </w:rPr>
              <w:t>180</w:t>
            </w:r>
          </w:p>
        </w:tc>
      </w:tr>
      <w:tr w14:paraId="6356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EF20EA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D103FE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1591BA7">
            <w:pPr>
              <w:jc w:val="center"/>
              <w:rPr>
                <w:rFonts w:ascii="Times New Roman" w:hAnsi="Times New Roman" w:eastAsia="宋体" w:cs="Times New Roman"/>
                <w:szCs w:val="20"/>
              </w:rPr>
            </w:pPr>
            <w:r>
              <w:rPr>
                <w:rFonts w:ascii="Times New Roman" w:hAnsi="Times New Roman" w:eastAsia="宋体" w:cs="Times New Roman"/>
                <w:szCs w:val="20"/>
                <w:lang w:eastAsia="zh-CN"/>
              </w:rPr>
              <w:t>高血压五项组合</w:t>
            </w:r>
          </w:p>
        </w:tc>
        <w:tc>
          <w:tcPr>
            <w:tcW w:w="644" w:type="pct"/>
            <w:shd w:val="clear" w:color="auto" w:fill="auto"/>
            <w:noWrap/>
            <w:vAlign w:val="center"/>
          </w:tcPr>
          <w:p w14:paraId="75F4A301">
            <w:pPr>
              <w:jc w:val="center"/>
              <w:rPr>
                <w:rFonts w:ascii="Times New Roman" w:hAnsi="Times New Roman" w:eastAsia="宋体" w:cs="Times New Roman"/>
                <w:szCs w:val="20"/>
              </w:rPr>
            </w:pPr>
            <w:r>
              <w:rPr>
                <w:rFonts w:ascii="Times New Roman" w:hAnsi="Times New Roman" w:eastAsia="宋体" w:cs="Times New Roman"/>
                <w:szCs w:val="20"/>
                <w:lang w:eastAsia="zh-CN"/>
              </w:rPr>
              <w:t>176</w:t>
            </w:r>
          </w:p>
        </w:tc>
      </w:tr>
      <w:tr w14:paraId="0A6F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8C0236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90293C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B81075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神经元特异性烯醇化酶测定(NSE)</w:t>
            </w:r>
          </w:p>
        </w:tc>
        <w:tc>
          <w:tcPr>
            <w:tcW w:w="644" w:type="pct"/>
            <w:shd w:val="clear" w:color="auto" w:fill="auto"/>
            <w:noWrap/>
            <w:vAlign w:val="center"/>
          </w:tcPr>
          <w:p w14:paraId="485C77C1">
            <w:pPr>
              <w:jc w:val="center"/>
              <w:rPr>
                <w:rFonts w:ascii="Times New Roman" w:hAnsi="Times New Roman" w:eastAsia="宋体" w:cs="Times New Roman"/>
                <w:szCs w:val="20"/>
              </w:rPr>
            </w:pPr>
            <w:r>
              <w:rPr>
                <w:rFonts w:ascii="Times New Roman" w:hAnsi="Times New Roman" w:eastAsia="宋体" w:cs="Times New Roman"/>
                <w:szCs w:val="20"/>
                <w:lang w:eastAsia="zh-CN"/>
              </w:rPr>
              <w:t>176</w:t>
            </w:r>
          </w:p>
        </w:tc>
      </w:tr>
      <w:tr w14:paraId="596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689812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73F0C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372078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细胞角蛋白19片段测定(Cyfra 21-1)</w:t>
            </w:r>
          </w:p>
        </w:tc>
        <w:tc>
          <w:tcPr>
            <w:tcW w:w="644" w:type="pct"/>
            <w:shd w:val="clear" w:color="auto" w:fill="auto"/>
            <w:noWrap/>
            <w:vAlign w:val="center"/>
          </w:tcPr>
          <w:p w14:paraId="198DD30C">
            <w:pPr>
              <w:jc w:val="center"/>
              <w:rPr>
                <w:rFonts w:ascii="Times New Roman" w:hAnsi="Times New Roman" w:eastAsia="宋体" w:cs="Times New Roman"/>
                <w:szCs w:val="20"/>
              </w:rPr>
            </w:pPr>
            <w:r>
              <w:rPr>
                <w:rFonts w:ascii="Times New Roman" w:hAnsi="Times New Roman" w:eastAsia="宋体" w:cs="Times New Roman"/>
                <w:szCs w:val="20"/>
                <w:lang w:eastAsia="zh-CN"/>
              </w:rPr>
              <w:t>167</w:t>
            </w:r>
          </w:p>
        </w:tc>
      </w:tr>
      <w:tr w14:paraId="07CE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CDE91C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9D19E3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03F624">
            <w:pPr>
              <w:jc w:val="center"/>
              <w:rPr>
                <w:rFonts w:ascii="Times New Roman" w:hAnsi="Times New Roman" w:eastAsia="宋体" w:cs="Times New Roman"/>
                <w:szCs w:val="20"/>
              </w:rPr>
            </w:pPr>
            <w:r>
              <w:rPr>
                <w:rFonts w:ascii="Times New Roman" w:hAnsi="Times New Roman" w:eastAsia="宋体" w:cs="Times New Roman"/>
                <w:szCs w:val="20"/>
                <w:lang w:eastAsia="zh-CN"/>
              </w:rPr>
              <w:t>高血压六项</w:t>
            </w:r>
          </w:p>
        </w:tc>
        <w:tc>
          <w:tcPr>
            <w:tcW w:w="644" w:type="pct"/>
            <w:shd w:val="clear" w:color="auto" w:fill="auto"/>
            <w:noWrap/>
            <w:vAlign w:val="center"/>
          </w:tcPr>
          <w:p w14:paraId="2D3E30C0">
            <w:pPr>
              <w:jc w:val="center"/>
              <w:rPr>
                <w:rFonts w:ascii="Times New Roman" w:hAnsi="Times New Roman" w:eastAsia="宋体" w:cs="Times New Roman"/>
                <w:szCs w:val="20"/>
              </w:rPr>
            </w:pPr>
            <w:r>
              <w:rPr>
                <w:rFonts w:ascii="Times New Roman" w:hAnsi="Times New Roman" w:eastAsia="宋体" w:cs="Times New Roman"/>
                <w:szCs w:val="20"/>
                <w:lang w:eastAsia="zh-CN"/>
              </w:rPr>
              <w:t>154</w:t>
            </w:r>
          </w:p>
        </w:tc>
      </w:tr>
      <w:tr w14:paraId="07DA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53B8E5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5DDFD7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4B33FA5">
            <w:pPr>
              <w:jc w:val="center"/>
              <w:rPr>
                <w:rFonts w:ascii="Times New Roman" w:hAnsi="Times New Roman" w:eastAsia="宋体" w:cs="Times New Roman"/>
                <w:szCs w:val="20"/>
              </w:rPr>
            </w:pPr>
            <w:r>
              <w:rPr>
                <w:rFonts w:ascii="Times New Roman" w:hAnsi="Times New Roman" w:eastAsia="宋体" w:cs="Times New Roman"/>
                <w:szCs w:val="20"/>
                <w:lang w:eastAsia="zh-CN"/>
              </w:rPr>
              <w:t>微量元素六项</w:t>
            </w:r>
          </w:p>
        </w:tc>
        <w:tc>
          <w:tcPr>
            <w:tcW w:w="644" w:type="pct"/>
            <w:shd w:val="clear" w:color="auto" w:fill="auto"/>
            <w:noWrap/>
            <w:vAlign w:val="center"/>
          </w:tcPr>
          <w:p w14:paraId="2F1CB7BB">
            <w:pPr>
              <w:jc w:val="center"/>
              <w:rPr>
                <w:rFonts w:ascii="Times New Roman" w:hAnsi="Times New Roman" w:eastAsia="宋体" w:cs="Times New Roman"/>
                <w:szCs w:val="20"/>
              </w:rPr>
            </w:pPr>
            <w:r>
              <w:rPr>
                <w:rFonts w:ascii="Times New Roman" w:hAnsi="Times New Roman" w:eastAsia="宋体" w:cs="Times New Roman"/>
                <w:szCs w:val="20"/>
                <w:lang w:eastAsia="zh-CN"/>
              </w:rPr>
              <w:t>146</w:t>
            </w:r>
          </w:p>
        </w:tc>
      </w:tr>
      <w:tr w14:paraId="541E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1C7B16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D87A45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391CA6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呼吸道感染病原体IgM抗体九项</w:t>
            </w:r>
          </w:p>
        </w:tc>
        <w:tc>
          <w:tcPr>
            <w:tcW w:w="644" w:type="pct"/>
            <w:shd w:val="clear" w:color="auto" w:fill="auto"/>
            <w:noWrap/>
            <w:vAlign w:val="center"/>
          </w:tcPr>
          <w:p w14:paraId="1B11C82B">
            <w:pPr>
              <w:jc w:val="center"/>
              <w:rPr>
                <w:rFonts w:ascii="Times New Roman" w:hAnsi="Times New Roman" w:eastAsia="宋体" w:cs="Times New Roman"/>
                <w:szCs w:val="20"/>
              </w:rPr>
            </w:pPr>
            <w:r>
              <w:rPr>
                <w:rFonts w:ascii="Times New Roman" w:hAnsi="Times New Roman" w:eastAsia="宋体" w:cs="Times New Roman"/>
                <w:szCs w:val="20"/>
                <w:lang w:eastAsia="zh-CN"/>
              </w:rPr>
              <w:t>119</w:t>
            </w:r>
          </w:p>
        </w:tc>
      </w:tr>
      <w:tr w14:paraId="0E79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6A1197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4A3CFE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27BE63E">
            <w:pPr>
              <w:jc w:val="center"/>
              <w:rPr>
                <w:rFonts w:ascii="Times New Roman" w:hAnsi="Times New Roman" w:eastAsia="宋体" w:cs="Times New Roman"/>
                <w:szCs w:val="20"/>
              </w:rPr>
            </w:pPr>
            <w:r>
              <w:rPr>
                <w:rFonts w:ascii="Times New Roman" w:hAnsi="Times New Roman" w:eastAsia="宋体" w:cs="Times New Roman"/>
                <w:szCs w:val="20"/>
                <w:lang w:eastAsia="zh-CN"/>
              </w:rPr>
              <w:t>ANCA四项</w:t>
            </w:r>
          </w:p>
        </w:tc>
        <w:tc>
          <w:tcPr>
            <w:tcW w:w="644" w:type="pct"/>
            <w:shd w:val="clear" w:color="auto" w:fill="auto"/>
            <w:noWrap/>
            <w:vAlign w:val="center"/>
          </w:tcPr>
          <w:p w14:paraId="05F10F20">
            <w:pPr>
              <w:jc w:val="center"/>
              <w:rPr>
                <w:rFonts w:ascii="Times New Roman" w:hAnsi="Times New Roman" w:eastAsia="宋体" w:cs="Times New Roman"/>
                <w:szCs w:val="20"/>
              </w:rPr>
            </w:pPr>
            <w:r>
              <w:rPr>
                <w:rFonts w:ascii="Times New Roman" w:hAnsi="Times New Roman" w:eastAsia="宋体" w:cs="Times New Roman"/>
                <w:szCs w:val="20"/>
                <w:lang w:eastAsia="zh-CN"/>
              </w:rPr>
              <w:t>108</w:t>
            </w:r>
          </w:p>
        </w:tc>
      </w:tr>
      <w:tr w14:paraId="5C2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DCAB57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172F4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43A938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鳞状细胞癌相关抗原(SCC)</w:t>
            </w:r>
          </w:p>
        </w:tc>
        <w:tc>
          <w:tcPr>
            <w:tcW w:w="644" w:type="pct"/>
            <w:shd w:val="clear" w:color="auto" w:fill="auto"/>
            <w:noWrap/>
            <w:vAlign w:val="center"/>
          </w:tcPr>
          <w:p w14:paraId="7D61E7D6">
            <w:pPr>
              <w:jc w:val="center"/>
              <w:rPr>
                <w:rFonts w:ascii="Times New Roman" w:hAnsi="Times New Roman" w:eastAsia="宋体" w:cs="Times New Roman"/>
                <w:szCs w:val="20"/>
              </w:rPr>
            </w:pPr>
            <w:r>
              <w:rPr>
                <w:rFonts w:ascii="Times New Roman" w:hAnsi="Times New Roman" w:eastAsia="宋体" w:cs="Times New Roman"/>
                <w:szCs w:val="20"/>
                <w:lang w:eastAsia="zh-CN"/>
              </w:rPr>
              <w:t>107</w:t>
            </w:r>
          </w:p>
        </w:tc>
      </w:tr>
      <w:tr w14:paraId="123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A50E5F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47278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743EBC2">
            <w:pPr>
              <w:jc w:val="center"/>
              <w:rPr>
                <w:rFonts w:ascii="Times New Roman" w:hAnsi="Times New Roman" w:eastAsia="宋体" w:cs="Times New Roman"/>
                <w:szCs w:val="20"/>
              </w:rPr>
            </w:pPr>
            <w:r>
              <w:rPr>
                <w:rFonts w:ascii="Times New Roman" w:hAnsi="Times New Roman" w:eastAsia="宋体" w:cs="Times New Roman"/>
                <w:szCs w:val="20"/>
                <w:lang w:eastAsia="zh-CN"/>
              </w:rPr>
              <w:t>人附睾蛋白4(HE4)</w:t>
            </w:r>
          </w:p>
        </w:tc>
        <w:tc>
          <w:tcPr>
            <w:tcW w:w="644" w:type="pct"/>
            <w:shd w:val="clear" w:color="auto" w:fill="auto"/>
            <w:noWrap/>
            <w:vAlign w:val="center"/>
          </w:tcPr>
          <w:p w14:paraId="2777783D">
            <w:pPr>
              <w:jc w:val="center"/>
              <w:rPr>
                <w:rFonts w:ascii="Times New Roman" w:hAnsi="Times New Roman" w:eastAsia="宋体" w:cs="Times New Roman"/>
                <w:szCs w:val="20"/>
              </w:rPr>
            </w:pPr>
            <w:r>
              <w:rPr>
                <w:rFonts w:ascii="Times New Roman" w:hAnsi="Times New Roman" w:eastAsia="宋体" w:cs="Times New Roman"/>
                <w:szCs w:val="20"/>
                <w:lang w:eastAsia="zh-CN"/>
              </w:rPr>
              <w:t>104</w:t>
            </w:r>
          </w:p>
        </w:tc>
      </w:tr>
      <w:tr w14:paraId="37E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74F911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61029A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4CCEACA">
            <w:pPr>
              <w:jc w:val="center"/>
              <w:rPr>
                <w:rFonts w:ascii="Times New Roman" w:hAnsi="Times New Roman" w:eastAsia="宋体" w:cs="Times New Roman"/>
                <w:szCs w:val="20"/>
              </w:rPr>
            </w:pPr>
            <w:r>
              <w:rPr>
                <w:rFonts w:ascii="Times New Roman" w:hAnsi="Times New Roman" w:eastAsia="宋体" w:cs="Times New Roman"/>
                <w:szCs w:val="20"/>
                <w:lang w:eastAsia="zh-CN"/>
              </w:rPr>
              <w:t>免疫球蛋白三项</w:t>
            </w:r>
          </w:p>
        </w:tc>
        <w:tc>
          <w:tcPr>
            <w:tcW w:w="644" w:type="pct"/>
            <w:shd w:val="clear" w:color="auto" w:fill="auto"/>
            <w:noWrap/>
            <w:vAlign w:val="center"/>
          </w:tcPr>
          <w:p w14:paraId="01049953">
            <w:pPr>
              <w:jc w:val="center"/>
              <w:rPr>
                <w:rFonts w:ascii="Times New Roman" w:hAnsi="Times New Roman" w:eastAsia="宋体" w:cs="Times New Roman"/>
                <w:szCs w:val="20"/>
              </w:rPr>
            </w:pPr>
            <w:r>
              <w:rPr>
                <w:rFonts w:ascii="Times New Roman" w:hAnsi="Times New Roman" w:eastAsia="宋体" w:cs="Times New Roman"/>
                <w:szCs w:val="20"/>
                <w:lang w:eastAsia="zh-CN"/>
              </w:rPr>
              <w:t>101</w:t>
            </w:r>
          </w:p>
        </w:tc>
      </w:tr>
      <w:tr w14:paraId="3A6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A6E10F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074F85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7B2600C">
            <w:pPr>
              <w:jc w:val="center"/>
              <w:rPr>
                <w:rFonts w:ascii="Times New Roman" w:hAnsi="Times New Roman" w:eastAsia="宋体" w:cs="Times New Roman"/>
                <w:szCs w:val="20"/>
              </w:rPr>
            </w:pPr>
            <w:r>
              <w:rPr>
                <w:rFonts w:ascii="Times New Roman" w:hAnsi="Times New Roman" w:eastAsia="宋体" w:cs="Times New Roman"/>
                <w:szCs w:val="20"/>
                <w:lang w:eastAsia="zh-CN"/>
              </w:rPr>
              <w:t>解脲支原体DNA荧光定量(UU-DNA)</w:t>
            </w:r>
          </w:p>
        </w:tc>
        <w:tc>
          <w:tcPr>
            <w:tcW w:w="644" w:type="pct"/>
            <w:shd w:val="clear" w:color="auto" w:fill="auto"/>
            <w:noWrap/>
            <w:vAlign w:val="center"/>
          </w:tcPr>
          <w:p w14:paraId="2477AB7B">
            <w:pPr>
              <w:jc w:val="center"/>
              <w:rPr>
                <w:rFonts w:ascii="Times New Roman" w:hAnsi="Times New Roman" w:eastAsia="宋体" w:cs="Times New Roman"/>
                <w:szCs w:val="20"/>
              </w:rPr>
            </w:pPr>
            <w:r>
              <w:rPr>
                <w:rFonts w:ascii="Times New Roman" w:hAnsi="Times New Roman" w:eastAsia="宋体" w:cs="Times New Roman"/>
                <w:szCs w:val="20"/>
                <w:lang w:eastAsia="zh-CN"/>
              </w:rPr>
              <w:t>94</w:t>
            </w:r>
          </w:p>
        </w:tc>
      </w:tr>
      <w:tr w14:paraId="1DAC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1E0B1B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187B0A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1BD2037">
            <w:pPr>
              <w:jc w:val="center"/>
              <w:rPr>
                <w:rFonts w:ascii="Times New Roman" w:hAnsi="Times New Roman" w:eastAsia="宋体" w:cs="Times New Roman"/>
                <w:szCs w:val="20"/>
              </w:rPr>
            </w:pPr>
            <w:r>
              <w:rPr>
                <w:rFonts w:ascii="Times New Roman" w:hAnsi="Times New Roman" w:eastAsia="宋体" w:cs="Times New Roman"/>
                <w:szCs w:val="20"/>
                <w:lang w:eastAsia="zh-CN"/>
              </w:rPr>
              <w:t>沙眼衣原体DNA荧光定量(CT-DNA)</w:t>
            </w:r>
          </w:p>
        </w:tc>
        <w:tc>
          <w:tcPr>
            <w:tcW w:w="644" w:type="pct"/>
            <w:shd w:val="clear" w:color="auto" w:fill="auto"/>
            <w:noWrap/>
            <w:vAlign w:val="center"/>
          </w:tcPr>
          <w:p w14:paraId="68286925">
            <w:pPr>
              <w:jc w:val="center"/>
              <w:rPr>
                <w:rFonts w:ascii="Times New Roman" w:hAnsi="Times New Roman" w:eastAsia="宋体" w:cs="Times New Roman"/>
                <w:szCs w:val="20"/>
              </w:rPr>
            </w:pPr>
            <w:r>
              <w:rPr>
                <w:rFonts w:ascii="Times New Roman" w:hAnsi="Times New Roman" w:eastAsia="宋体" w:cs="Times New Roman"/>
                <w:szCs w:val="20"/>
                <w:lang w:eastAsia="zh-CN"/>
              </w:rPr>
              <w:t>94</w:t>
            </w:r>
          </w:p>
        </w:tc>
      </w:tr>
      <w:tr w14:paraId="094D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9A8186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830CFF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ED588B2">
            <w:pPr>
              <w:jc w:val="center"/>
              <w:rPr>
                <w:rFonts w:ascii="Times New Roman" w:hAnsi="Times New Roman" w:eastAsia="宋体" w:cs="Times New Roman"/>
                <w:szCs w:val="20"/>
              </w:rPr>
            </w:pPr>
            <w:r>
              <w:rPr>
                <w:rFonts w:ascii="Times New Roman" w:hAnsi="Times New Roman" w:eastAsia="宋体" w:cs="Times New Roman"/>
                <w:szCs w:val="20"/>
                <w:lang w:eastAsia="zh-CN"/>
              </w:rPr>
              <w:t>淋球菌DNA荧光定量(NG-DNA)</w:t>
            </w:r>
          </w:p>
        </w:tc>
        <w:tc>
          <w:tcPr>
            <w:tcW w:w="644" w:type="pct"/>
            <w:shd w:val="clear" w:color="auto" w:fill="auto"/>
            <w:noWrap/>
            <w:vAlign w:val="center"/>
          </w:tcPr>
          <w:p w14:paraId="60416415">
            <w:pPr>
              <w:jc w:val="center"/>
              <w:rPr>
                <w:rFonts w:ascii="Times New Roman" w:hAnsi="Times New Roman" w:eastAsia="宋体" w:cs="Times New Roman"/>
                <w:szCs w:val="20"/>
              </w:rPr>
            </w:pPr>
            <w:r>
              <w:rPr>
                <w:rFonts w:ascii="Times New Roman" w:hAnsi="Times New Roman" w:eastAsia="宋体" w:cs="Times New Roman"/>
                <w:szCs w:val="20"/>
                <w:lang w:eastAsia="zh-CN"/>
              </w:rPr>
              <w:t>94</w:t>
            </w:r>
          </w:p>
        </w:tc>
      </w:tr>
      <w:tr w14:paraId="696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CF6C6F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220561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F744EF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胰岛素样生长因子Ⅰ(IGF-Ⅰ)</w:t>
            </w:r>
          </w:p>
        </w:tc>
        <w:tc>
          <w:tcPr>
            <w:tcW w:w="644" w:type="pct"/>
            <w:shd w:val="clear" w:color="auto" w:fill="auto"/>
            <w:noWrap/>
            <w:vAlign w:val="center"/>
          </w:tcPr>
          <w:p w14:paraId="5E40C806">
            <w:pPr>
              <w:jc w:val="center"/>
              <w:rPr>
                <w:rFonts w:ascii="Times New Roman" w:hAnsi="Times New Roman" w:eastAsia="宋体" w:cs="Times New Roman"/>
                <w:szCs w:val="20"/>
              </w:rPr>
            </w:pPr>
            <w:r>
              <w:rPr>
                <w:rFonts w:ascii="Times New Roman" w:hAnsi="Times New Roman" w:eastAsia="宋体" w:cs="Times New Roman"/>
                <w:szCs w:val="20"/>
                <w:lang w:eastAsia="zh-CN"/>
              </w:rPr>
              <w:t>91</w:t>
            </w:r>
          </w:p>
        </w:tc>
      </w:tr>
      <w:tr w14:paraId="3DFB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67EADF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FEBCF6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4A8DBC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结核感染T细胞斑点实验(T-SPOT.TB)</w:t>
            </w:r>
          </w:p>
        </w:tc>
        <w:tc>
          <w:tcPr>
            <w:tcW w:w="644" w:type="pct"/>
            <w:shd w:val="clear" w:color="auto" w:fill="auto"/>
            <w:noWrap/>
            <w:vAlign w:val="center"/>
          </w:tcPr>
          <w:p w14:paraId="3EB365DC">
            <w:pPr>
              <w:jc w:val="center"/>
              <w:rPr>
                <w:rFonts w:ascii="Times New Roman" w:hAnsi="Times New Roman" w:eastAsia="宋体" w:cs="Times New Roman"/>
                <w:szCs w:val="20"/>
              </w:rPr>
            </w:pPr>
            <w:r>
              <w:rPr>
                <w:rFonts w:ascii="Times New Roman" w:hAnsi="Times New Roman" w:eastAsia="宋体" w:cs="Times New Roman"/>
                <w:szCs w:val="20"/>
                <w:lang w:eastAsia="zh-CN"/>
              </w:rPr>
              <w:t>79</w:t>
            </w:r>
          </w:p>
        </w:tc>
      </w:tr>
      <w:tr w14:paraId="6AA4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8C0256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710D53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2B4683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过敏原筛查（综合组29项）</w:t>
            </w:r>
          </w:p>
        </w:tc>
        <w:tc>
          <w:tcPr>
            <w:tcW w:w="644" w:type="pct"/>
            <w:shd w:val="clear" w:color="auto" w:fill="auto"/>
            <w:noWrap/>
            <w:vAlign w:val="center"/>
          </w:tcPr>
          <w:p w14:paraId="5C2A1CEB">
            <w:pPr>
              <w:jc w:val="center"/>
              <w:rPr>
                <w:rFonts w:ascii="Times New Roman" w:hAnsi="Times New Roman" w:eastAsia="宋体" w:cs="Times New Roman"/>
                <w:szCs w:val="20"/>
              </w:rPr>
            </w:pPr>
            <w:r>
              <w:rPr>
                <w:rFonts w:ascii="Times New Roman" w:hAnsi="Times New Roman" w:eastAsia="宋体" w:cs="Times New Roman"/>
                <w:szCs w:val="20"/>
                <w:lang w:eastAsia="zh-CN"/>
              </w:rPr>
              <w:t>73</w:t>
            </w:r>
          </w:p>
        </w:tc>
      </w:tr>
      <w:tr w14:paraId="1352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BACF0C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E9BE30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30EF79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EB病毒抗体四项检测</w:t>
            </w:r>
          </w:p>
        </w:tc>
        <w:tc>
          <w:tcPr>
            <w:tcW w:w="644" w:type="pct"/>
            <w:shd w:val="clear" w:color="auto" w:fill="auto"/>
            <w:noWrap/>
            <w:vAlign w:val="center"/>
          </w:tcPr>
          <w:p w14:paraId="6AC7DA4D">
            <w:pPr>
              <w:jc w:val="center"/>
              <w:rPr>
                <w:rFonts w:ascii="Times New Roman" w:hAnsi="Times New Roman" w:eastAsia="宋体" w:cs="Times New Roman"/>
                <w:szCs w:val="20"/>
              </w:rPr>
            </w:pPr>
            <w:r>
              <w:rPr>
                <w:rFonts w:ascii="Times New Roman" w:hAnsi="Times New Roman" w:eastAsia="宋体" w:cs="Times New Roman"/>
                <w:szCs w:val="20"/>
                <w:lang w:eastAsia="zh-CN"/>
              </w:rPr>
              <w:t>73</w:t>
            </w:r>
          </w:p>
        </w:tc>
      </w:tr>
      <w:tr w14:paraId="2C59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D213C4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A07C81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4CF7944">
            <w:pPr>
              <w:jc w:val="center"/>
              <w:rPr>
                <w:rFonts w:ascii="Times New Roman" w:hAnsi="Times New Roman" w:eastAsia="宋体" w:cs="Times New Roman"/>
                <w:szCs w:val="20"/>
              </w:rPr>
            </w:pPr>
            <w:r>
              <w:rPr>
                <w:rFonts w:ascii="Times New Roman" w:hAnsi="Times New Roman" w:eastAsia="宋体" w:cs="Times New Roman"/>
                <w:szCs w:val="20"/>
                <w:lang w:eastAsia="zh-CN"/>
              </w:rPr>
              <w:t>甲型肝炎抗体二项</w:t>
            </w:r>
          </w:p>
        </w:tc>
        <w:tc>
          <w:tcPr>
            <w:tcW w:w="644" w:type="pct"/>
            <w:shd w:val="clear" w:color="auto" w:fill="auto"/>
            <w:noWrap/>
            <w:vAlign w:val="center"/>
          </w:tcPr>
          <w:p w14:paraId="566298AA">
            <w:pPr>
              <w:jc w:val="center"/>
              <w:rPr>
                <w:rFonts w:ascii="Times New Roman" w:hAnsi="Times New Roman" w:eastAsia="宋体" w:cs="Times New Roman"/>
                <w:szCs w:val="20"/>
              </w:rPr>
            </w:pPr>
            <w:r>
              <w:rPr>
                <w:rFonts w:ascii="Times New Roman" w:hAnsi="Times New Roman" w:eastAsia="宋体" w:cs="Times New Roman"/>
                <w:szCs w:val="20"/>
                <w:lang w:eastAsia="zh-CN"/>
              </w:rPr>
              <w:t>66</w:t>
            </w:r>
          </w:p>
        </w:tc>
      </w:tr>
      <w:tr w14:paraId="7B2F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F4D806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E42E22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84889EC">
            <w:pPr>
              <w:jc w:val="center"/>
              <w:rPr>
                <w:rFonts w:ascii="Times New Roman" w:hAnsi="Times New Roman" w:eastAsia="宋体" w:cs="Times New Roman"/>
                <w:szCs w:val="20"/>
              </w:rPr>
            </w:pPr>
            <w:r>
              <w:rPr>
                <w:rFonts w:ascii="Times New Roman" w:hAnsi="Times New Roman" w:eastAsia="宋体" w:cs="Times New Roman"/>
                <w:szCs w:val="20"/>
                <w:lang w:eastAsia="zh-CN"/>
              </w:rPr>
              <w:t>血清蛋白电泳</w:t>
            </w:r>
          </w:p>
        </w:tc>
        <w:tc>
          <w:tcPr>
            <w:tcW w:w="644" w:type="pct"/>
            <w:shd w:val="clear" w:color="auto" w:fill="auto"/>
            <w:noWrap/>
            <w:vAlign w:val="center"/>
          </w:tcPr>
          <w:p w14:paraId="6866649A">
            <w:pPr>
              <w:jc w:val="center"/>
              <w:rPr>
                <w:rFonts w:ascii="Times New Roman" w:hAnsi="Times New Roman" w:eastAsia="宋体" w:cs="Times New Roman"/>
                <w:szCs w:val="20"/>
              </w:rPr>
            </w:pPr>
            <w:r>
              <w:rPr>
                <w:rFonts w:ascii="Times New Roman" w:hAnsi="Times New Roman" w:eastAsia="宋体" w:cs="Times New Roman"/>
                <w:szCs w:val="20"/>
                <w:lang w:eastAsia="zh-CN"/>
              </w:rPr>
              <w:t>66</w:t>
            </w:r>
          </w:p>
        </w:tc>
      </w:tr>
      <w:tr w14:paraId="6A1E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4E7721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8B9C94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A9DE8B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甲状腺穿刺细胞学检查</w:t>
            </w:r>
          </w:p>
        </w:tc>
        <w:tc>
          <w:tcPr>
            <w:tcW w:w="644" w:type="pct"/>
            <w:shd w:val="clear" w:color="auto" w:fill="auto"/>
            <w:noWrap/>
            <w:vAlign w:val="center"/>
          </w:tcPr>
          <w:p w14:paraId="26AA2791">
            <w:pPr>
              <w:jc w:val="center"/>
              <w:rPr>
                <w:rFonts w:ascii="Times New Roman" w:hAnsi="Times New Roman" w:eastAsia="宋体" w:cs="Times New Roman"/>
                <w:szCs w:val="20"/>
              </w:rPr>
            </w:pPr>
            <w:r>
              <w:rPr>
                <w:rFonts w:ascii="Times New Roman" w:hAnsi="Times New Roman" w:eastAsia="宋体" w:cs="Times New Roman"/>
                <w:szCs w:val="20"/>
                <w:lang w:eastAsia="zh-CN"/>
              </w:rPr>
              <w:t>60</w:t>
            </w:r>
          </w:p>
        </w:tc>
      </w:tr>
      <w:tr w14:paraId="7CED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E5CEB7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5435B0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F5722BC">
            <w:pPr>
              <w:jc w:val="center"/>
              <w:rPr>
                <w:rFonts w:ascii="Times New Roman" w:hAnsi="Times New Roman" w:eastAsia="宋体" w:cs="Times New Roman"/>
                <w:szCs w:val="20"/>
              </w:rPr>
            </w:pPr>
            <w:r>
              <w:rPr>
                <w:rFonts w:ascii="Times New Roman" w:hAnsi="Times New Roman" w:eastAsia="宋体" w:cs="Times New Roman"/>
                <w:szCs w:val="20"/>
                <w:lang w:eastAsia="zh-CN"/>
              </w:rPr>
              <w:t>戊型肝炎病毒抗体IgM测定(HEV-IgM)</w:t>
            </w:r>
          </w:p>
        </w:tc>
        <w:tc>
          <w:tcPr>
            <w:tcW w:w="644" w:type="pct"/>
            <w:shd w:val="clear" w:color="auto" w:fill="auto"/>
            <w:noWrap/>
            <w:vAlign w:val="center"/>
          </w:tcPr>
          <w:p w14:paraId="4C5C72C5">
            <w:pPr>
              <w:jc w:val="center"/>
              <w:rPr>
                <w:rFonts w:ascii="Times New Roman" w:hAnsi="Times New Roman" w:eastAsia="宋体" w:cs="Times New Roman"/>
                <w:szCs w:val="20"/>
              </w:rPr>
            </w:pPr>
            <w:r>
              <w:rPr>
                <w:rFonts w:ascii="Times New Roman" w:hAnsi="Times New Roman" w:eastAsia="宋体" w:cs="Times New Roman"/>
                <w:szCs w:val="20"/>
                <w:lang w:eastAsia="zh-CN"/>
              </w:rPr>
              <w:t>60</w:t>
            </w:r>
          </w:p>
        </w:tc>
      </w:tr>
      <w:tr w14:paraId="5A1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077BA1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1800F9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64CD5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β胶联降解产物(β-CTX)</w:t>
            </w:r>
          </w:p>
        </w:tc>
        <w:tc>
          <w:tcPr>
            <w:tcW w:w="644" w:type="pct"/>
            <w:shd w:val="clear" w:color="auto" w:fill="auto"/>
            <w:noWrap/>
            <w:vAlign w:val="center"/>
          </w:tcPr>
          <w:p w14:paraId="6BAA26DB">
            <w:pPr>
              <w:jc w:val="center"/>
              <w:rPr>
                <w:rFonts w:ascii="Times New Roman" w:hAnsi="Times New Roman" w:eastAsia="宋体" w:cs="Times New Roman"/>
                <w:szCs w:val="20"/>
              </w:rPr>
            </w:pPr>
            <w:r>
              <w:rPr>
                <w:rFonts w:ascii="Times New Roman" w:hAnsi="Times New Roman" w:eastAsia="宋体" w:cs="Times New Roman"/>
                <w:szCs w:val="20"/>
                <w:lang w:eastAsia="zh-CN"/>
              </w:rPr>
              <w:t>47</w:t>
            </w:r>
          </w:p>
        </w:tc>
      </w:tr>
      <w:tr w14:paraId="245F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5C680C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9C41D0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5EC764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总Ⅰ型胶原氨基端延长肽(PINP)</w:t>
            </w:r>
          </w:p>
        </w:tc>
        <w:tc>
          <w:tcPr>
            <w:tcW w:w="644" w:type="pct"/>
            <w:shd w:val="clear" w:color="auto" w:fill="auto"/>
            <w:noWrap/>
            <w:vAlign w:val="center"/>
          </w:tcPr>
          <w:p w14:paraId="36489F01">
            <w:pPr>
              <w:jc w:val="center"/>
              <w:rPr>
                <w:rFonts w:ascii="Times New Roman" w:hAnsi="Times New Roman" w:eastAsia="宋体" w:cs="Times New Roman"/>
                <w:szCs w:val="20"/>
              </w:rPr>
            </w:pPr>
            <w:r>
              <w:rPr>
                <w:rFonts w:ascii="Times New Roman" w:hAnsi="Times New Roman" w:eastAsia="宋体" w:cs="Times New Roman"/>
                <w:szCs w:val="20"/>
                <w:lang w:eastAsia="zh-CN"/>
              </w:rPr>
              <w:t>47</w:t>
            </w:r>
          </w:p>
        </w:tc>
      </w:tr>
      <w:tr w14:paraId="517A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623BC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EA3C6C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5B636D">
            <w:pPr>
              <w:jc w:val="center"/>
              <w:rPr>
                <w:rFonts w:ascii="Times New Roman" w:hAnsi="Times New Roman" w:eastAsia="宋体" w:cs="Times New Roman"/>
                <w:szCs w:val="20"/>
              </w:rPr>
            </w:pPr>
            <w:r>
              <w:rPr>
                <w:rFonts w:ascii="Times New Roman" w:hAnsi="Times New Roman" w:eastAsia="宋体" w:cs="Times New Roman"/>
                <w:szCs w:val="20"/>
                <w:lang w:eastAsia="zh-CN"/>
              </w:rPr>
              <w:t>孕酮测定(PROG)</w:t>
            </w:r>
          </w:p>
        </w:tc>
        <w:tc>
          <w:tcPr>
            <w:tcW w:w="644" w:type="pct"/>
            <w:shd w:val="clear" w:color="auto" w:fill="auto"/>
            <w:noWrap/>
            <w:vAlign w:val="center"/>
          </w:tcPr>
          <w:p w14:paraId="101F3BB8">
            <w:pPr>
              <w:jc w:val="center"/>
              <w:rPr>
                <w:rFonts w:ascii="Times New Roman" w:hAnsi="Times New Roman" w:eastAsia="宋体" w:cs="Times New Roman"/>
                <w:szCs w:val="20"/>
              </w:rPr>
            </w:pPr>
            <w:r>
              <w:rPr>
                <w:rFonts w:ascii="Times New Roman" w:hAnsi="Times New Roman" w:eastAsia="宋体" w:cs="Times New Roman"/>
                <w:szCs w:val="20"/>
                <w:lang w:eastAsia="zh-CN"/>
              </w:rPr>
              <w:t>46</w:t>
            </w:r>
          </w:p>
        </w:tc>
      </w:tr>
      <w:tr w14:paraId="1792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091F91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FECF79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4B2D7D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血清骨钙素测定(BGP)</w:t>
            </w:r>
          </w:p>
        </w:tc>
        <w:tc>
          <w:tcPr>
            <w:tcW w:w="644" w:type="pct"/>
            <w:shd w:val="clear" w:color="auto" w:fill="auto"/>
            <w:noWrap/>
            <w:vAlign w:val="center"/>
          </w:tcPr>
          <w:p w14:paraId="2B5742C2">
            <w:pPr>
              <w:jc w:val="center"/>
              <w:rPr>
                <w:rFonts w:ascii="Times New Roman" w:hAnsi="Times New Roman" w:eastAsia="宋体" w:cs="Times New Roman"/>
                <w:szCs w:val="20"/>
              </w:rPr>
            </w:pPr>
            <w:r>
              <w:rPr>
                <w:rFonts w:ascii="Times New Roman" w:hAnsi="Times New Roman" w:eastAsia="宋体" w:cs="Times New Roman"/>
                <w:szCs w:val="20"/>
                <w:lang w:eastAsia="zh-CN"/>
              </w:rPr>
              <w:t>46</w:t>
            </w:r>
          </w:p>
        </w:tc>
      </w:tr>
      <w:tr w14:paraId="7C65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41930A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4D4D54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3EA7486">
            <w:pPr>
              <w:jc w:val="center"/>
              <w:rPr>
                <w:rFonts w:ascii="Times New Roman" w:hAnsi="Times New Roman" w:eastAsia="宋体" w:cs="Times New Roman"/>
                <w:szCs w:val="20"/>
              </w:rPr>
            </w:pPr>
            <w:r>
              <w:rPr>
                <w:rFonts w:ascii="Times New Roman" w:hAnsi="Times New Roman" w:eastAsia="宋体" w:cs="Times New Roman"/>
                <w:szCs w:val="20"/>
                <w:lang w:eastAsia="zh-CN"/>
              </w:rPr>
              <w:t>24h尿钾测定(24h UK)</w:t>
            </w:r>
          </w:p>
        </w:tc>
        <w:tc>
          <w:tcPr>
            <w:tcW w:w="644" w:type="pct"/>
            <w:shd w:val="clear" w:color="auto" w:fill="auto"/>
            <w:noWrap/>
            <w:vAlign w:val="center"/>
          </w:tcPr>
          <w:p w14:paraId="75555C7B">
            <w:pPr>
              <w:jc w:val="center"/>
              <w:rPr>
                <w:rFonts w:ascii="Times New Roman" w:hAnsi="Times New Roman" w:eastAsia="宋体" w:cs="Times New Roman"/>
                <w:szCs w:val="20"/>
              </w:rPr>
            </w:pPr>
            <w:r>
              <w:rPr>
                <w:rFonts w:ascii="Times New Roman" w:hAnsi="Times New Roman" w:eastAsia="宋体" w:cs="Times New Roman"/>
                <w:szCs w:val="20"/>
                <w:lang w:eastAsia="zh-CN"/>
              </w:rPr>
              <w:t>44</w:t>
            </w:r>
          </w:p>
        </w:tc>
      </w:tr>
      <w:tr w14:paraId="6AEB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15EC58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D1AED0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B0477E9">
            <w:pPr>
              <w:jc w:val="center"/>
              <w:rPr>
                <w:rFonts w:ascii="Times New Roman" w:hAnsi="Times New Roman" w:eastAsia="宋体" w:cs="Times New Roman"/>
                <w:szCs w:val="20"/>
              </w:rPr>
            </w:pPr>
            <w:r>
              <w:rPr>
                <w:rFonts w:ascii="Times New Roman" w:hAnsi="Times New Roman" w:eastAsia="宋体" w:cs="Times New Roman"/>
                <w:szCs w:val="20"/>
                <w:lang w:eastAsia="zh-CN"/>
              </w:rPr>
              <w:t>抗核抗体定量测定(ANA)</w:t>
            </w:r>
          </w:p>
        </w:tc>
        <w:tc>
          <w:tcPr>
            <w:tcW w:w="644" w:type="pct"/>
            <w:shd w:val="clear" w:color="auto" w:fill="auto"/>
            <w:noWrap/>
            <w:vAlign w:val="center"/>
          </w:tcPr>
          <w:p w14:paraId="082EBC58">
            <w:pPr>
              <w:jc w:val="center"/>
              <w:rPr>
                <w:rFonts w:ascii="Times New Roman" w:hAnsi="Times New Roman" w:eastAsia="宋体" w:cs="Times New Roman"/>
                <w:szCs w:val="20"/>
              </w:rPr>
            </w:pPr>
            <w:r>
              <w:rPr>
                <w:rFonts w:ascii="Times New Roman" w:hAnsi="Times New Roman" w:eastAsia="宋体" w:cs="Times New Roman"/>
                <w:szCs w:val="20"/>
                <w:lang w:eastAsia="zh-CN"/>
              </w:rPr>
              <w:t>44</w:t>
            </w:r>
          </w:p>
        </w:tc>
      </w:tr>
      <w:tr w14:paraId="75BA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27A3C1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20333A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0905D62">
            <w:pPr>
              <w:jc w:val="center"/>
              <w:rPr>
                <w:rFonts w:ascii="Times New Roman" w:hAnsi="Times New Roman" w:eastAsia="宋体" w:cs="Times New Roman"/>
                <w:szCs w:val="20"/>
              </w:rPr>
            </w:pPr>
            <w:r>
              <w:rPr>
                <w:rFonts w:ascii="Times New Roman" w:hAnsi="Times New Roman" w:eastAsia="宋体" w:cs="Times New Roman"/>
                <w:szCs w:val="20"/>
                <w:lang w:eastAsia="zh-CN"/>
              </w:rPr>
              <w:t>补体3测定(C3)</w:t>
            </w:r>
          </w:p>
        </w:tc>
        <w:tc>
          <w:tcPr>
            <w:tcW w:w="644" w:type="pct"/>
            <w:shd w:val="clear" w:color="auto" w:fill="auto"/>
            <w:noWrap/>
            <w:vAlign w:val="center"/>
          </w:tcPr>
          <w:p w14:paraId="53F51885">
            <w:pPr>
              <w:jc w:val="center"/>
              <w:rPr>
                <w:rFonts w:ascii="Times New Roman" w:hAnsi="Times New Roman" w:eastAsia="宋体" w:cs="Times New Roman"/>
                <w:szCs w:val="20"/>
              </w:rPr>
            </w:pPr>
            <w:r>
              <w:rPr>
                <w:rFonts w:ascii="Times New Roman" w:hAnsi="Times New Roman" w:eastAsia="宋体" w:cs="Times New Roman"/>
                <w:szCs w:val="20"/>
                <w:lang w:eastAsia="zh-CN"/>
              </w:rPr>
              <w:t>43</w:t>
            </w:r>
          </w:p>
        </w:tc>
      </w:tr>
      <w:tr w14:paraId="71F0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BC07E9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4BE8A2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8D456F9">
            <w:pPr>
              <w:jc w:val="center"/>
              <w:rPr>
                <w:rFonts w:ascii="Times New Roman" w:hAnsi="Times New Roman" w:eastAsia="宋体" w:cs="Times New Roman"/>
                <w:szCs w:val="20"/>
              </w:rPr>
            </w:pPr>
            <w:r>
              <w:rPr>
                <w:rFonts w:ascii="Times New Roman" w:hAnsi="Times New Roman" w:eastAsia="宋体" w:cs="Times New Roman"/>
                <w:szCs w:val="20"/>
                <w:lang w:eastAsia="zh-CN"/>
              </w:rPr>
              <w:t>补体4测定(C4)</w:t>
            </w:r>
          </w:p>
        </w:tc>
        <w:tc>
          <w:tcPr>
            <w:tcW w:w="644" w:type="pct"/>
            <w:shd w:val="clear" w:color="auto" w:fill="auto"/>
            <w:noWrap/>
            <w:vAlign w:val="center"/>
          </w:tcPr>
          <w:p w14:paraId="644FD80C">
            <w:pPr>
              <w:jc w:val="center"/>
              <w:rPr>
                <w:rFonts w:ascii="Times New Roman" w:hAnsi="Times New Roman" w:eastAsia="宋体" w:cs="Times New Roman"/>
                <w:szCs w:val="20"/>
              </w:rPr>
            </w:pPr>
            <w:r>
              <w:rPr>
                <w:rFonts w:ascii="Times New Roman" w:hAnsi="Times New Roman" w:eastAsia="宋体" w:cs="Times New Roman"/>
                <w:szCs w:val="20"/>
                <w:lang w:eastAsia="zh-CN"/>
              </w:rPr>
              <w:t>42</w:t>
            </w:r>
          </w:p>
        </w:tc>
      </w:tr>
      <w:tr w14:paraId="7835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FA82D9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56756F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58C6912">
            <w:pPr>
              <w:jc w:val="center"/>
              <w:rPr>
                <w:rFonts w:ascii="Times New Roman" w:hAnsi="Times New Roman" w:eastAsia="宋体" w:cs="Times New Roman"/>
                <w:szCs w:val="20"/>
              </w:rPr>
            </w:pPr>
            <w:r>
              <w:rPr>
                <w:rFonts w:ascii="Times New Roman" w:hAnsi="Times New Roman" w:eastAsia="宋体" w:cs="Times New Roman"/>
                <w:szCs w:val="20"/>
                <w:lang w:eastAsia="zh-CN"/>
              </w:rPr>
              <w:t>真菌(1，3)-β-D葡聚糖</w:t>
            </w:r>
          </w:p>
        </w:tc>
        <w:tc>
          <w:tcPr>
            <w:tcW w:w="644" w:type="pct"/>
            <w:shd w:val="clear" w:color="auto" w:fill="auto"/>
            <w:noWrap/>
            <w:vAlign w:val="center"/>
          </w:tcPr>
          <w:p w14:paraId="46EDFE07">
            <w:pPr>
              <w:jc w:val="center"/>
              <w:rPr>
                <w:rFonts w:ascii="Times New Roman" w:hAnsi="Times New Roman" w:eastAsia="宋体" w:cs="Times New Roman"/>
                <w:szCs w:val="20"/>
              </w:rPr>
            </w:pPr>
            <w:r>
              <w:rPr>
                <w:rFonts w:ascii="Times New Roman" w:hAnsi="Times New Roman" w:eastAsia="宋体" w:cs="Times New Roman"/>
                <w:szCs w:val="20"/>
                <w:lang w:eastAsia="zh-CN"/>
              </w:rPr>
              <w:t>40</w:t>
            </w:r>
          </w:p>
        </w:tc>
      </w:tr>
      <w:tr w14:paraId="527F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C491CC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1D0CC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2F362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人类白细胞抗原B27基因测定（HLA-B27）</w:t>
            </w:r>
          </w:p>
        </w:tc>
        <w:tc>
          <w:tcPr>
            <w:tcW w:w="644" w:type="pct"/>
            <w:shd w:val="clear" w:color="auto" w:fill="auto"/>
            <w:noWrap/>
            <w:vAlign w:val="center"/>
          </w:tcPr>
          <w:p w14:paraId="4F24FE80">
            <w:pPr>
              <w:jc w:val="center"/>
              <w:rPr>
                <w:rFonts w:ascii="Times New Roman" w:hAnsi="Times New Roman" w:eastAsia="宋体" w:cs="Times New Roman"/>
                <w:szCs w:val="20"/>
              </w:rPr>
            </w:pPr>
            <w:r>
              <w:rPr>
                <w:rFonts w:ascii="Times New Roman" w:hAnsi="Times New Roman" w:eastAsia="宋体" w:cs="Times New Roman"/>
                <w:szCs w:val="20"/>
                <w:lang w:eastAsia="zh-CN"/>
              </w:rPr>
              <w:t>40</w:t>
            </w:r>
          </w:p>
        </w:tc>
      </w:tr>
      <w:tr w14:paraId="5EA3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3" w:type="pct"/>
            <w:shd w:val="clear" w:color="auto" w:fill="auto"/>
            <w:noWrap/>
            <w:vAlign w:val="center"/>
          </w:tcPr>
          <w:p w14:paraId="71F2E99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259D96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374121A">
            <w:pPr>
              <w:jc w:val="center"/>
              <w:rPr>
                <w:rFonts w:ascii="Times New Roman" w:hAnsi="Times New Roman" w:eastAsia="宋体" w:cs="Times New Roman"/>
                <w:szCs w:val="20"/>
              </w:rPr>
            </w:pPr>
            <w:r>
              <w:rPr>
                <w:rFonts w:ascii="Times New Roman" w:hAnsi="Times New Roman" w:eastAsia="宋体" w:cs="Times New Roman"/>
                <w:szCs w:val="20"/>
                <w:lang w:eastAsia="zh-CN"/>
              </w:rPr>
              <w:t>B族链球菌定性(GBS-DNA)（生殖道分泌物）</w:t>
            </w:r>
          </w:p>
        </w:tc>
        <w:tc>
          <w:tcPr>
            <w:tcW w:w="644" w:type="pct"/>
            <w:shd w:val="clear" w:color="auto" w:fill="auto"/>
            <w:noWrap/>
            <w:vAlign w:val="center"/>
          </w:tcPr>
          <w:p w14:paraId="0CAD5226">
            <w:pPr>
              <w:jc w:val="center"/>
              <w:rPr>
                <w:rFonts w:ascii="Times New Roman" w:hAnsi="Times New Roman" w:eastAsia="宋体" w:cs="Times New Roman"/>
                <w:szCs w:val="20"/>
              </w:rPr>
            </w:pPr>
            <w:r>
              <w:rPr>
                <w:rFonts w:ascii="Times New Roman" w:hAnsi="Times New Roman" w:eastAsia="宋体" w:cs="Times New Roman"/>
                <w:szCs w:val="20"/>
                <w:lang w:eastAsia="zh-CN"/>
              </w:rPr>
              <w:t>40</w:t>
            </w:r>
          </w:p>
        </w:tc>
      </w:tr>
      <w:tr w14:paraId="3B45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D6BCF9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54D4B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7DEBA69">
            <w:pPr>
              <w:jc w:val="center"/>
              <w:rPr>
                <w:rFonts w:ascii="Times New Roman" w:hAnsi="Times New Roman" w:eastAsia="宋体" w:cs="Times New Roman"/>
                <w:szCs w:val="20"/>
              </w:rPr>
            </w:pPr>
            <w:r>
              <w:rPr>
                <w:rFonts w:ascii="Times New Roman" w:hAnsi="Times New Roman" w:eastAsia="宋体" w:cs="Times New Roman"/>
                <w:szCs w:val="20"/>
                <w:lang w:eastAsia="zh-CN"/>
              </w:rPr>
              <w:t>丙戊酸</w:t>
            </w:r>
          </w:p>
        </w:tc>
        <w:tc>
          <w:tcPr>
            <w:tcW w:w="644" w:type="pct"/>
            <w:shd w:val="clear" w:color="auto" w:fill="auto"/>
            <w:noWrap/>
            <w:vAlign w:val="center"/>
          </w:tcPr>
          <w:p w14:paraId="419F7B73">
            <w:pPr>
              <w:jc w:val="center"/>
              <w:rPr>
                <w:rFonts w:ascii="Times New Roman" w:hAnsi="Times New Roman" w:eastAsia="宋体" w:cs="Times New Roman"/>
                <w:szCs w:val="20"/>
              </w:rPr>
            </w:pPr>
            <w:r>
              <w:rPr>
                <w:rFonts w:ascii="Times New Roman" w:hAnsi="Times New Roman" w:eastAsia="宋体" w:cs="Times New Roman"/>
                <w:szCs w:val="20"/>
                <w:lang w:eastAsia="zh-CN"/>
              </w:rPr>
              <w:t>39</w:t>
            </w:r>
          </w:p>
        </w:tc>
      </w:tr>
      <w:tr w14:paraId="2B28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395AF9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0F88A7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E7C1AA8">
            <w:pPr>
              <w:jc w:val="center"/>
              <w:rPr>
                <w:rFonts w:ascii="Times New Roman" w:hAnsi="Times New Roman" w:eastAsia="宋体" w:cs="Times New Roman"/>
                <w:szCs w:val="20"/>
              </w:rPr>
            </w:pPr>
            <w:r>
              <w:rPr>
                <w:rFonts w:ascii="Times New Roman" w:hAnsi="Times New Roman" w:eastAsia="宋体" w:cs="Times New Roman"/>
                <w:szCs w:val="20"/>
                <w:lang w:eastAsia="zh-CN"/>
              </w:rPr>
              <w:t>总IgE(TIgE)</w:t>
            </w:r>
          </w:p>
        </w:tc>
        <w:tc>
          <w:tcPr>
            <w:tcW w:w="644" w:type="pct"/>
            <w:shd w:val="clear" w:color="auto" w:fill="auto"/>
            <w:noWrap/>
            <w:vAlign w:val="center"/>
          </w:tcPr>
          <w:p w14:paraId="1879A0F2">
            <w:pPr>
              <w:jc w:val="center"/>
              <w:rPr>
                <w:rFonts w:ascii="Times New Roman" w:hAnsi="Times New Roman" w:eastAsia="宋体" w:cs="Times New Roman"/>
                <w:szCs w:val="20"/>
              </w:rPr>
            </w:pPr>
            <w:r>
              <w:rPr>
                <w:rFonts w:ascii="Times New Roman" w:hAnsi="Times New Roman" w:eastAsia="宋体" w:cs="Times New Roman"/>
                <w:szCs w:val="20"/>
                <w:lang w:eastAsia="zh-CN"/>
              </w:rPr>
              <w:t>38</w:t>
            </w:r>
          </w:p>
        </w:tc>
      </w:tr>
      <w:tr w14:paraId="3265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FFCCFA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FBC1E8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92EE91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胰岛素样生长因子结合蛋白3</w:t>
            </w:r>
          </w:p>
        </w:tc>
        <w:tc>
          <w:tcPr>
            <w:tcW w:w="644" w:type="pct"/>
            <w:shd w:val="clear" w:color="auto" w:fill="auto"/>
            <w:noWrap/>
            <w:vAlign w:val="center"/>
          </w:tcPr>
          <w:p w14:paraId="69003C5D">
            <w:pPr>
              <w:jc w:val="center"/>
              <w:rPr>
                <w:rFonts w:ascii="Times New Roman" w:hAnsi="Times New Roman" w:eastAsia="宋体" w:cs="Times New Roman"/>
                <w:szCs w:val="20"/>
              </w:rPr>
            </w:pPr>
            <w:r>
              <w:rPr>
                <w:rFonts w:ascii="Times New Roman" w:hAnsi="Times New Roman" w:eastAsia="宋体" w:cs="Times New Roman"/>
                <w:szCs w:val="20"/>
                <w:lang w:eastAsia="zh-CN"/>
              </w:rPr>
              <w:t>35</w:t>
            </w:r>
          </w:p>
        </w:tc>
      </w:tr>
      <w:tr w14:paraId="1225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DF7C94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3E40A7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01CE487">
            <w:pPr>
              <w:jc w:val="center"/>
              <w:rPr>
                <w:rFonts w:ascii="Times New Roman" w:hAnsi="Times New Roman" w:eastAsia="宋体" w:cs="Times New Roman"/>
                <w:szCs w:val="20"/>
              </w:rPr>
            </w:pPr>
            <w:r>
              <w:rPr>
                <w:rFonts w:ascii="Times New Roman" w:hAnsi="Times New Roman" w:eastAsia="宋体" w:cs="Times New Roman"/>
                <w:szCs w:val="20"/>
                <w:lang w:eastAsia="zh-CN"/>
              </w:rPr>
              <w:t>抗缪勒氏管激素测定</w:t>
            </w:r>
          </w:p>
        </w:tc>
        <w:tc>
          <w:tcPr>
            <w:tcW w:w="644" w:type="pct"/>
            <w:shd w:val="clear" w:color="auto" w:fill="auto"/>
            <w:noWrap/>
            <w:vAlign w:val="center"/>
          </w:tcPr>
          <w:p w14:paraId="2A2068C4">
            <w:pPr>
              <w:jc w:val="center"/>
              <w:rPr>
                <w:rFonts w:ascii="Times New Roman" w:hAnsi="Times New Roman" w:eastAsia="宋体" w:cs="Times New Roman"/>
                <w:szCs w:val="20"/>
              </w:rPr>
            </w:pPr>
            <w:r>
              <w:rPr>
                <w:rFonts w:ascii="Times New Roman" w:hAnsi="Times New Roman" w:eastAsia="宋体" w:cs="Times New Roman"/>
                <w:szCs w:val="20"/>
                <w:lang w:eastAsia="zh-CN"/>
              </w:rPr>
              <w:t>32</w:t>
            </w:r>
          </w:p>
        </w:tc>
      </w:tr>
      <w:tr w14:paraId="7C93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F4EB0E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E81FA1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9D3D0E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血清脂肪酶测定(LIP)</w:t>
            </w:r>
          </w:p>
        </w:tc>
        <w:tc>
          <w:tcPr>
            <w:tcW w:w="644" w:type="pct"/>
            <w:shd w:val="clear" w:color="auto" w:fill="auto"/>
            <w:noWrap/>
            <w:vAlign w:val="center"/>
          </w:tcPr>
          <w:p w14:paraId="28AD6DFB">
            <w:pPr>
              <w:jc w:val="center"/>
              <w:rPr>
                <w:rFonts w:ascii="Times New Roman" w:hAnsi="Times New Roman" w:eastAsia="宋体" w:cs="Times New Roman"/>
                <w:szCs w:val="20"/>
              </w:rPr>
            </w:pPr>
            <w:r>
              <w:rPr>
                <w:rFonts w:ascii="Times New Roman" w:hAnsi="Times New Roman" w:eastAsia="宋体" w:cs="Times New Roman"/>
                <w:szCs w:val="20"/>
                <w:lang w:eastAsia="zh-CN"/>
              </w:rPr>
              <w:t>32</w:t>
            </w:r>
          </w:p>
        </w:tc>
      </w:tr>
      <w:tr w14:paraId="6688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E64250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447D98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C84A209">
            <w:pPr>
              <w:jc w:val="center"/>
              <w:rPr>
                <w:rFonts w:ascii="Times New Roman" w:hAnsi="Times New Roman" w:eastAsia="宋体" w:cs="Times New Roman"/>
                <w:szCs w:val="20"/>
              </w:rPr>
            </w:pPr>
            <w:r>
              <w:rPr>
                <w:rFonts w:ascii="Times New Roman" w:hAnsi="Times New Roman" w:eastAsia="宋体" w:cs="Times New Roman"/>
                <w:szCs w:val="20"/>
                <w:lang w:eastAsia="zh-CN"/>
              </w:rPr>
              <w:t>铁四项</w:t>
            </w:r>
          </w:p>
        </w:tc>
        <w:tc>
          <w:tcPr>
            <w:tcW w:w="644" w:type="pct"/>
            <w:shd w:val="clear" w:color="auto" w:fill="auto"/>
            <w:noWrap/>
            <w:vAlign w:val="center"/>
          </w:tcPr>
          <w:p w14:paraId="3080A652">
            <w:pPr>
              <w:jc w:val="center"/>
              <w:rPr>
                <w:rFonts w:ascii="Times New Roman" w:hAnsi="Times New Roman" w:eastAsia="宋体" w:cs="Times New Roman"/>
                <w:szCs w:val="20"/>
              </w:rPr>
            </w:pPr>
            <w:r>
              <w:rPr>
                <w:rFonts w:ascii="Times New Roman" w:hAnsi="Times New Roman" w:eastAsia="宋体" w:cs="Times New Roman"/>
                <w:szCs w:val="20"/>
                <w:lang w:eastAsia="zh-CN"/>
              </w:rPr>
              <w:t>31</w:t>
            </w:r>
          </w:p>
        </w:tc>
      </w:tr>
      <w:tr w14:paraId="1AD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841705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42055C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5A50BB3">
            <w:pPr>
              <w:jc w:val="center"/>
              <w:rPr>
                <w:rFonts w:ascii="Times New Roman" w:hAnsi="Times New Roman" w:eastAsia="宋体" w:cs="Times New Roman"/>
                <w:szCs w:val="20"/>
              </w:rPr>
            </w:pPr>
            <w:r>
              <w:rPr>
                <w:rFonts w:ascii="Times New Roman" w:hAnsi="Times New Roman" w:eastAsia="宋体" w:cs="Times New Roman"/>
                <w:szCs w:val="20"/>
                <w:lang w:eastAsia="zh-CN"/>
              </w:rPr>
              <w:t>24h尿钠测定(24H UNA)</w:t>
            </w:r>
          </w:p>
        </w:tc>
        <w:tc>
          <w:tcPr>
            <w:tcW w:w="644" w:type="pct"/>
            <w:shd w:val="clear" w:color="auto" w:fill="auto"/>
            <w:noWrap/>
            <w:vAlign w:val="center"/>
          </w:tcPr>
          <w:p w14:paraId="108752D8">
            <w:pPr>
              <w:jc w:val="center"/>
              <w:rPr>
                <w:rFonts w:ascii="Times New Roman" w:hAnsi="Times New Roman" w:eastAsia="宋体" w:cs="Times New Roman"/>
                <w:szCs w:val="20"/>
              </w:rPr>
            </w:pPr>
            <w:r>
              <w:rPr>
                <w:rFonts w:ascii="Times New Roman" w:hAnsi="Times New Roman" w:eastAsia="宋体" w:cs="Times New Roman"/>
                <w:szCs w:val="20"/>
                <w:lang w:eastAsia="zh-CN"/>
              </w:rPr>
              <w:t>28</w:t>
            </w:r>
          </w:p>
        </w:tc>
      </w:tr>
      <w:tr w14:paraId="3206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A7FF07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E36F4E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EFD3918">
            <w:pPr>
              <w:jc w:val="center"/>
              <w:rPr>
                <w:rFonts w:ascii="Times New Roman" w:hAnsi="Times New Roman" w:eastAsia="宋体" w:cs="Times New Roman"/>
                <w:szCs w:val="20"/>
              </w:rPr>
            </w:pPr>
            <w:r>
              <w:rPr>
                <w:rFonts w:ascii="Times New Roman" w:hAnsi="Times New Roman" w:eastAsia="宋体" w:cs="Times New Roman"/>
                <w:szCs w:val="20"/>
                <w:lang w:eastAsia="zh-CN"/>
              </w:rPr>
              <w:t>新生儿血清学检查</w:t>
            </w:r>
          </w:p>
        </w:tc>
        <w:tc>
          <w:tcPr>
            <w:tcW w:w="644" w:type="pct"/>
            <w:shd w:val="clear" w:color="auto" w:fill="auto"/>
            <w:noWrap/>
            <w:vAlign w:val="center"/>
          </w:tcPr>
          <w:p w14:paraId="45BC5686">
            <w:pPr>
              <w:jc w:val="center"/>
              <w:rPr>
                <w:rFonts w:ascii="Times New Roman" w:hAnsi="Times New Roman" w:eastAsia="宋体" w:cs="Times New Roman"/>
                <w:szCs w:val="20"/>
              </w:rPr>
            </w:pPr>
            <w:r>
              <w:rPr>
                <w:rFonts w:ascii="Times New Roman" w:hAnsi="Times New Roman" w:eastAsia="宋体" w:cs="Times New Roman"/>
                <w:szCs w:val="20"/>
                <w:lang w:eastAsia="zh-CN"/>
              </w:rPr>
              <w:t>27</w:t>
            </w:r>
          </w:p>
        </w:tc>
      </w:tr>
      <w:tr w14:paraId="6B6A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98BB47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DA2FA7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4099EA4">
            <w:pPr>
              <w:jc w:val="center"/>
              <w:rPr>
                <w:rFonts w:ascii="Times New Roman" w:hAnsi="Times New Roman" w:eastAsia="宋体" w:cs="Times New Roman"/>
                <w:szCs w:val="20"/>
              </w:rPr>
            </w:pPr>
            <w:r>
              <w:rPr>
                <w:rFonts w:ascii="Times New Roman" w:hAnsi="Times New Roman" w:eastAsia="宋体" w:cs="Times New Roman"/>
                <w:szCs w:val="20"/>
                <w:lang w:eastAsia="zh-CN"/>
              </w:rPr>
              <w:t>抗线粒体抗体(AMA)</w:t>
            </w:r>
          </w:p>
        </w:tc>
        <w:tc>
          <w:tcPr>
            <w:tcW w:w="644" w:type="pct"/>
            <w:shd w:val="clear" w:color="auto" w:fill="auto"/>
            <w:noWrap/>
            <w:vAlign w:val="center"/>
          </w:tcPr>
          <w:p w14:paraId="5B1F5A55">
            <w:pPr>
              <w:jc w:val="center"/>
              <w:rPr>
                <w:rFonts w:ascii="Times New Roman" w:hAnsi="Times New Roman" w:eastAsia="宋体" w:cs="Times New Roman"/>
                <w:szCs w:val="20"/>
              </w:rPr>
            </w:pPr>
            <w:r>
              <w:rPr>
                <w:rFonts w:ascii="Times New Roman" w:hAnsi="Times New Roman" w:eastAsia="宋体" w:cs="Times New Roman"/>
                <w:szCs w:val="20"/>
                <w:lang w:eastAsia="zh-CN"/>
              </w:rPr>
              <w:t>27</w:t>
            </w:r>
          </w:p>
        </w:tc>
      </w:tr>
      <w:tr w14:paraId="13B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680BDB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03BC4E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E10C7A0">
            <w:pPr>
              <w:jc w:val="center"/>
              <w:rPr>
                <w:rFonts w:ascii="Times New Roman" w:hAnsi="Times New Roman" w:eastAsia="宋体" w:cs="Times New Roman"/>
                <w:szCs w:val="20"/>
              </w:rPr>
            </w:pPr>
            <w:r>
              <w:rPr>
                <w:rFonts w:ascii="Times New Roman" w:hAnsi="Times New Roman" w:eastAsia="宋体" w:cs="Times New Roman"/>
                <w:szCs w:val="20"/>
                <w:lang w:eastAsia="zh-CN"/>
              </w:rPr>
              <w:t>结核抗体(TBAb)</w:t>
            </w:r>
          </w:p>
        </w:tc>
        <w:tc>
          <w:tcPr>
            <w:tcW w:w="644" w:type="pct"/>
            <w:shd w:val="clear" w:color="auto" w:fill="auto"/>
            <w:noWrap/>
            <w:vAlign w:val="center"/>
          </w:tcPr>
          <w:p w14:paraId="22831900">
            <w:pPr>
              <w:jc w:val="center"/>
              <w:rPr>
                <w:rFonts w:ascii="Times New Roman" w:hAnsi="Times New Roman" w:eastAsia="宋体" w:cs="Times New Roman"/>
                <w:szCs w:val="20"/>
              </w:rPr>
            </w:pPr>
            <w:r>
              <w:rPr>
                <w:rFonts w:ascii="Times New Roman" w:hAnsi="Times New Roman" w:eastAsia="宋体" w:cs="Times New Roman"/>
                <w:szCs w:val="20"/>
                <w:lang w:eastAsia="zh-CN"/>
              </w:rPr>
              <w:t>27</w:t>
            </w:r>
          </w:p>
        </w:tc>
      </w:tr>
      <w:tr w14:paraId="7B2B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F8894C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51FCAB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117191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优生四项Ia（定量）</w:t>
            </w:r>
          </w:p>
        </w:tc>
        <w:tc>
          <w:tcPr>
            <w:tcW w:w="644" w:type="pct"/>
            <w:shd w:val="clear" w:color="auto" w:fill="auto"/>
            <w:noWrap/>
            <w:vAlign w:val="center"/>
          </w:tcPr>
          <w:p w14:paraId="477E46A6">
            <w:pPr>
              <w:jc w:val="center"/>
              <w:rPr>
                <w:rFonts w:ascii="Times New Roman" w:hAnsi="Times New Roman" w:eastAsia="宋体" w:cs="Times New Roman"/>
                <w:szCs w:val="20"/>
              </w:rPr>
            </w:pPr>
            <w:r>
              <w:rPr>
                <w:rFonts w:ascii="Times New Roman" w:hAnsi="Times New Roman" w:eastAsia="宋体" w:cs="Times New Roman"/>
                <w:szCs w:val="20"/>
                <w:lang w:eastAsia="zh-CN"/>
              </w:rPr>
              <w:t>26</w:t>
            </w:r>
          </w:p>
        </w:tc>
      </w:tr>
      <w:tr w14:paraId="5D53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B76EB0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7F6E7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BBE775E">
            <w:pPr>
              <w:jc w:val="center"/>
              <w:rPr>
                <w:rFonts w:ascii="Times New Roman" w:hAnsi="Times New Roman" w:eastAsia="宋体" w:cs="Times New Roman"/>
                <w:szCs w:val="20"/>
              </w:rPr>
            </w:pPr>
            <w:r>
              <w:rPr>
                <w:rFonts w:ascii="Times New Roman" w:hAnsi="Times New Roman" w:eastAsia="宋体" w:cs="Times New Roman"/>
                <w:szCs w:val="20"/>
                <w:lang w:eastAsia="zh-CN"/>
              </w:rPr>
              <w:t>游离前列腺特异性抗原测定(FPSA)</w:t>
            </w:r>
          </w:p>
        </w:tc>
        <w:tc>
          <w:tcPr>
            <w:tcW w:w="644" w:type="pct"/>
            <w:shd w:val="clear" w:color="auto" w:fill="auto"/>
            <w:noWrap/>
            <w:vAlign w:val="center"/>
          </w:tcPr>
          <w:p w14:paraId="60C39E34">
            <w:pPr>
              <w:jc w:val="center"/>
              <w:rPr>
                <w:rFonts w:ascii="Times New Roman" w:hAnsi="Times New Roman" w:eastAsia="宋体" w:cs="Times New Roman"/>
                <w:szCs w:val="20"/>
              </w:rPr>
            </w:pPr>
            <w:r>
              <w:rPr>
                <w:rFonts w:ascii="Times New Roman" w:hAnsi="Times New Roman" w:eastAsia="宋体" w:cs="Times New Roman"/>
                <w:szCs w:val="20"/>
                <w:lang w:eastAsia="zh-CN"/>
              </w:rPr>
              <w:t>24</w:t>
            </w:r>
          </w:p>
        </w:tc>
      </w:tr>
      <w:tr w14:paraId="08F9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D57D38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7CCED8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6F24706">
            <w:pPr>
              <w:jc w:val="center"/>
              <w:rPr>
                <w:rFonts w:ascii="Times New Roman" w:hAnsi="Times New Roman" w:eastAsia="宋体" w:cs="Times New Roman"/>
                <w:szCs w:val="20"/>
              </w:rPr>
            </w:pPr>
            <w:r>
              <w:rPr>
                <w:rFonts w:ascii="Times New Roman" w:hAnsi="Times New Roman" w:eastAsia="宋体" w:cs="Times New Roman"/>
                <w:szCs w:val="20"/>
                <w:lang w:eastAsia="zh-CN"/>
              </w:rPr>
              <w:t>抗ENA抗体组合</w:t>
            </w:r>
          </w:p>
        </w:tc>
        <w:tc>
          <w:tcPr>
            <w:tcW w:w="644" w:type="pct"/>
            <w:shd w:val="clear" w:color="auto" w:fill="auto"/>
            <w:noWrap/>
            <w:vAlign w:val="center"/>
          </w:tcPr>
          <w:p w14:paraId="05A536F7">
            <w:pPr>
              <w:jc w:val="center"/>
              <w:rPr>
                <w:rFonts w:ascii="Times New Roman" w:hAnsi="Times New Roman" w:eastAsia="宋体" w:cs="Times New Roman"/>
                <w:szCs w:val="20"/>
              </w:rPr>
            </w:pPr>
            <w:r>
              <w:rPr>
                <w:rFonts w:ascii="Times New Roman" w:hAnsi="Times New Roman" w:eastAsia="宋体" w:cs="Times New Roman"/>
                <w:szCs w:val="20"/>
                <w:lang w:eastAsia="zh-CN"/>
              </w:rPr>
              <w:t>24</w:t>
            </w:r>
          </w:p>
        </w:tc>
      </w:tr>
      <w:tr w14:paraId="0F71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952CF8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36C3D5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0A7570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24小时尿游离皮质醇(24h UFC)</w:t>
            </w:r>
          </w:p>
        </w:tc>
        <w:tc>
          <w:tcPr>
            <w:tcW w:w="644" w:type="pct"/>
            <w:shd w:val="clear" w:color="auto" w:fill="auto"/>
            <w:noWrap/>
            <w:vAlign w:val="center"/>
          </w:tcPr>
          <w:p w14:paraId="6C62011A">
            <w:pPr>
              <w:jc w:val="center"/>
              <w:rPr>
                <w:rFonts w:ascii="Times New Roman" w:hAnsi="Times New Roman" w:eastAsia="宋体" w:cs="Times New Roman"/>
                <w:szCs w:val="20"/>
              </w:rPr>
            </w:pPr>
            <w:r>
              <w:rPr>
                <w:rFonts w:ascii="Times New Roman" w:hAnsi="Times New Roman" w:eastAsia="宋体" w:cs="Times New Roman"/>
                <w:szCs w:val="20"/>
                <w:lang w:eastAsia="zh-CN"/>
              </w:rPr>
              <w:t>24</w:t>
            </w:r>
          </w:p>
        </w:tc>
      </w:tr>
      <w:tr w14:paraId="458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3" w:type="pct"/>
            <w:shd w:val="clear" w:color="auto" w:fill="auto"/>
            <w:noWrap/>
            <w:vAlign w:val="center"/>
          </w:tcPr>
          <w:p w14:paraId="7194829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8B8DC2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E91EF10">
            <w:pPr>
              <w:jc w:val="center"/>
              <w:rPr>
                <w:rFonts w:ascii="Times New Roman" w:hAnsi="Times New Roman" w:eastAsia="宋体" w:cs="Times New Roman"/>
                <w:szCs w:val="20"/>
              </w:rPr>
            </w:pPr>
            <w:r>
              <w:rPr>
                <w:rFonts w:ascii="Times New Roman" w:hAnsi="Times New Roman" w:eastAsia="宋体" w:cs="Times New Roman"/>
                <w:szCs w:val="20"/>
                <w:lang w:eastAsia="zh-CN"/>
              </w:rPr>
              <w:t>抗中性粒细胞胞浆抗体（MPO-ANCA）</w:t>
            </w:r>
          </w:p>
        </w:tc>
        <w:tc>
          <w:tcPr>
            <w:tcW w:w="644" w:type="pct"/>
            <w:shd w:val="clear" w:color="auto" w:fill="auto"/>
            <w:noWrap/>
            <w:vAlign w:val="center"/>
          </w:tcPr>
          <w:p w14:paraId="68671454">
            <w:pPr>
              <w:jc w:val="center"/>
              <w:rPr>
                <w:rFonts w:ascii="Times New Roman" w:hAnsi="Times New Roman" w:eastAsia="宋体" w:cs="Times New Roman"/>
                <w:szCs w:val="20"/>
              </w:rPr>
            </w:pPr>
            <w:r>
              <w:rPr>
                <w:rFonts w:ascii="Times New Roman" w:hAnsi="Times New Roman" w:eastAsia="宋体" w:cs="Times New Roman"/>
                <w:szCs w:val="20"/>
                <w:lang w:eastAsia="zh-CN"/>
              </w:rPr>
              <w:t>21</w:t>
            </w:r>
          </w:p>
        </w:tc>
      </w:tr>
      <w:tr w14:paraId="1D60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246A18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2A812C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BC77139">
            <w:pPr>
              <w:jc w:val="center"/>
              <w:rPr>
                <w:rFonts w:ascii="Times New Roman" w:hAnsi="Times New Roman" w:eastAsia="宋体" w:cs="Times New Roman"/>
                <w:szCs w:val="20"/>
              </w:rPr>
            </w:pPr>
            <w:r>
              <w:rPr>
                <w:rFonts w:ascii="Times New Roman" w:hAnsi="Times New Roman" w:eastAsia="宋体" w:cs="Times New Roman"/>
                <w:szCs w:val="20"/>
                <w:lang w:eastAsia="zh-CN"/>
              </w:rPr>
              <w:t>睾酮测定(TESTO)</w:t>
            </w:r>
          </w:p>
        </w:tc>
        <w:tc>
          <w:tcPr>
            <w:tcW w:w="644" w:type="pct"/>
            <w:shd w:val="clear" w:color="auto" w:fill="auto"/>
            <w:noWrap/>
            <w:vAlign w:val="center"/>
          </w:tcPr>
          <w:p w14:paraId="18F2A4BC">
            <w:pPr>
              <w:jc w:val="center"/>
              <w:rPr>
                <w:rFonts w:ascii="Times New Roman" w:hAnsi="Times New Roman" w:eastAsia="宋体" w:cs="Times New Roman"/>
                <w:szCs w:val="20"/>
              </w:rPr>
            </w:pPr>
            <w:r>
              <w:rPr>
                <w:rFonts w:ascii="Times New Roman" w:hAnsi="Times New Roman" w:eastAsia="宋体" w:cs="Times New Roman"/>
                <w:szCs w:val="20"/>
                <w:lang w:eastAsia="zh-CN"/>
              </w:rPr>
              <w:t>21</w:t>
            </w:r>
          </w:p>
        </w:tc>
      </w:tr>
      <w:tr w14:paraId="0FB3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D81E02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6FEB9E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F685C98">
            <w:pPr>
              <w:jc w:val="center"/>
              <w:rPr>
                <w:rFonts w:ascii="Times New Roman" w:hAnsi="Times New Roman" w:eastAsia="宋体" w:cs="Times New Roman"/>
                <w:szCs w:val="20"/>
              </w:rPr>
            </w:pPr>
            <w:r>
              <w:rPr>
                <w:rFonts w:ascii="Times New Roman" w:hAnsi="Times New Roman" w:eastAsia="宋体" w:cs="Times New Roman"/>
                <w:szCs w:val="20"/>
                <w:lang w:eastAsia="zh-CN"/>
              </w:rPr>
              <w:t>醛固酮(ALD)</w:t>
            </w:r>
          </w:p>
        </w:tc>
        <w:tc>
          <w:tcPr>
            <w:tcW w:w="644" w:type="pct"/>
            <w:shd w:val="clear" w:color="auto" w:fill="auto"/>
            <w:noWrap/>
            <w:vAlign w:val="center"/>
          </w:tcPr>
          <w:p w14:paraId="44A9F1A7">
            <w:pPr>
              <w:jc w:val="center"/>
              <w:rPr>
                <w:rFonts w:ascii="Times New Roman" w:hAnsi="Times New Roman" w:eastAsia="宋体" w:cs="Times New Roman"/>
                <w:szCs w:val="20"/>
              </w:rPr>
            </w:pPr>
            <w:r>
              <w:rPr>
                <w:rFonts w:ascii="Times New Roman" w:hAnsi="Times New Roman" w:eastAsia="宋体" w:cs="Times New Roman"/>
                <w:szCs w:val="20"/>
                <w:lang w:eastAsia="zh-CN"/>
              </w:rPr>
              <w:t>21</w:t>
            </w:r>
          </w:p>
        </w:tc>
      </w:tr>
      <w:tr w14:paraId="0FAA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84231A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962BE9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D4965CF">
            <w:pPr>
              <w:jc w:val="center"/>
              <w:rPr>
                <w:rFonts w:ascii="Times New Roman" w:hAnsi="Times New Roman" w:eastAsia="宋体" w:cs="Times New Roman"/>
                <w:szCs w:val="20"/>
              </w:rPr>
            </w:pPr>
            <w:r>
              <w:rPr>
                <w:rFonts w:ascii="Times New Roman" w:hAnsi="Times New Roman" w:eastAsia="宋体" w:cs="Times New Roman"/>
                <w:szCs w:val="20"/>
                <w:lang w:eastAsia="zh-CN"/>
              </w:rPr>
              <w:t>24h尿钙测定(24h UCA)</w:t>
            </w:r>
          </w:p>
        </w:tc>
        <w:tc>
          <w:tcPr>
            <w:tcW w:w="644" w:type="pct"/>
            <w:shd w:val="clear" w:color="auto" w:fill="auto"/>
            <w:noWrap/>
            <w:vAlign w:val="center"/>
          </w:tcPr>
          <w:p w14:paraId="5BCF33FB">
            <w:pPr>
              <w:jc w:val="center"/>
              <w:rPr>
                <w:rFonts w:ascii="Times New Roman" w:hAnsi="Times New Roman" w:eastAsia="宋体" w:cs="Times New Roman"/>
                <w:szCs w:val="20"/>
              </w:rPr>
            </w:pPr>
            <w:r>
              <w:rPr>
                <w:rFonts w:ascii="Times New Roman" w:hAnsi="Times New Roman" w:eastAsia="宋体" w:cs="Times New Roman"/>
                <w:szCs w:val="20"/>
                <w:lang w:eastAsia="zh-CN"/>
              </w:rPr>
              <w:t>21</w:t>
            </w:r>
          </w:p>
        </w:tc>
      </w:tr>
      <w:tr w14:paraId="64D6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671BAE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B3C92E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8560F3B">
            <w:pPr>
              <w:jc w:val="center"/>
              <w:rPr>
                <w:rFonts w:ascii="Times New Roman" w:hAnsi="Times New Roman" w:eastAsia="宋体" w:cs="Times New Roman"/>
                <w:szCs w:val="20"/>
              </w:rPr>
            </w:pPr>
            <w:r>
              <w:rPr>
                <w:rFonts w:ascii="Times New Roman" w:hAnsi="Times New Roman" w:eastAsia="宋体" w:cs="Times New Roman"/>
                <w:szCs w:val="20"/>
                <w:lang w:eastAsia="zh-CN"/>
              </w:rPr>
              <w:t>优生四项Ia</w:t>
            </w:r>
          </w:p>
        </w:tc>
        <w:tc>
          <w:tcPr>
            <w:tcW w:w="644" w:type="pct"/>
            <w:shd w:val="clear" w:color="auto" w:fill="auto"/>
            <w:noWrap/>
            <w:vAlign w:val="center"/>
          </w:tcPr>
          <w:p w14:paraId="1584ACDE">
            <w:pPr>
              <w:jc w:val="center"/>
              <w:rPr>
                <w:rFonts w:ascii="Times New Roman" w:hAnsi="Times New Roman" w:eastAsia="宋体" w:cs="Times New Roman"/>
                <w:szCs w:val="20"/>
              </w:rPr>
            </w:pPr>
            <w:r>
              <w:rPr>
                <w:rFonts w:ascii="Times New Roman" w:hAnsi="Times New Roman" w:eastAsia="宋体" w:cs="Times New Roman"/>
                <w:szCs w:val="20"/>
                <w:lang w:eastAsia="zh-CN"/>
              </w:rPr>
              <w:t>20</w:t>
            </w:r>
          </w:p>
        </w:tc>
      </w:tr>
      <w:tr w14:paraId="7124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043481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7AC5A8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627F50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25-羟基维生素D组合</w:t>
            </w:r>
          </w:p>
        </w:tc>
        <w:tc>
          <w:tcPr>
            <w:tcW w:w="644" w:type="pct"/>
            <w:shd w:val="clear" w:color="auto" w:fill="auto"/>
            <w:noWrap/>
            <w:vAlign w:val="center"/>
          </w:tcPr>
          <w:p w14:paraId="379CAA12">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0217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9CB14D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BC0E73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4C0D409">
            <w:pPr>
              <w:jc w:val="center"/>
              <w:rPr>
                <w:rFonts w:ascii="Times New Roman" w:hAnsi="Times New Roman" w:eastAsia="宋体" w:cs="Times New Roman"/>
                <w:szCs w:val="20"/>
              </w:rPr>
            </w:pPr>
            <w:r>
              <w:rPr>
                <w:rFonts w:ascii="Times New Roman" w:hAnsi="Times New Roman" w:eastAsia="宋体" w:cs="Times New Roman"/>
                <w:szCs w:val="20"/>
                <w:lang w:eastAsia="zh-CN"/>
              </w:rPr>
              <w:t>24h尿液氯(24h UCL)</w:t>
            </w:r>
          </w:p>
        </w:tc>
        <w:tc>
          <w:tcPr>
            <w:tcW w:w="644" w:type="pct"/>
            <w:shd w:val="clear" w:color="auto" w:fill="auto"/>
            <w:noWrap/>
            <w:vAlign w:val="center"/>
          </w:tcPr>
          <w:p w14:paraId="05471E8A">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2591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A2F732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3EB098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48A1892">
            <w:pPr>
              <w:jc w:val="center"/>
              <w:rPr>
                <w:rFonts w:ascii="Times New Roman" w:hAnsi="Times New Roman" w:eastAsia="宋体" w:cs="Times New Roman"/>
                <w:szCs w:val="20"/>
              </w:rPr>
            </w:pPr>
            <w:r>
              <w:rPr>
                <w:rFonts w:ascii="Times New Roman" w:hAnsi="Times New Roman" w:eastAsia="宋体" w:cs="Times New Roman"/>
                <w:szCs w:val="20"/>
                <w:lang w:eastAsia="zh-CN"/>
              </w:rPr>
              <w:t>生长激素(60分钟)(GH 60)</w:t>
            </w:r>
          </w:p>
        </w:tc>
        <w:tc>
          <w:tcPr>
            <w:tcW w:w="644" w:type="pct"/>
            <w:shd w:val="clear" w:color="auto" w:fill="auto"/>
            <w:noWrap/>
            <w:vAlign w:val="center"/>
          </w:tcPr>
          <w:p w14:paraId="7CC1DE04">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59A4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F2EBCB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463AD1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B0B6C6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生长激素（90分钟）(GH 90)</w:t>
            </w:r>
          </w:p>
        </w:tc>
        <w:tc>
          <w:tcPr>
            <w:tcW w:w="644" w:type="pct"/>
            <w:shd w:val="clear" w:color="auto" w:fill="auto"/>
            <w:noWrap/>
            <w:vAlign w:val="center"/>
          </w:tcPr>
          <w:p w14:paraId="3A705A72">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641E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F92230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CCE9D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62F8C18">
            <w:pPr>
              <w:jc w:val="center"/>
              <w:rPr>
                <w:rFonts w:ascii="Times New Roman" w:hAnsi="Times New Roman" w:eastAsia="宋体" w:cs="Times New Roman"/>
                <w:szCs w:val="20"/>
              </w:rPr>
            </w:pPr>
            <w:r>
              <w:rPr>
                <w:rFonts w:ascii="Times New Roman" w:hAnsi="Times New Roman" w:eastAsia="宋体" w:cs="Times New Roman"/>
                <w:szCs w:val="20"/>
                <w:lang w:eastAsia="zh-CN"/>
              </w:rPr>
              <w:t>血清免疫固定电泳</w:t>
            </w:r>
          </w:p>
        </w:tc>
        <w:tc>
          <w:tcPr>
            <w:tcW w:w="644" w:type="pct"/>
            <w:shd w:val="clear" w:color="auto" w:fill="auto"/>
            <w:noWrap/>
            <w:vAlign w:val="center"/>
          </w:tcPr>
          <w:p w14:paraId="40E86E8D">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06F2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1A4097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498EE6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6459AC2">
            <w:pPr>
              <w:jc w:val="center"/>
              <w:rPr>
                <w:rFonts w:ascii="Times New Roman" w:hAnsi="Times New Roman" w:eastAsia="宋体" w:cs="Times New Roman"/>
                <w:szCs w:val="20"/>
              </w:rPr>
            </w:pPr>
            <w:r>
              <w:rPr>
                <w:rFonts w:ascii="Times New Roman" w:hAnsi="Times New Roman" w:eastAsia="宋体" w:cs="Times New Roman"/>
                <w:szCs w:val="20"/>
                <w:lang w:eastAsia="zh-CN"/>
              </w:rPr>
              <w:t>生长激素(30分钟)(GH 30)</w:t>
            </w:r>
          </w:p>
        </w:tc>
        <w:tc>
          <w:tcPr>
            <w:tcW w:w="644" w:type="pct"/>
            <w:shd w:val="clear" w:color="auto" w:fill="auto"/>
            <w:noWrap/>
            <w:vAlign w:val="center"/>
          </w:tcPr>
          <w:p w14:paraId="78B6D158">
            <w:pPr>
              <w:jc w:val="center"/>
              <w:rPr>
                <w:rFonts w:ascii="Times New Roman" w:hAnsi="Times New Roman" w:eastAsia="宋体" w:cs="Times New Roman"/>
                <w:szCs w:val="20"/>
              </w:rPr>
            </w:pPr>
            <w:r>
              <w:rPr>
                <w:rFonts w:ascii="Times New Roman" w:hAnsi="Times New Roman" w:eastAsia="宋体" w:cs="Times New Roman"/>
                <w:szCs w:val="20"/>
                <w:lang w:eastAsia="zh-CN"/>
              </w:rPr>
              <w:t>19</w:t>
            </w:r>
          </w:p>
        </w:tc>
      </w:tr>
      <w:tr w14:paraId="51D8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8A40A1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FE079E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BC5DD9C">
            <w:pPr>
              <w:jc w:val="center"/>
              <w:rPr>
                <w:rFonts w:ascii="Times New Roman" w:hAnsi="Times New Roman" w:eastAsia="宋体" w:cs="Times New Roman"/>
                <w:szCs w:val="20"/>
              </w:rPr>
            </w:pPr>
            <w:r>
              <w:rPr>
                <w:rFonts w:ascii="Times New Roman" w:hAnsi="Times New Roman" w:eastAsia="宋体" w:cs="Times New Roman"/>
                <w:szCs w:val="20"/>
                <w:lang w:eastAsia="zh-CN"/>
              </w:rPr>
              <w:t>生长激素(120分钟)(GH 120)</w:t>
            </w:r>
          </w:p>
        </w:tc>
        <w:tc>
          <w:tcPr>
            <w:tcW w:w="644" w:type="pct"/>
            <w:shd w:val="clear" w:color="auto" w:fill="auto"/>
            <w:noWrap/>
            <w:vAlign w:val="center"/>
          </w:tcPr>
          <w:p w14:paraId="0EF777CE">
            <w:pPr>
              <w:jc w:val="center"/>
              <w:rPr>
                <w:rFonts w:ascii="Times New Roman" w:hAnsi="Times New Roman" w:eastAsia="宋体" w:cs="Times New Roman"/>
                <w:szCs w:val="20"/>
              </w:rPr>
            </w:pPr>
            <w:r>
              <w:rPr>
                <w:rFonts w:ascii="Times New Roman" w:hAnsi="Times New Roman" w:eastAsia="宋体" w:cs="Times New Roman"/>
                <w:szCs w:val="20"/>
                <w:lang w:eastAsia="zh-CN"/>
              </w:rPr>
              <w:t>18</w:t>
            </w:r>
          </w:p>
        </w:tc>
      </w:tr>
      <w:tr w14:paraId="26E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3B3237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0D4AB4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9C87AB2">
            <w:pPr>
              <w:jc w:val="center"/>
              <w:rPr>
                <w:rFonts w:ascii="Times New Roman" w:hAnsi="Times New Roman" w:eastAsia="宋体" w:cs="Times New Roman"/>
                <w:szCs w:val="20"/>
              </w:rPr>
            </w:pPr>
            <w:r>
              <w:rPr>
                <w:rFonts w:ascii="Times New Roman" w:hAnsi="Times New Roman" w:eastAsia="宋体" w:cs="Times New Roman"/>
                <w:szCs w:val="20"/>
                <w:lang w:eastAsia="zh-CN"/>
              </w:rPr>
              <w:t>甲状腺球蛋白</w:t>
            </w:r>
          </w:p>
        </w:tc>
        <w:tc>
          <w:tcPr>
            <w:tcW w:w="644" w:type="pct"/>
            <w:shd w:val="clear" w:color="auto" w:fill="auto"/>
            <w:noWrap/>
            <w:vAlign w:val="center"/>
          </w:tcPr>
          <w:p w14:paraId="7D4A2B2C">
            <w:pPr>
              <w:jc w:val="center"/>
              <w:rPr>
                <w:rFonts w:ascii="Times New Roman" w:hAnsi="Times New Roman" w:eastAsia="宋体" w:cs="Times New Roman"/>
                <w:szCs w:val="20"/>
              </w:rPr>
            </w:pPr>
            <w:r>
              <w:rPr>
                <w:rFonts w:ascii="Times New Roman" w:hAnsi="Times New Roman" w:eastAsia="宋体" w:cs="Times New Roman"/>
                <w:szCs w:val="20"/>
                <w:lang w:eastAsia="zh-CN"/>
              </w:rPr>
              <w:t>18</w:t>
            </w:r>
          </w:p>
        </w:tc>
      </w:tr>
      <w:tr w14:paraId="6C6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BD3779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FF4466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90BC16B">
            <w:pPr>
              <w:jc w:val="center"/>
              <w:rPr>
                <w:rFonts w:ascii="Times New Roman" w:hAnsi="Times New Roman" w:eastAsia="宋体" w:cs="Times New Roman"/>
                <w:szCs w:val="20"/>
              </w:rPr>
            </w:pPr>
            <w:r>
              <w:rPr>
                <w:rFonts w:ascii="Times New Roman" w:hAnsi="Times New Roman" w:eastAsia="宋体" w:cs="Times New Roman"/>
                <w:szCs w:val="20"/>
                <w:lang w:eastAsia="zh-CN"/>
              </w:rPr>
              <w:t>血清铁蛋白测定(SF)</w:t>
            </w:r>
          </w:p>
        </w:tc>
        <w:tc>
          <w:tcPr>
            <w:tcW w:w="644" w:type="pct"/>
            <w:shd w:val="clear" w:color="auto" w:fill="auto"/>
            <w:noWrap/>
            <w:vAlign w:val="center"/>
          </w:tcPr>
          <w:p w14:paraId="3AE92195">
            <w:pPr>
              <w:jc w:val="center"/>
              <w:rPr>
                <w:rFonts w:ascii="Times New Roman" w:hAnsi="Times New Roman" w:eastAsia="宋体" w:cs="Times New Roman"/>
                <w:szCs w:val="20"/>
              </w:rPr>
            </w:pPr>
            <w:r>
              <w:rPr>
                <w:rFonts w:ascii="Times New Roman" w:hAnsi="Times New Roman" w:eastAsia="宋体" w:cs="Times New Roman"/>
                <w:szCs w:val="20"/>
                <w:lang w:eastAsia="zh-CN"/>
              </w:rPr>
              <w:t>18</w:t>
            </w:r>
          </w:p>
        </w:tc>
      </w:tr>
      <w:tr w14:paraId="0EA7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877968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9B7270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A505A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血清生长激素测定(GH)</w:t>
            </w:r>
          </w:p>
        </w:tc>
        <w:tc>
          <w:tcPr>
            <w:tcW w:w="644" w:type="pct"/>
            <w:shd w:val="clear" w:color="auto" w:fill="auto"/>
            <w:noWrap/>
            <w:vAlign w:val="center"/>
          </w:tcPr>
          <w:p w14:paraId="5A68A1E5">
            <w:pPr>
              <w:jc w:val="center"/>
              <w:rPr>
                <w:rFonts w:ascii="Times New Roman" w:hAnsi="Times New Roman" w:eastAsia="宋体" w:cs="Times New Roman"/>
                <w:szCs w:val="20"/>
              </w:rPr>
            </w:pPr>
            <w:r>
              <w:rPr>
                <w:rFonts w:ascii="Times New Roman" w:hAnsi="Times New Roman" w:eastAsia="宋体" w:cs="Times New Roman"/>
                <w:szCs w:val="20"/>
                <w:lang w:eastAsia="zh-CN"/>
              </w:rPr>
              <w:t>17</w:t>
            </w:r>
          </w:p>
        </w:tc>
      </w:tr>
      <w:tr w14:paraId="4707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D5F259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7787A7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A4BA83E">
            <w:pPr>
              <w:jc w:val="center"/>
              <w:rPr>
                <w:rFonts w:ascii="Times New Roman" w:hAnsi="Times New Roman" w:eastAsia="宋体" w:cs="Times New Roman"/>
                <w:szCs w:val="20"/>
              </w:rPr>
            </w:pPr>
            <w:r>
              <w:rPr>
                <w:rFonts w:ascii="Times New Roman" w:hAnsi="Times New Roman" w:eastAsia="宋体" w:cs="Times New Roman"/>
                <w:szCs w:val="20"/>
                <w:lang w:eastAsia="zh-CN"/>
              </w:rPr>
              <w:t>丁型肝炎病毒抗体IgM测定(HDV-IgM)</w:t>
            </w:r>
          </w:p>
        </w:tc>
        <w:tc>
          <w:tcPr>
            <w:tcW w:w="644" w:type="pct"/>
            <w:shd w:val="clear" w:color="auto" w:fill="auto"/>
            <w:noWrap/>
            <w:vAlign w:val="center"/>
          </w:tcPr>
          <w:p w14:paraId="043BDA09">
            <w:pPr>
              <w:jc w:val="center"/>
              <w:rPr>
                <w:rFonts w:ascii="Times New Roman" w:hAnsi="Times New Roman" w:eastAsia="宋体" w:cs="Times New Roman"/>
                <w:szCs w:val="20"/>
              </w:rPr>
            </w:pPr>
            <w:r>
              <w:rPr>
                <w:rFonts w:ascii="Times New Roman" w:hAnsi="Times New Roman" w:eastAsia="宋体" w:cs="Times New Roman"/>
                <w:szCs w:val="20"/>
                <w:lang w:eastAsia="zh-CN"/>
              </w:rPr>
              <w:t>16</w:t>
            </w:r>
          </w:p>
        </w:tc>
      </w:tr>
      <w:tr w14:paraId="597F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8FFED8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28EED2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7695F1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性激素五项1（化学发光法）</w:t>
            </w:r>
          </w:p>
        </w:tc>
        <w:tc>
          <w:tcPr>
            <w:tcW w:w="644" w:type="pct"/>
            <w:shd w:val="clear" w:color="auto" w:fill="auto"/>
            <w:noWrap/>
            <w:vAlign w:val="center"/>
          </w:tcPr>
          <w:p w14:paraId="5CD57947">
            <w:pPr>
              <w:jc w:val="center"/>
              <w:rPr>
                <w:rFonts w:ascii="Times New Roman" w:hAnsi="Times New Roman" w:eastAsia="宋体" w:cs="Times New Roman"/>
                <w:szCs w:val="20"/>
              </w:rPr>
            </w:pPr>
            <w:r>
              <w:rPr>
                <w:rFonts w:ascii="Times New Roman" w:hAnsi="Times New Roman" w:eastAsia="宋体" w:cs="Times New Roman"/>
                <w:szCs w:val="20"/>
                <w:lang w:eastAsia="zh-CN"/>
              </w:rPr>
              <w:t>15</w:t>
            </w:r>
          </w:p>
        </w:tc>
      </w:tr>
      <w:tr w14:paraId="623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182A12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86555C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5D813BD">
            <w:pPr>
              <w:jc w:val="center"/>
              <w:rPr>
                <w:rFonts w:ascii="Times New Roman" w:hAnsi="Times New Roman" w:eastAsia="宋体" w:cs="Times New Roman"/>
                <w:szCs w:val="20"/>
              </w:rPr>
            </w:pPr>
            <w:r>
              <w:rPr>
                <w:rFonts w:ascii="Times New Roman" w:hAnsi="Times New Roman" w:eastAsia="宋体" w:cs="Times New Roman"/>
                <w:szCs w:val="20"/>
                <w:lang w:eastAsia="zh-CN"/>
              </w:rPr>
              <w:t>血儿茶酚胺3项</w:t>
            </w:r>
          </w:p>
        </w:tc>
        <w:tc>
          <w:tcPr>
            <w:tcW w:w="644" w:type="pct"/>
            <w:shd w:val="clear" w:color="auto" w:fill="auto"/>
            <w:noWrap/>
            <w:vAlign w:val="center"/>
          </w:tcPr>
          <w:p w14:paraId="0F655BDC">
            <w:pPr>
              <w:jc w:val="center"/>
              <w:rPr>
                <w:rFonts w:ascii="Times New Roman" w:hAnsi="Times New Roman" w:eastAsia="宋体" w:cs="Times New Roman"/>
                <w:szCs w:val="20"/>
              </w:rPr>
            </w:pPr>
            <w:r>
              <w:rPr>
                <w:rFonts w:ascii="Times New Roman" w:hAnsi="Times New Roman" w:eastAsia="宋体" w:cs="Times New Roman"/>
                <w:szCs w:val="20"/>
                <w:lang w:eastAsia="zh-CN"/>
              </w:rPr>
              <w:t>14</w:t>
            </w:r>
          </w:p>
        </w:tc>
      </w:tr>
      <w:tr w14:paraId="17B5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7E86F5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4F2296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55D8EE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免疫球蛋白及补体五项</w:t>
            </w:r>
          </w:p>
        </w:tc>
        <w:tc>
          <w:tcPr>
            <w:tcW w:w="644" w:type="pct"/>
            <w:shd w:val="clear" w:color="auto" w:fill="auto"/>
            <w:noWrap/>
            <w:vAlign w:val="center"/>
          </w:tcPr>
          <w:p w14:paraId="7D1D4ABA">
            <w:pPr>
              <w:jc w:val="center"/>
              <w:rPr>
                <w:rFonts w:ascii="Times New Roman" w:hAnsi="Times New Roman" w:eastAsia="宋体" w:cs="Times New Roman"/>
                <w:szCs w:val="20"/>
              </w:rPr>
            </w:pPr>
            <w:r>
              <w:rPr>
                <w:rFonts w:ascii="Times New Roman" w:hAnsi="Times New Roman" w:eastAsia="宋体" w:cs="Times New Roman"/>
                <w:szCs w:val="20"/>
                <w:lang w:eastAsia="zh-CN"/>
              </w:rPr>
              <w:t>14</w:t>
            </w:r>
          </w:p>
        </w:tc>
      </w:tr>
      <w:tr w14:paraId="67FF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17CDC0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29BA24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E379D9A">
            <w:pPr>
              <w:jc w:val="center"/>
              <w:rPr>
                <w:rFonts w:ascii="Times New Roman" w:hAnsi="Times New Roman" w:eastAsia="宋体" w:cs="Times New Roman"/>
                <w:szCs w:val="20"/>
              </w:rPr>
            </w:pPr>
            <w:r>
              <w:rPr>
                <w:rFonts w:ascii="Times New Roman" w:hAnsi="Times New Roman" w:eastAsia="宋体" w:cs="Times New Roman"/>
                <w:szCs w:val="20"/>
                <w:lang w:eastAsia="zh-CN"/>
              </w:rPr>
              <w:t>左乙拉西坦</w:t>
            </w:r>
          </w:p>
        </w:tc>
        <w:tc>
          <w:tcPr>
            <w:tcW w:w="644" w:type="pct"/>
            <w:shd w:val="clear" w:color="auto" w:fill="auto"/>
            <w:noWrap/>
            <w:vAlign w:val="center"/>
          </w:tcPr>
          <w:p w14:paraId="0CA10FDD">
            <w:pPr>
              <w:jc w:val="center"/>
              <w:rPr>
                <w:rFonts w:ascii="Times New Roman" w:hAnsi="Times New Roman" w:eastAsia="宋体" w:cs="Times New Roman"/>
                <w:szCs w:val="20"/>
              </w:rPr>
            </w:pPr>
            <w:r>
              <w:rPr>
                <w:rFonts w:ascii="Times New Roman" w:hAnsi="Times New Roman" w:eastAsia="宋体" w:cs="Times New Roman"/>
                <w:szCs w:val="20"/>
                <w:lang w:eastAsia="zh-CN"/>
              </w:rPr>
              <w:t>13</w:t>
            </w:r>
          </w:p>
        </w:tc>
      </w:tr>
      <w:tr w14:paraId="23CE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E8C7B1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4E17A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DA7174C">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糖蛋白抗原72-4测定(CA72-4)</w:t>
            </w:r>
          </w:p>
        </w:tc>
        <w:tc>
          <w:tcPr>
            <w:tcW w:w="644" w:type="pct"/>
            <w:shd w:val="clear" w:color="auto" w:fill="auto"/>
            <w:noWrap/>
            <w:vAlign w:val="center"/>
          </w:tcPr>
          <w:p w14:paraId="1124F36C">
            <w:pPr>
              <w:jc w:val="center"/>
              <w:rPr>
                <w:rFonts w:ascii="Times New Roman" w:hAnsi="Times New Roman" w:eastAsia="宋体" w:cs="Times New Roman"/>
                <w:szCs w:val="20"/>
              </w:rPr>
            </w:pPr>
            <w:r>
              <w:rPr>
                <w:rFonts w:ascii="Times New Roman" w:hAnsi="Times New Roman" w:eastAsia="宋体" w:cs="Times New Roman"/>
                <w:szCs w:val="20"/>
                <w:lang w:eastAsia="zh-CN"/>
              </w:rPr>
              <w:t>13</w:t>
            </w:r>
          </w:p>
        </w:tc>
      </w:tr>
      <w:tr w14:paraId="0880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A3D53A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8D07C6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32A0790">
            <w:pPr>
              <w:jc w:val="center"/>
              <w:rPr>
                <w:rFonts w:ascii="Times New Roman" w:hAnsi="Times New Roman" w:eastAsia="宋体" w:cs="Times New Roman"/>
                <w:szCs w:val="20"/>
              </w:rPr>
            </w:pPr>
            <w:r>
              <w:rPr>
                <w:rFonts w:ascii="Times New Roman" w:hAnsi="Times New Roman" w:eastAsia="宋体" w:cs="Times New Roman"/>
                <w:szCs w:val="20"/>
                <w:lang w:eastAsia="zh-CN"/>
              </w:rPr>
              <w:t>血清泌乳素测定(PRL)</w:t>
            </w:r>
          </w:p>
        </w:tc>
        <w:tc>
          <w:tcPr>
            <w:tcW w:w="644" w:type="pct"/>
            <w:shd w:val="clear" w:color="auto" w:fill="auto"/>
            <w:noWrap/>
            <w:vAlign w:val="center"/>
          </w:tcPr>
          <w:p w14:paraId="0AA12D3B">
            <w:pPr>
              <w:jc w:val="center"/>
              <w:rPr>
                <w:rFonts w:ascii="Times New Roman" w:hAnsi="Times New Roman" w:eastAsia="宋体" w:cs="Times New Roman"/>
                <w:szCs w:val="20"/>
              </w:rPr>
            </w:pPr>
            <w:r>
              <w:rPr>
                <w:rFonts w:ascii="Times New Roman" w:hAnsi="Times New Roman" w:eastAsia="宋体" w:cs="Times New Roman"/>
                <w:szCs w:val="20"/>
                <w:lang w:eastAsia="zh-CN"/>
              </w:rPr>
              <w:t>12</w:t>
            </w:r>
          </w:p>
        </w:tc>
      </w:tr>
      <w:tr w14:paraId="59A2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0A4018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5E5929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970ED1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非妇科液基细胞学检查</w:t>
            </w:r>
          </w:p>
        </w:tc>
        <w:tc>
          <w:tcPr>
            <w:tcW w:w="644" w:type="pct"/>
            <w:shd w:val="clear" w:color="auto" w:fill="auto"/>
            <w:noWrap/>
            <w:vAlign w:val="center"/>
          </w:tcPr>
          <w:p w14:paraId="12BDD93A">
            <w:pPr>
              <w:jc w:val="center"/>
              <w:rPr>
                <w:rFonts w:ascii="Times New Roman" w:hAnsi="Times New Roman" w:eastAsia="宋体" w:cs="Times New Roman"/>
                <w:szCs w:val="20"/>
              </w:rPr>
            </w:pPr>
            <w:r>
              <w:rPr>
                <w:rFonts w:ascii="Times New Roman" w:hAnsi="Times New Roman" w:eastAsia="宋体" w:cs="Times New Roman"/>
                <w:szCs w:val="20"/>
                <w:lang w:eastAsia="zh-CN"/>
              </w:rPr>
              <w:t>12</w:t>
            </w:r>
          </w:p>
        </w:tc>
      </w:tr>
      <w:tr w14:paraId="017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67250D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E8CF4F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01928AA">
            <w:pPr>
              <w:jc w:val="center"/>
              <w:rPr>
                <w:rFonts w:ascii="Times New Roman" w:hAnsi="Times New Roman" w:eastAsia="宋体" w:cs="Times New Roman"/>
                <w:szCs w:val="20"/>
              </w:rPr>
            </w:pPr>
            <w:r>
              <w:rPr>
                <w:rFonts w:ascii="Times New Roman" w:hAnsi="Times New Roman" w:eastAsia="宋体" w:cs="Times New Roman"/>
                <w:szCs w:val="20"/>
                <w:lang w:eastAsia="zh-CN"/>
              </w:rPr>
              <w:t>丙型肝炎病毒RNA基因分型</w:t>
            </w:r>
          </w:p>
        </w:tc>
        <w:tc>
          <w:tcPr>
            <w:tcW w:w="644" w:type="pct"/>
            <w:shd w:val="clear" w:color="auto" w:fill="auto"/>
            <w:noWrap/>
            <w:vAlign w:val="center"/>
          </w:tcPr>
          <w:p w14:paraId="03E78546">
            <w:pPr>
              <w:jc w:val="center"/>
              <w:rPr>
                <w:rFonts w:ascii="Times New Roman" w:hAnsi="Times New Roman" w:eastAsia="宋体" w:cs="Times New Roman"/>
                <w:szCs w:val="20"/>
              </w:rPr>
            </w:pPr>
            <w:r>
              <w:rPr>
                <w:rFonts w:ascii="Times New Roman" w:hAnsi="Times New Roman" w:eastAsia="宋体" w:cs="Times New Roman"/>
                <w:szCs w:val="20"/>
                <w:lang w:eastAsia="zh-CN"/>
              </w:rPr>
              <w:t>12</w:t>
            </w:r>
          </w:p>
        </w:tc>
      </w:tr>
      <w:tr w14:paraId="22B1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C8CBC0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C68C9C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E82B7B">
            <w:pPr>
              <w:jc w:val="center"/>
              <w:rPr>
                <w:rFonts w:ascii="Times New Roman" w:hAnsi="Times New Roman" w:eastAsia="宋体" w:cs="Times New Roman"/>
                <w:szCs w:val="20"/>
              </w:rPr>
            </w:pPr>
            <w:r>
              <w:rPr>
                <w:rFonts w:ascii="Times New Roman" w:hAnsi="Times New Roman" w:eastAsia="宋体" w:cs="Times New Roman"/>
                <w:szCs w:val="20"/>
                <w:lang w:eastAsia="zh-CN"/>
              </w:rPr>
              <w:t>17-酮皮质类固醇</w:t>
            </w:r>
          </w:p>
        </w:tc>
        <w:tc>
          <w:tcPr>
            <w:tcW w:w="644" w:type="pct"/>
            <w:shd w:val="clear" w:color="auto" w:fill="auto"/>
            <w:noWrap/>
            <w:vAlign w:val="center"/>
          </w:tcPr>
          <w:p w14:paraId="72A2E571">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0207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F77924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3C149C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49E8AB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T淋巴细胞亚群检测（CD3、CD8、CD4）</w:t>
            </w:r>
          </w:p>
        </w:tc>
        <w:tc>
          <w:tcPr>
            <w:tcW w:w="644" w:type="pct"/>
            <w:shd w:val="clear" w:color="auto" w:fill="auto"/>
            <w:noWrap/>
            <w:vAlign w:val="center"/>
          </w:tcPr>
          <w:p w14:paraId="2FF42F3A">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206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6DB3BB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F56CEB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A734468">
            <w:pPr>
              <w:jc w:val="center"/>
              <w:rPr>
                <w:rFonts w:ascii="Times New Roman" w:hAnsi="Times New Roman" w:eastAsia="宋体" w:cs="Times New Roman"/>
                <w:szCs w:val="20"/>
              </w:rPr>
            </w:pPr>
            <w:r>
              <w:rPr>
                <w:rFonts w:ascii="Times New Roman" w:hAnsi="Times New Roman" w:eastAsia="宋体" w:cs="Times New Roman"/>
                <w:szCs w:val="20"/>
                <w:lang w:eastAsia="zh-CN"/>
              </w:rPr>
              <w:t>17-羟皮质类固醇</w:t>
            </w:r>
          </w:p>
        </w:tc>
        <w:tc>
          <w:tcPr>
            <w:tcW w:w="644" w:type="pct"/>
            <w:shd w:val="clear" w:color="auto" w:fill="auto"/>
            <w:noWrap/>
            <w:vAlign w:val="center"/>
          </w:tcPr>
          <w:p w14:paraId="6320E0EE">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311F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03" w:type="pct"/>
            <w:shd w:val="clear" w:color="auto" w:fill="auto"/>
            <w:noWrap/>
            <w:vAlign w:val="center"/>
          </w:tcPr>
          <w:p w14:paraId="213749F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2490D0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D652BB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外周血淋巴细胞全套(T细胞亚群、B细胞、NK细胞)</w:t>
            </w:r>
          </w:p>
        </w:tc>
        <w:tc>
          <w:tcPr>
            <w:tcW w:w="644" w:type="pct"/>
            <w:shd w:val="clear" w:color="auto" w:fill="auto"/>
            <w:noWrap/>
            <w:vAlign w:val="center"/>
          </w:tcPr>
          <w:p w14:paraId="02953CF3">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6E7C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3B0EBF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B590BE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728C55F">
            <w:pPr>
              <w:jc w:val="center"/>
              <w:rPr>
                <w:rFonts w:ascii="Times New Roman" w:hAnsi="Times New Roman" w:eastAsia="宋体" w:cs="Times New Roman"/>
                <w:szCs w:val="20"/>
              </w:rPr>
            </w:pPr>
            <w:r>
              <w:rPr>
                <w:rFonts w:ascii="Times New Roman" w:hAnsi="Times New Roman" w:eastAsia="宋体" w:cs="Times New Roman"/>
                <w:szCs w:val="20"/>
                <w:lang w:eastAsia="zh-CN"/>
              </w:rPr>
              <w:t>肥达氏反应</w:t>
            </w:r>
          </w:p>
        </w:tc>
        <w:tc>
          <w:tcPr>
            <w:tcW w:w="644" w:type="pct"/>
            <w:shd w:val="clear" w:color="auto" w:fill="auto"/>
            <w:noWrap/>
            <w:vAlign w:val="center"/>
          </w:tcPr>
          <w:p w14:paraId="4710A588">
            <w:pPr>
              <w:jc w:val="center"/>
              <w:rPr>
                <w:rFonts w:ascii="Times New Roman" w:hAnsi="Times New Roman" w:eastAsia="宋体" w:cs="Times New Roman"/>
                <w:szCs w:val="20"/>
              </w:rPr>
            </w:pPr>
            <w:r>
              <w:rPr>
                <w:rFonts w:ascii="Times New Roman" w:hAnsi="Times New Roman" w:eastAsia="宋体" w:cs="Times New Roman"/>
                <w:szCs w:val="20"/>
                <w:lang w:eastAsia="zh-CN"/>
              </w:rPr>
              <w:t>11</w:t>
            </w:r>
          </w:p>
        </w:tc>
      </w:tr>
      <w:tr w14:paraId="76D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100C9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A4B73D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AD1E92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尿本周氏蛋白电泳组合</w:t>
            </w:r>
          </w:p>
        </w:tc>
        <w:tc>
          <w:tcPr>
            <w:tcW w:w="644" w:type="pct"/>
            <w:shd w:val="clear" w:color="auto" w:fill="auto"/>
            <w:noWrap/>
            <w:vAlign w:val="center"/>
          </w:tcPr>
          <w:p w14:paraId="6F6C34B2">
            <w:pPr>
              <w:jc w:val="center"/>
              <w:rPr>
                <w:rFonts w:ascii="Times New Roman" w:hAnsi="Times New Roman" w:eastAsia="宋体" w:cs="Times New Roman"/>
                <w:szCs w:val="20"/>
              </w:rPr>
            </w:pPr>
            <w:r>
              <w:rPr>
                <w:rFonts w:ascii="Times New Roman" w:hAnsi="Times New Roman" w:eastAsia="宋体" w:cs="Times New Roman"/>
                <w:szCs w:val="20"/>
                <w:lang w:eastAsia="zh-CN"/>
              </w:rPr>
              <w:t>10</w:t>
            </w:r>
          </w:p>
        </w:tc>
      </w:tr>
      <w:tr w14:paraId="10FC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985E33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673680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358B1A3">
            <w:pPr>
              <w:jc w:val="center"/>
              <w:rPr>
                <w:rFonts w:ascii="Times New Roman" w:hAnsi="Times New Roman" w:eastAsia="宋体" w:cs="Times New Roman"/>
                <w:szCs w:val="20"/>
              </w:rPr>
            </w:pPr>
            <w:r>
              <w:rPr>
                <w:rFonts w:ascii="Times New Roman" w:hAnsi="Times New Roman" w:eastAsia="宋体" w:cs="Times New Roman"/>
                <w:szCs w:val="20"/>
                <w:lang w:eastAsia="zh-CN"/>
              </w:rPr>
              <w:t>香草苦杏仁酸(VMA)</w:t>
            </w:r>
          </w:p>
        </w:tc>
        <w:tc>
          <w:tcPr>
            <w:tcW w:w="644" w:type="pct"/>
            <w:shd w:val="clear" w:color="auto" w:fill="auto"/>
            <w:noWrap/>
            <w:vAlign w:val="center"/>
          </w:tcPr>
          <w:p w14:paraId="5C15F097">
            <w:pPr>
              <w:jc w:val="center"/>
              <w:rPr>
                <w:rFonts w:ascii="Times New Roman" w:hAnsi="Times New Roman" w:eastAsia="宋体" w:cs="Times New Roman"/>
                <w:szCs w:val="20"/>
              </w:rPr>
            </w:pPr>
            <w:r>
              <w:rPr>
                <w:rFonts w:ascii="Times New Roman" w:hAnsi="Times New Roman" w:eastAsia="宋体" w:cs="Times New Roman"/>
                <w:szCs w:val="20"/>
                <w:lang w:eastAsia="zh-CN"/>
              </w:rPr>
              <w:t>10</w:t>
            </w:r>
          </w:p>
        </w:tc>
      </w:tr>
      <w:tr w14:paraId="7F6B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093D0B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040DE6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AC78605">
            <w:pPr>
              <w:jc w:val="center"/>
              <w:rPr>
                <w:rFonts w:ascii="Times New Roman" w:hAnsi="Times New Roman" w:eastAsia="宋体" w:cs="Times New Roman"/>
                <w:szCs w:val="20"/>
              </w:rPr>
            </w:pPr>
            <w:r>
              <w:rPr>
                <w:rFonts w:ascii="Times New Roman" w:hAnsi="Times New Roman" w:eastAsia="宋体" w:cs="Times New Roman"/>
                <w:szCs w:val="20"/>
                <w:lang w:eastAsia="zh-CN"/>
              </w:rPr>
              <w:t>雌二醇测定(E2)</w:t>
            </w:r>
          </w:p>
        </w:tc>
        <w:tc>
          <w:tcPr>
            <w:tcW w:w="644" w:type="pct"/>
            <w:shd w:val="clear" w:color="auto" w:fill="auto"/>
            <w:noWrap/>
            <w:vAlign w:val="center"/>
          </w:tcPr>
          <w:p w14:paraId="2EAA6C40">
            <w:pPr>
              <w:jc w:val="center"/>
              <w:rPr>
                <w:rFonts w:ascii="Times New Roman" w:hAnsi="Times New Roman" w:eastAsia="宋体" w:cs="Times New Roman"/>
                <w:szCs w:val="20"/>
              </w:rPr>
            </w:pPr>
            <w:r>
              <w:rPr>
                <w:rFonts w:ascii="Times New Roman" w:hAnsi="Times New Roman" w:eastAsia="宋体" w:cs="Times New Roman"/>
                <w:szCs w:val="20"/>
                <w:lang w:eastAsia="zh-CN"/>
              </w:rPr>
              <w:t>10</w:t>
            </w:r>
          </w:p>
        </w:tc>
      </w:tr>
      <w:tr w14:paraId="475B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9221B1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226756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719B77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生长激素（空腹）(GH 0)</w:t>
            </w:r>
          </w:p>
        </w:tc>
        <w:tc>
          <w:tcPr>
            <w:tcW w:w="644" w:type="pct"/>
            <w:shd w:val="clear" w:color="auto" w:fill="auto"/>
            <w:noWrap/>
            <w:vAlign w:val="center"/>
          </w:tcPr>
          <w:p w14:paraId="51F44460">
            <w:pPr>
              <w:jc w:val="center"/>
              <w:rPr>
                <w:rFonts w:ascii="Times New Roman" w:hAnsi="Times New Roman" w:eastAsia="宋体" w:cs="Times New Roman"/>
                <w:szCs w:val="20"/>
              </w:rPr>
            </w:pPr>
            <w:r>
              <w:rPr>
                <w:rFonts w:ascii="Times New Roman" w:hAnsi="Times New Roman" w:eastAsia="宋体" w:cs="Times New Roman"/>
                <w:szCs w:val="20"/>
                <w:lang w:eastAsia="zh-CN"/>
              </w:rPr>
              <w:t>10</w:t>
            </w:r>
          </w:p>
        </w:tc>
      </w:tr>
      <w:tr w14:paraId="4B4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B129E0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370244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1D55211">
            <w:pPr>
              <w:jc w:val="center"/>
              <w:rPr>
                <w:rFonts w:ascii="Times New Roman" w:hAnsi="Times New Roman" w:eastAsia="宋体" w:cs="Times New Roman"/>
                <w:szCs w:val="20"/>
              </w:rPr>
            </w:pPr>
            <w:r>
              <w:rPr>
                <w:rFonts w:ascii="Times New Roman" w:hAnsi="Times New Roman" w:eastAsia="宋体" w:cs="Times New Roman"/>
                <w:szCs w:val="20"/>
                <w:lang w:eastAsia="zh-CN"/>
              </w:rPr>
              <w:t>风湿三项</w:t>
            </w:r>
          </w:p>
        </w:tc>
        <w:tc>
          <w:tcPr>
            <w:tcW w:w="644" w:type="pct"/>
            <w:shd w:val="clear" w:color="auto" w:fill="auto"/>
            <w:noWrap/>
            <w:vAlign w:val="center"/>
          </w:tcPr>
          <w:p w14:paraId="79E2E6E4">
            <w:pPr>
              <w:jc w:val="center"/>
              <w:rPr>
                <w:rFonts w:ascii="Times New Roman" w:hAnsi="Times New Roman" w:eastAsia="宋体" w:cs="Times New Roman"/>
                <w:szCs w:val="20"/>
              </w:rPr>
            </w:pPr>
            <w:r>
              <w:rPr>
                <w:rFonts w:ascii="Times New Roman" w:hAnsi="Times New Roman" w:eastAsia="宋体" w:cs="Times New Roman"/>
                <w:szCs w:val="20"/>
                <w:lang w:eastAsia="zh-CN"/>
              </w:rPr>
              <w:t>9</w:t>
            </w:r>
          </w:p>
        </w:tc>
      </w:tr>
      <w:tr w14:paraId="3EC1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4AC357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70A0A0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BB72824">
            <w:pPr>
              <w:jc w:val="center"/>
              <w:rPr>
                <w:rFonts w:ascii="Times New Roman" w:hAnsi="Times New Roman" w:eastAsia="宋体" w:cs="Times New Roman"/>
                <w:szCs w:val="20"/>
              </w:rPr>
            </w:pPr>
            <w:r>
              <w:rPr>
                <w:rFonts w:ascii="Times New Roman" w:hAnsi="Times New Roman" w:eastAsia="宋体" w:cs="Times New Roman"/>
                <w:szCs w:val="20"/>
                <w:lang w:eastAsia="zh-CN"/>
              </w:rPr>
              <w:t>优生十项定量</w:t>
            </w:r>
          </w:p>
        </w:tc>
        <w:tc>
          <w:tcPr>
            <w:tcW w:w="644" w:type="pct"/>
            <w:shd w:val="clear" w:color="auto" w:fill="auto"/>
            <w:noWrap/>
            <w:vAlign w:val="center"/>
          </w:tcPr>
          <w:p w14:paraId="338289B8">
            <w:pPr>
              <w:jc w:val="center"/>
              <w:rPr>
                <w:rFonts w:ascii="Times New Roman" w:hAnsi="Times New Roman" w:eastAsia="宋体" w:cs="Times New Roman"/>
                <w:szCs w:val="20"/>
              </w:rPr>
            </w:pPr>
            <w:r>
              <w:rPr>
                <w:rFonts w:ascii="Times New Roman" w:hAnsi="Times New Roman" w:eastAsia="宋体" w:cs="Times New Roman"/>
                <w:szCs w:val="20"/>
                <w:lang w:eastAsia="zh-CN"/>
              </w:rPr>
              <w:t>9</w:t>
            </w:r>
          </w:p>
        </w:tc>
      </w:tr>
      <w:tr w14:paraId="72C3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5F7B92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4EC582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8759BB0">
            <w:pPr>
              <w:jc w:val="center"/>
              <w:rPr>
                <w:rFonts w:ascii="Times New Roman" w:hAnsi="Times New Roman" w:eastAsia="宋体" w:cs="Times New Roman"/>
                <w:szCs w:val="20"/>
              </w:rPr>
            </w:pPr>
            <w:r>
              <w:rPr>
                <w:rFonts w:ascii="Times New Roman" w:hAnsi="Times New Roman" w:eastAsia="宋体" w:cs="Times New Roman"/>
                <w:szCs w:val="20"/>
                <w:lang w:eastAsia="zh-CN"/>
              </w:rPr>
              <w:t>微量元素五项</w:t>
            </w:r>
          </w:p>
        </w:tc>
        <w:tc>
          <w:tcPr>
            <w:tcW w:w="644" w:type="pct"/>
            <w:shd w:val="clear" w:color="auto" w:fill="auto"/>
            <w:noWrap/>
            <w:vAlign w:val="center"/>
          </w:tcPr>
          <w:p w14:paraId="74E7BC65">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067F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3" w:type="pct"/>
            <w:shd w:val="clear" w:color="auto" w:fill="auto"/>
            <w:noWrap/>
            <w:vAlign w:val="center"/>
          </w:tcPr>
          <w:p w14:paraId="30ACDCB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60E066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912930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抗双链DNA定量测定(dsDNA)</w:t>
            </w:r>
          </w:p>
        </w:tc>
        <w:tc>
          <w:tcPr>
            <w:tcW w:w="644" w:type="pct"/>
            <w:shd w:val="clear" w:color="auto" w:fill="auto"/>
            <w:noWrap/>
            <w:vAlign w:val="center"/>
          </w:tcPr>
          <w:p w14:paraId="4F3C2FCA">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061F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78D4B3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B831D8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F47A8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免疫球蛋白K轻链(KL)</w:t>
            </w:r>
          </w:p>
        </w:tc>
        <w:tc>
          <w:tcPr>
            <w:tcW w:w="644" w:type="pct"/>
            <w:shd w:val="clear" w:color="auto" w:fill="auto"/>
            <w:noWrap/>
            <w:vAlign w:val="center"/>
          </w:tcPr>
          <w:p w14:paraId="660B36DC">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4F1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1EE522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4B91C0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6160F8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免疫球蛋白λ轻链(LL)</w:t>
            </w:r>
          </w:p>
        </w:tc>
        <w:tc>
          <w:tcPr>
            <w:tcW w:w="644" w:type="pct"/>
            <w:shd w:val="clear" w:color="auto" w:fill="auto"/>
            <w:noWrap/>
            <w:vAlign w:val="center"/>
          </w:tcPr>
          <w:p w14:paraId="6BB1CFA8">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7149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5C36E7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5508A1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7EC631A">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糖蛋白抗原50(CA50)</w:t>
            </w:r>
          </w:p>
        </w:tc>
        <w:tc>
          <w:tcPr>
            <w:tcW w:w="644" w:type="pct"/>
            <w:shd w:val="clear" w:color="auto" w:fill="auto"/>
            <w:noWrap/>
            <w:vAlign w:val="center"/>
          </w:tcPr>
          <w:p w14:paraId="03D2DED5">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5642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8A9B10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5FF22D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46CFA3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高灵敏度丙型肝炎RNA定量检测</w:t>
            </w:r>
          </w:p>
        </w:tc>
        <w:tc>
          <w:tcPr>
            <w:tcW w:w="644" w:type="pct"/>
            <w:shd w:val="clear" w:color="auto" w:fill="auto"/>
            <w:noWrap/>
            <w:vAlign w:val="center"/>
          </w:tcPr>
          <w:p w14:paraId="697D05A6">
            <w:pPr>
              <w:jc w:val="center"/>
              <w:rPr>
                <w:rFonts w:ascii="Times New Roman" w:hAnsi="Times New Roman" w:eastAsia="宋体" w:cs="Times New Roman"/>
                <w:szCs w:val="20"/>
              </w:rPr>
            </w:pPr>
            <w:r>
              <w:rPr>
                <w:rFonts w:ascii="Times New Roman" w:hAnsi="Times New Roman" w:eastAsia="宋体" w:cs="Times New Roman"/>
                <w:szCs w:val="20"/>
                <w:lang w:eastAsia="zh-CN"/>
              </w:rPr>
              <w:t>8</w:t>
            </w:r>
          </w:p>
        </w:tc>
      </w:tr>
      <w:tr w14:paraId="4247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CE65EE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38A930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03D4466">
            <w:pPr>
              <w:jc w:val="center"/>
              <w:rPr>
                <w:rFonts w:ascii="Times New Roman" w:hAnsi="Times New Roman" w:eastAsia="宋体" w:cs="Times New Roman"/>
                <w:szCs w:val="20"/>
              </w:rPr>
            </w:pPr>
            <w:r>
              <w:rPr>
                <w:rFonts w:ascii="Times New Roman" w:hAnsi="Times New Roman" w:eastAsia="宋体" w:cs="Times New Roman"/>
                <w:szCs w:val="20"/>
                <w:lang w:eastAsia="zh-CN"/>
              </w:rPr>
              <w:t>外周血染色体核型分析</w:t>
            </w:r>
          </w:p>
        </w:tc>
        <w:tc>
          <w:tcPr>
            <w:tcW w:w="644" w:type="pct"/>
            <w:shd w:val="clear" w:color="auto" w:fill="auto"/>
            <w:noWrap/>
            <w:vAlign w:val="center"/>
          </w:tcPr>
          <w:p w14:paraId="760D6091">
            <w:pPr>
              <w:jc w:val="center"/>
              <w:rPr>
                <w:rFonts w:ascii="Times New Roman" w:hAnsi="Times New Roman" w:eastAsia="宋体" w:cs="Times New Roman"/>
                <w:szCs w:val="20"/>
              </w:rPr>
            </w:pPr>
            <w:r>
              <w:rPr>
                <w:rFonts w:ascii="Times New Roman" w:hAnsi="Times New Roman" w:eastAsia="宋体" w:cs="Times New Roman"/>
                <w:szCs w:val="20"/>
                <w:lang w:eastAsia="zh-CN"/>
              </w:rPr>
              <w:t>7</w:t>
            </w:r>
          </w:p>
        </w:tc>
      </w:tr>
      <w:tr w14:paraId="0A8B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1169EE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B64677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029FB19">
            <w:pPr>
              <w:jc w:val="center"/>
              <w:rPr>
                <w:rFonts w:ascii="Times New Roman" w:hAnsi="Times New Roman" w:eastAsia="宋体" w:cs="Times New Roman"/>
                <w:szCs w:val="20"/>
              </w:rPr>
            </w:pPr>
            <w:r>
              <w:rPr>
                <w:rFonts w:ascii="Times New Roman" w:hAnsi="Times New Roman" w:eastAsia="宋体" w:cs="Times New Roman"/>
                <w:szCs w:val="20"/>
                <w:lang w:eastAsia="zh-CN"/>
              </w:rPr>
              <w:t>EB病毒DNA荧光定量(EBV-DNA)</w:t>
            </w:r>
          </w:p>
        </w:tc>
        <w:tc>
          <w:tcPr>
            <w:tcW w:w="644" w:type="pct"/>
            <w:shd w:val="clear" w:color="auto" w:fill="auto"/>
            <w:noWrap/>
            <w:vAlign w:val="center"/>
          </w:tcPr>
          <w:p w14:paraId="43E592B2">
            <w:pPr>
              <w:jc w:val="center"/>
              <w:rPr>
                <w:rFonts w:ascii="Times New Roman" w:hAnsi="Times New Roman" w:eastAsia="宋体" w:cs="Times New Roman"/>
                <w:szCs w:val="20"/>
              </w:rPr>
            </w:pPr>
            <w:r>
              <w:rPr>
                <w:rFonts w:ascii="Times New Roman" w:hAnsi="Times New Roman" w:eastAsia="宋体" w:cs="Times New Roman"/>
                <w:szCs w:val="20"/>
                <w:lang w:eastAsia="zh-CN"/>
              </w:rPr>
              <w:t>7</w:t>
            </w:r>
          </w:p>
        </w:tc>
      </w:tr>
      <w:tr w14:paraId="0D39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31CF42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CFA7D4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D41A2CC">
            <w:pPr>
              <w:jc w:val="center"/>
              <w:rPr>
                <w:rFonts w:ascii="Times New Roman" w:hAnsi="Times New Roman" w:eastAsia="宋体" w:cs="Times New Roman"/>
                <w:szCs w:val="20"/>
              </w:rPr>
            </w:pPr>
            <w:r>
              <w:rPr>
                <w:rFonts w:ascii="Times New Roman" w:hAnsi="Times New Roman" w:eastAsia="宋体" w:cs="Times New Roman"/>
                <w:szCs w:val="20"/>
                <w:lang w:eastAsia="zh-CN"/>
              </w:rPr>
              <w:t>丁型肝炎病毒抗体IgG测定(HDV-IgG)</w:t>
            </w:r>
          </w:p>
        </w:tc>
        <w:tc>
          <w:tcPr>
            <w:tcW w:w="644" w:type="pct"/>
            <w:shd w:val="clear" w:color="auto" w:fill="auto"/>
            <w:noWrap/>
            <w:vAlign w:val="center"/>
          </w:tcPr>
          <w:p w14:paraId="0E974C06">
            <w:pPr>
              <w:jc w:val="center"/>
              <w:rPr>
                <w:rFonts w:ascii="Times New Roman" w:hAnsi="Times New Roman" w:eastAsia="宋体" w:cs="Times New Roman"/>
                <w:szCs w:val="20"/>
              </w:rPr>
            </w:pPr>
            <w:r>
              <w:rPr>
                <w:rFonts w:ascii="Times New Roman" w:hAnsi="Times New Roman" w:eastAsia="宋体" w:cs="Times New Roman"/>
                <w:szCs w:val="20"/>
                <w:lang w:eastAsia="zh-CN"/>
              </w:rPr>
              <w:t>7</w:t>
            </w:r>
          </w:p>
        </w:tc>
      </w:tr>
      <w:tr w14:paraId="6E21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F4C460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DECC7A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3EDBCDB">
            <w:pPr>
              <w:jc w:val="center"/>
              <w:rPr>
                <w:rFonts w:ascii="Times New Roman" w:hAnsi="Times New Roman" w:eastAsia="宋体" w:cs="Times New Roman"/>
                <w:szCs w:val="20"/>
              </w:rPr>
            </w:pPr>
            <w:r>
              <w:rPr>
                <w:rFonts w:ascii="Times New Roman" w:hAnsi="Times New Roman" w:eastAsia="宋体" w:cs="Times New Roman"/>
                <w:szCs w:val="20"/>
                <w:lang w:eastAsia="zh-CN"/>
              </w:rPr>
              <w:t>肾素浓度(RENIN)</w:t>
            </w:r>
          </w:p>
        </w:tc>
        <w:tc>
          <w:tcPr>
            <w:tcW w:w="644" w:type="pct"/>
            <w:shd w:val="clear" w:color="auto" w:fill="auto"/>
            <w:noWrap/>
            <w:vAlign w:val="center"/>
          </w:tcPr>
          <w:p w14:paraId="6F30DB70">
            <w:pPr>
              <w:jc w:val="center"/>
              <w:rPr>
                <w:rFonts w:ascii="Times New Roman" w:hAnsi="Times New Roman" w:eastAsia="宋体" w:cs="Times New Roman"/>
                <w:szCs w:val="20"/>
              </w:rPr>
            </w:pPr>
            <w:r>
              <w:rPr>
                <w:rFonts w:ascii="Times New Roman" w:hAnsi="Times New Roman" w:eastAsia="宋体" w:cs="Times New Roman"/>
                <w:szCs w:val="20"/>
                <w:lang w:eastAsia="zh-CN"/>
              </w:rPr>
              <w:t>7</w:t>
            </w:r>
          </w:p>
        </w:tc>
      </w:tr>
      <w:tr w14:paraId="121C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2FF811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3E3462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FC1D285">
            <w:pPr>
              <w:jc w:val="center"/>
              <w:rPr>
                <w:rFonts w:ascii="Times New Roman" w:hAnsi="Times New Roman" w:eastAsia="宋体" w:cs="Times New Roman"/>
                <w:szCs w:val="20"/>
              </w:rPr>
            </w:pPr>
            <w:r>
              <w:rPr>
                <w:rFonts w:ascii="Times New Roman" w:hAnsi="Times New Roman" w:eastAsia="宋体" w:cs="Times New Roman"/>
                <w:szCs w:val="20"/>
                <w:lang w:eastAsia="zh-CN"/>
              </w:rPr>
              <w:t>丙戊酸</w:t>
            </w:r>
          </w:p>
        </w:tc>
        <w:tc>
          <w:tcPr>
            <w:tcW w:w="644" w:type="pct"/>
            <w:shd w:val="clear" w:color="auto" w:fill="auto"/>
            <w:noWrap/>
            <w:vAlign w:val="center"/>
          </w:tcPr>
          <w:p w14:paraId="10C4DBCF">
            <w:pPr>
              <w:jc w:val="center"/>
              <w:rPr>
                <w:rFonts w:ascii="Times New Roman" w:hAnsi="Times New Roman" w:eastAsia="宋体" w:cs="Times New Roman"/>
                <w:szCs w:val="20"/>
              </w:rPr>
            </w:pPr>
            <w:r>
              <w:rPr>
                <w:rFonts w:ascii="Times New Roman" w:hAnsi="Times New Roman" w:eastAsia="宋体" w:cs="Times New Roman"/>
                <w:szCs w:val="20"/>
                <w:lang w:eastAsia="zh-CN"/>
              </w:rPr>
              <w:t>7</w:t>
            </w:r>
          </w:p>
        </w:tc>
      </w:tr>
      <w:tr w14:paraId="234D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4EB85E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4D2EA8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5251BAD">
            <w:pPr>
              <w:jc w:val="center"/>
              <w:rPr>
                <w:rFonts w:ascii="Times New Roman" w:hAnsi="Times New Roman" w:eastAsia="宋体" w:cs="Times New Roman"/>
                <w:szCs w:val="20"/>
              </w:rPr>
            </w:pPr>
            <w:r>
              <w:rPr>
                <w:rFonts w:ascii="Times New Roman" w:hAnsi="Times New Roman" w:eastAsia="宋体" w:cs="Times New Roman"/>
                <w:szCs w:val="20"/>
                <w:lang w:eastAsia="zh-CN"/>
              </w:rPr>
              <w:t>抗心磷脂抗体IgG定量</w:t>
            </w:r>
          </w:p>
        </w:tc>
        <w:tc>
          <w:tcPr>
            <w:tcW w:w="644" w:type="pct"/>
            <w:shd w:val="clear" w:color="auto" w:fill="auto"/>
            <w:noWrap/>
            <w:vAlign w:val="center"/>
          </w:tcPr>
          <w:p w14:paraId="53E50D30">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5941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43BBA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FA636F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894587D">
            <w:pPr>
              <w:jc w:val="center"/>
              <w:rPr>
                <w:rFonts w:ascii="Times New Roman" w:hAnsi="Times New Roman" w:eastAsia="宋体" w:cs="Times New Roman"/>
                <w:szCs w:val="20"/>
              </w:rPr>
            </w:pPr>
            <w:r>
              <w:rPr>
                <w:rFonts w:ascii="Times New Roman" w:hAnsi="Times New Roman" w:eastAsia="宋体" w:cs="Times New Roman"/>
                <w:szCs w:val="20"/>
                <w:lang w:eastAsia="zh-CN"/>
              </w:rPr>
              <w:t>丙型肝炎病毒抗体IgG测定(HCV-IgG)</w:t>
            </w:r>
          </w:p>
        </w:tc>
        <w:tc>
          <w:tcPr>
            <w:tcW w:w="644" w:type="pct"/>
            <w:shd w:val="clear" w:color="auto" w:fill="auto"/>
            <w:noWrap/>
            <w:vAlign w:val="center"/>
          </w:tcPr>
          <w:p w14:paraId="2F0234C6">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7587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976908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03858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8C4880D">
            <w:pPr>
              <w:jc w:val="center"/>
              <w:rPr>
                <w:rFonts w:ascii="Times New Roman" w:hAnsi="Times New Roman" w:eastAsia="宋体" w:cs="Times New Roman"/>
                <w:szCs w:val="20"/>
              </w:rPr>
            </w:pPr>
            <w:r>
              <w:rPr>
                <w:rFonts w:ascii="Times New Roman" w:hAnsi="Times New Roman" w:eastAsia="宋体" w:cs="Times New Roman"/>
                <w:szCs w:val="20"/>
                <w:lang w:eastAsia="zh-CN"/>
              </w:rPr>
              <w:t>巨细胞病毒抗体IgM定量(CMVIgM)</w:t>
            </w:r>
          </w:p>
        </w:tc>
        <w:tc>
          <w:tcPr>
            <w:tcW w:w="644" w:type="pct"/>
            <w:shd w:val="clear" w:color="auto" w:fill="auto"/>
            <w:noWrap/>
            <w:vAlign w:val="center"/>
          </w:tcPr>
          <w:p w14:paraId="2CFE5382">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7971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80AA4F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41432B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6CAC315">
            <w:pPr>
              <w:jc w:val="center"/>
              <w:rPr>
                <w:rFonts w:ascii="Times New Roman" w:hAnsi="Times New Roman" w:eastAsia="宋体" w:cs="Times New Roman"/>
                <w:szCs w:val="20"/>
              </w:rPr>
            </w:pPr>
            <w:r>
              <w:rPr>
                <w:rFonts w:ascii="Times New Roman" w:hAnsi="Times New Roman" w:eastAsia="宋体" w:cs="Times New Roman"/>
                <w:szCs w:val="20"/>
                <w:lang w:eastAsia="zh-CN"/>
              </w:rPr>
              <w:t>抗心磷脂抗体IgM定量</w:t>
            </w:r>
          </w:p>
        </w:tc>
        <w:tc>
          <w:tcPr>
            <w:tcW w:w="644" w:type="pct"/>
            <w:shd w:val="clear" w:color="auto" w:fill="auto"/>
            <w:noWrap/>
            <w:vAlign w:val="center"/>
          </w:tcPr>
          <w:p w14:paraId="1E092674">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4F2F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E54B84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A61146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A4530EE">
            <w:pPr>
              <w:jc w:val="center"/>
              <w:rPr>
                <w:rFonts w:ascii="Times New Roman" w:hAnsi="Times New Roman" w:eastAsia="宋体" w:cs="Times New Roman"/>
                <w:szCs w:val="20"/>
              </w:rPr>
            </w:pPr>
            <w:r>
              <w:rPr>
                <w:rFonts w:ascii="Times New Roman" w:hAnsi="Times New Roman" w:eastAsia="宋体" w:cs="Times New Roman"/>
                <w:szCs w:val="20"/>
                <w:lang w:eastAsia="zh-CN"/>
              </w:rPr>
              <w:t>肾素活性(PRA)</w:t>
            </w:r>
          </w:p>
        </w:tc>
        <w:tc>
          <w:tcPr>
            <w:tcW w:w="644" w:type="pct"/>
            <w:shd w:val="clear" w:color="auto" w:fill="auto"/>
            <w:noWrap/>
            <w:vAlign w:val="center"/>
          </w:tcPr>
          <w:p w14:paraId="4E68C205">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0CD4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F774CF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F6270B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EB4D9E6">
            <w:pPr>
              <w:jc w:val="center"/>
              <w:rPr>
                <w:rFonts w:ascii="Times New Roman" w:hAnsi="Times New Roman" w:eastAsia="宋体" w:cs="Times New Roman"/>
                <w:szCs w:val="20"/>
              </w:rPr>
            </w:pPr>
            <w:r>
              <w:rPr>
                <w:rFonts w:ascii="Times New Roman" w:hAnsi="Times New Roman" w:eastAsia="宋体" w:cs="Times New Roman"/>
                <w:szCs w:val="20"/>
                <w:lang w:eastAsia="zh-CN"/>
              </w:rPr>
              <w:t>抗心磷脂抗体IgA定量</w:t>
            </w:r>
          </w:p>
        </w:tc>
        <w:tc>
          <w:tcPr>
            <w:tcW w:w="644" w:type="pct"/>
            <w:shd w:val="clear" w:color="auto" w:fill="auto"/>
            <w:noWrap/>
            <w:vAlign w:val="center"/>
          </w:tcPr>
          <w:p w14:paraId="5E76AE0B">
            <w:pPr>
              <w:jc w:val="center"/>
              <w:rPr>
                <w:rFonts w:ascii="Times New Roman" w:hAnsi="Times New Roman" w:eastAsia="宋体" w:cs="Times New Roman"/>
                <w:szCs w:val="20"/>
              </w:rPr>
            </w:pPr>
            <w:r>
              <w:rPr>
                <w:rFonts w:ascii="Times New Roman" w:hAnsi="Times New Roman" w:eastAsia="宋体" w:cs="Times New Roman"/>
                <w:szCs w:val="20"/>
                <w:lang w:eastAsia="zh-CN"/>
              </w:rPr>
              <w:t>6</w:t>
            </w:r>
          </w:p>
        </w:tc>
      </w:tr>
      <w:tr w14:paraId="4E71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F43E02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B6F3A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BE48271">
            <w:pPr>
              <w:jc w:val="center"/>
              <w:rPr>
                <w:rFonts w:ascii="Times New Roman" w:hAnsi="Times New Roman" w:eastAsia="宋体" w:cs="Times New Roman"/>
                <w:szCs w:val="20"/>
              </w:rPr>
            </w:pPr>
            <w:r>
              <w:rPr>
                <w:rFonts w:ascii="Times New Roman" w:hAnsi="Times New Roman" w:eastAsia="宋体" w:cs="Times New Roman"/>
                <w:szCs w:val="20"/>
                <w:lang w:eastAsia="zh-CN"/>
              </w:rPr>
              <w:t>抗角质蛋白抗体(AKA)</w:t>
            </w:r>
          </w:p>
        </w:tc>
        <w:tc>
          <w:tcPr>
            <w:tcW w:w="644" w:type="pct"/>
            <w:shd w:val="clear" w:color="auto" w:fill="auto"/>
            <w:noWrap/>
            <w:vAlign w:val="center"/>
          </w:tcPr>
          <w:p w14:paraId="490F3D20">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395E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7B5A9C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2FE45C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8E222DB">
            <w:pPr>
              <w:jc w:val="center"/>
              <w:rPr>
                <w:rFonts w:ascii="Times New Roman" w:hAnsi="Times New Roman" w:eastAsia="宋体" w:cs="Times New Roman"/>
                <w:szCs w:val="20"/>
              </w:rPr>
            </w:pPr>
            <w:r>
              <w:rPr>
                <w:rFonts w:ascii="Times New Roman" w:hAnsi="Times New Roman" w:eastAsia="宋体" w:cs="Times New Roman"/>
                <w:szCs w:val="20"/>
                <w:lang w:eastAsia="zh-CN"/>
              </w:rPr>
              <w:t>前列腺特异抗原二项</w:t>
            </w:r>
          </w:p>
        </w:tc>
        <w:tc>
          <w:tcPr>
            <w:tcW w:w="644" w:type="pct"/>
            <w:shd w:val="clear" w:color="auto" w:fill="auto"/>
            <w:noWrap/>
            <w:vAlign w:val="center"/>
          </w:tcPr>
          <w:p w14:paraId="7EFA578D">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0BD8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07AE1A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07B435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9B92544">
            <w:pPr>
              <w:jc w:val="center"/>
              <w:rPr>
                <w:rFonts w:ascii="Times New Roman" w:hAnsi="Times New Roman" w:eastAsia="宋体" w:cs="Times New Roman"/>
                <w:szCs w:val="20"/>
              </w:rPr>
            </w:pPr>
            <w:r>
              <w:rPr>
                <w:rFonts w:ascii="Times New Roman" w:hAnsi="Times New Roman" w:eastAsia="宋体" w:cs="Times New Roman"/>
                <w:szCs w:val="20"/>
                <w:lang w:eastAsia="zh-CN"/>
              </w:rPr>
              <w:t>感染因子6项</w:t>
            </w:r>
          </w:p>
        </w:tc>
        <w:tc>
          <w:tcPr>
            <w:tcW w:w="644" w:type="pct"/>
            <w:shd w:val="clear" w:color="auto" w:fill="auto"/>
            <w:noWrap/>
            <w:vAlign w:val="center"/>
          </w:tcPr>
          <w:p w14:paraId="5673381F">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139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4707CF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604B1B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46DCBAB">
            <w:pPr>
              <w:jc w:val="center"/>
              <w:rPr>
                <w:rFonts w:ascii="Times New Roman" w:hAnsi="Times New Roman" w:eastAsia="宋体" w:cs="Times New Roman"/>
                <w:szCs w:val="20"/>
              </w:rPr>
            </w:pPr>
            <w:r>
              <w:rPr>
                <w:rFonts w:ascii="Times New Roman" w:hAnsi="Times New Roman" w:eastAsia="宋体" w:cs="Times New Roman"/>
                <w:szCs w:val="20"/>
                <w:lang w:eastAsia="zh-CN"/>
              </w:rPr>
              <w:t>拉莫三嗪</w:t>
            </w:r>
          </w:p>
        </w:tc>
        <w:tc>
          <w:tcPr>
            <w:tcW w:w="644" w:type="pct"/>
            <w:shd w:val="clear" w:color="auto" w:fill="auto"/>
            <w:noWrap/>
            <w:vAlign w:val="center"/>
          </w:tcPr>
          <w:p w14:paraId="544023AB">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477D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841AB6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1F25E0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D27A38A">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糖蛋白抗原242(CA242)</w:t>
            </w:r>
          </w:p>
        </w:tc>
        <w:tc>
          <w:tcPr>
            <w:tcW w:w="644" w:type="pct"/>
            <w:shd w:val="clear" w:color="auto" w:fill="auto"/>
            <w:noWrap/>
            <w:vAlign w:val="center"/>
          </w:tcPr>
          <w:p w14:paraId="7F9141D2">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1B5D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6A06AD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F44022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73B7C82">
            <w:pPr>
              <w:jc w:val="center"/>
              <w:rPr>
                <w:rFonts w:ascii="Times New Roman" w:hAnsi="Times New Roman" w:eastAsia="宋体" w:cs="Times New Roman"/>
                <w:szCs w:val="20"/>
              </w:rPr>
            </w:pPr>
            <w:r>
              <w:rPr>
                <w:rFonts w:ascii="Times New Roman" w:hAnsi="Times New Roman" w:eastAsia="宋体" w:cs="Times New Roman"/>
                <w:szCs w:val="20"/>
                <w:lang w:eastAsia="zh-CN"/>
              </w:rPr>
              <w:t>血管炎二项</w:t>
            </w:r>
          </w:p>
        </w:tc>
        <w:tc>
          <w:tcPr>
            <w:tcW w:w="644" w:type="pct"/>
            <w:shd w:val="clear" w:color="auto" w:fill="auto"/>
            <w:noWrap/>
            <w:vAlign w:val="center"/>
          </w:tcPr>
          <w:p w14:paraId="0ECFC046">
            <w:pPr>
              <w:jc w:val="center"/>
              <w:rPr>
                <w:rFonts w:ascii="Times New Roman" w:hAnsi="Times New Roman" w:eastAsia="宋体" w:cs="Times New Roman"/>
                <w:szCs w:val="20"/>
              </w:rPr>
            </w:pPr>
            <w:r>
              <w:rPr>
                <w:rFonts w:ascii="Times New Roman" w:hAnsi="Times New Roman" w:eastAsia="宋体" w:cs="Times New Roman"/>
                <w:szCs w:val="20"/>
                <w:lang w:eastAsia="zh-CN"/>
              </w:rPr>
              <w:t>5</w:t>
            </w:r>
          </w:p>
        </w:tc>
      </w:tr>
      <w:tr w14:paraId="73E0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3" w:type="pct"/>
            <w:shd w:val="clear" w:color="auto" w:fill="auto"/>
            <w:noWrap/>
            <w:vAlign w:val="center"/>
          </w:tcPr>
          <w:p w14:paraId="4E74C8C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C0F27A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8FB40D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外周血染色体核型分析(高分辨550条带)</w:t>
            </w:r>
          </w:p>
        </w:tc>
        <w:tc>
          <w:tcPr>
            <w:tcW w:w="644" w:type="pct"/>
            <w:shd w:val="clear" w:color="auto" w:fill="auto"/>
            <w:noWrap/>
            <w:vAlign w:val="center"/>
          </w:tcPr>
          <w:p w14:paraId="1975AEBD">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0305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195148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3768EB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088680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骨髓细胞形态学检测（含NAP、Fe染色）</w:t>
            </w:r>
          </w:p>
        </w:tc>
        <w:tc>
          <w:tcPr>
            <w:tcW w:w="644" w:type="pct"/>
            <w:shd w:val="clear" w:color="auto" w:fill="auto"/>
            <w:noWrap/>
            <w:vAlign w:val="center"/>
          </w:tcPr>
          <w:p w14:paraId="330670C5">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28AB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9FCAA2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AF682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2485E9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17α-羟基孕酮测定(17α-OHP)</w:t>
            </w:r>
          </w:p>
        </w:tc>
        <w:tc>
          <w:tcPr>
            <w:tcW w:w="644" w:type="pct"/>
            <w:shd w:val="clear" w:color="auto" w:fill="auto"/>
            <w:noWrap/>
            <w:vAlign w:val="center"/>
          </w:tcPr>
          <w:p w14:paraId="3251D80D">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5172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8686F5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BCC37C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BEADE5A">
            <w:pPr>
              <w:jc w:val="center"/>
              <w:rPr>
                <w:rFonts w:ascii="Times New Roman" w:hAnsi="Times New Roman" w:eastAsia="宋体" w:cs="Times New Roman"/>
                <w:szCs w:val="20"/>
              </w:rPr>
            </w:pPr>
            <w:r>
              <w:rPr>
                <w:rFonts w:ascii="Times New Roman" w:hAnsi="Times New Roman" w:eastAsia="宋体" w:cs="Times New Roman"/>
                <w:szCs w:val="20"/>
                <w:lang w:eastAsia="zh-CN"/>
              </w:rPr>
              <w:t>免疫球蛋白G定量测定(IGG)</w:t>
            </w:r>
          </w:p>
        </w:tc>
        <w:tc>
          <w:tcPr>
            <w:tcW w:w="644" w:type="pct"/>
            <w:shd w:val="clear" w:color="auto" w:fill="auto"/>
            <w:noWrap/>
            <w:vAlign w:val="center"/>
          </w:tcPr>
          <w:p w14:paraId="5DC12767">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421D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6FC554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15DEC7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E52979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血浆促肾上腺皮质激素测定(ACTH)</w:t>
            </w:r>
          </w:p>
        </w:tc>
        <w:tc>
          <w:tcPr>
            <w:tcW w:w="644" w:type="pct"/>
            <w:shd w:val="clear" w:color="auto" w:fill="auto"/>
            <w:noWrap/>
            <w:vAlign w:val="center"/>
          </w:tcPr>
          <w:p w14:paraId="0354112F">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54F6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B6ACCE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03C18D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45A1C0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曲霉菌抗原（半乳甘露聚糖）检测</w:t>
            </w:r>
          </w:p>
        </w:tc>
        <w:tc>
          <w:tcPr>
            <w:tcW w:w="644" w:type="pct"/>
            <w:shd w:val="clear" w:color="auto" w:fill="auto"/>
            <w:noWrap/>
            <w:vAlign w:val="center"/>
          </w:tcPr>
          <w:p w14:paraId="6212BAA8">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6E2B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E7D25C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624A26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F3F1B69">
            <w:pPr>
              <w:jc w:val="center"/>
              <w:rPr>
                <w:rFonts w:ascii="Times New Roman" w:hAnsi="Times New Roman" w:eastAsia="宋体" w:cs="Times New Roman"/>
                <w:szCs w:val="20"/>
              </w:rPr>
            </w:pPr>
            <w:r>
              <w:rPr>
                <w:rFonts w:ascii="Times New Roman" w:hAnsi="Times New Roman" w:eastAsia="宋体" w:cs="Times New Roman"/>
                <w:szCs w:val="20"/>
                <w:lang w:eastAsia="zh-CN"/>
              </w:rPr>
              <w:t>尿钠测定(UNA)</w:t>
            </w:r>
          </w:p>
        </w:tc>
        <w:tc>
          <w:tcPr>
            <w:tcW w:w="644" w:type="pct"/>
            <w:shd w:val="clear" w:color="auto" w:fill="auto"/>
            <w:noWrap/>
            <w:vAlign w:val="center"/>
          </w:tcPr>
          <w:p w14:paraId="4606885F">
            <w:pPr>
              <w:jc w:val="center"/>
              <w:rPr>
                <w:rFonts w:ascii="Times New Roman" w:hAnsi="Times New Roman" w:eastAsia="宋体" w:cs="Times New Roman"/>
                <w:szCs w:val="20"/>
              </w:rPr>
            </w:pPr>
            <w:r>
              <w:rPr>
                <w:rFonts w:ascii="Times New Roman" w:hAnsi="Times New Roman" w:eastAsia="宋体" w:cs="Times New Roman"/>
                <w:szCs w:val="20"/>
                <w:lang w:eastAsia="zh-CN"/>
              </w:rPr>
              <w:t>4</w:t>
            </w:r>
          </w:p>
        </w:tc>
      </w:tr>
      <w:tr w14:paraId="0B29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A37959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A79242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263AE5C">
            <w:pPr>
              <w:jc w:val="center"/>
              <w:rPr>
                <w:rFonts w:ascii="Times New Roman" w:hAnsi="Times New Roman" w:eastAsia="宋体" w:cs="Times New Roman"/>
                <w:szCs w:val="20"/>
              </w:rPr>
            </w:pPr>
            <w:r>
              <w:rPr>
                <w:rFonts w:ascii="Times New Roman" w:hAnsi="Times New Roman" w:eastAsia="宋体" w:cs="Times New Roman"/>
                <w:szCs w:val="20"/>
                <w:lang w:eastAsia="zh-CN"/>
              </w:rPr>
              <w:t>梅毒螺旋体特异抗体测定(TPPA)</w:t>
            </w:r>
          </w:p>
        </w:tc>
        <w:tc>
          <w:tcPr>
            <w:tcW w:w="644" w:type="pct"/>
            <w:shd w:val="clear" w:color="auto" w:fill="auto"/>
            <w:noWrap/>
            <w:vAlign w:val="center"/>
          </w:tcPr>
          <w:p w14:paraId="6915324F">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25D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FE25FC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DA5AB5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04D4F1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叶酸代谢能力基因检测（女）</w:t>
            </w:r>
          </w:p>
        </w:tc>
        <w:tc>
          <w:tcPr>
            <w:tcW w:w="644" w:type="pct"/>
            <w:shd w:val="clear" w:color="auto" w:fill="auto"/>
            <w:noWrap/>
            <w:vAlign w:val="center"/>
          </w:tcPr>
          <w:p w14:paraId="3A5C6A0B">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0CC0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96E6AE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D9757A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48FC81">
            <w:pPr>
              <w:jc w:val="center"/>
              <w:rPr>
                <w:rFonts w:ascii="Times New Roman" w:hAnsi="Times New Roman" w:eastAsia="宋体" w:cs="Times New Roman"/>
                <w:szCs w:val="20"/>
              </w:rPr>
            </w:pPr>
            <w:r>
              <w:rPr>
                <w:rFonts w:ascii="Times New Roman" w:hAnsi="Times New Roman" w:eastAsia="宋体" w:cs="Times New Roman"/>
                <w:szCs w:val="20"/>
                <w:lang w:eastAsia="zh-CN"/>
              </w:rPr>
              <w:t>叶酸测定(FA)</w:t>
            </w:r>
          </w:p>
        </w:tc>
        <w:tc>
          <w:tcPr>
            <w:tcW w:w="644" w:type="pct"/>
            <w:shd w:val="clear" w:color="auto" w:fill="auto"/>
            <w:noWrap/>
            <w:vAlign w:val="center"/>
          </w:tcPr>
          <w:p w14:paraId="78E081C1">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458D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4FABB2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5CA433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5AC00D1">
            <w:pPr>
              <w:jc w:val="center"/>
              <w:rPr>
                <w:rFonts w:ascii="Times New Roman" w:hAnsi="Times New Roman" w:eastAsia="宋体" w:cs="Times New Roman"/>
                <w:szCs w:val="20"/>
              </w:rPr>
            </w:pPr>
            <w:r>
              <w:rPr>
                <w:rFonts w:ascii="Times New Roman" w:hAnsi="Times New Roman" w:eastAsia="宋体" w:cs="Times New Roman"/>
                <w:szCs w:val="20"/>
                <w:lang w:eastAsia="zh-CN"/>
              </w:rPr>
              <w:t>肌钙蛋白T(TnT)</w:t>
            </w:r>
          </w:p>
        </w:tc>
        <w:tc>
          <w:tcPr>
            <w:tcW w:w="644" w:type="pct"/>
            <w:shd w:val="clear" w:color="auto" w:fill="auto"/>
            <w:noWrap/>
            <w:vAlign w:val="center"/>
          </w:tcPr>
          <w:p w14:paraId="0589CF82">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1441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0848B8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42DCEF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4E0B124">
            <w:pPr>
              <w:jc w:val="center"/>
              <w:rPr>
                <w:rFonts w:ascii="Times New Roman" w:hAnsi="Times New Roman" w:eastAsia="宋体" w:cs="Times New Roman"/>
                <w:szCs w:val="20"/>
              </w:rPr>
            </w:pPr>
            <w:r>
              <w:rPr>
                <w:rFonts w:ascii="Times New Roman" w:hAnsi="Times New Roman" w:eastAsia="宋体" w:cs="Times New Roman"/>
                <w:szCs w:val="20"/>
                <w:lang w:eastAsia="zh-CN"/>
              </w:rPr>
              <w:t>奥卡西平+代谢物</w:t>
            </w:r>
          </w:p>
        </w:tc>
        <w:tc>
          <w:tcPr>
            <w:tcW w:w="644" w:type="pct"/>
            <w:shd w:val="clear" w:color="auto" w:fill="auto"/>
            <w:noWrap/>
            <w:vAlign w:val="center"/>
          </w:tcPr>
          <w:p w14:paraId="4D480E7F">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6671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1F0A60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A32398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1AB9450">
            <w:pPr>
              <w:jc w:val="center"/>
              <w:rPr>
                <w:rFonts w:ascii="Times New Roman" w:hAnsi="Times New Roman" w:eastAsia="宋体" w:cs="Times New Roman"/>
                <w:szCs w:val="20"/>
              </w:rPr>
            </w:pPr>
            <w:r>
              <w:rPr>
                <w:rFonts w:ascii="Times New Roman" w:hAnsi="Times New Roman" w:eastAsia="宋体" w:cs="Times New Roman"/>
                <w:szCs w:val="20"/>
                <w:lang w:eastAsia="zh-CN"/>
              </w:rPr>
              <w:t>糖蛋白抗原242(CA242)</w:t>
            </w:r>
          </w:p>
        </w:tc>
        <w:tc>
          <w:tcPr>
            <w:tcW w:w="644" w:type="pct"/>
            <w:shd w:val="clear" w:color="auto" w:fill="auto"/>
            <w:noWrap/>
            <w:vAlign w:val="center"/>
          </w:tcPr>
          <w:p w14:paraId="6B459604">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45C4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60C838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800FD1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249E1CC">
            <w:pPr>
              <w:jc w:val="center"/>
              <w:rPr>
                <w:rFonts w:ascii="Times New Roman" w:hAnsi="Times New Roman" w:eastAsia="宋体" w:cs="Times New Roman"/>
                <w:szCs w:val="20"/>
              </w:rPr>
            </w:pPr>
            <w:r>
              <w:rPr>
                <w:rFonts w:ascii="Times New Roman" w:hAnsi="Times New Roman" w:eastAsia="宋体" w:cs="Times New Roman"/>
                <w:szCs w:val="20"/>
                <w:lang w:eastAsia="zh-CN"/>
              </w:rPr>
              <w:t>游离睾酮</w:t>
            </w:r>
          </w:p>
        </w:tc>
        <w:tc>
          <w:tcPr>
            <w:tcW w:w="644" w:type="pct"/>
            <w:shd w:val="clear" w:color="auto" w:fill="auto"/>
            <w:noWrap/>
            <w:vAlign w:val="center"/>
          </w:tcPr>
          <w:p w14:paraId="0FB22D92">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4E23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AADB10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7472DB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4032A8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血管紧张素Ⅰ(AngⅠ)(4℃)</w:t>
            </w:r>
          </w:p>
        </w:tc>
        <w:tc>
          <w:tcPr>
            <w:tcW w:w="644" w:type="pct"/>
            <w:shd w:val="clear" w:color="auto" w:fill="auto"/>
            <w:noWrap/>
            <w:vAlign w:val="center"/>
          </w:tcPr>
          <w:p w14:paraId="25180190">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107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7ED825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FA7193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A385A35">
            <w:pPr>
              <w:jc w:val="center"/>
              <w:rPr>
                <w:rFonts w:ascii="Times New Roman" w:hAnsi="Times New Roman" w:eastAsia="宋体" w:cs="Times New Roman"/>
                <w:szCs w:val="20"/>
              </w:rPr>
            </w:pPr>
            <w:r>
              <w:rPr>
                <w:rFonts w:ascii="Times New Roman" w:hAnsi="Times New Roman" w:eastAsia="宋体" w:cs="Times New Roman"/>
                <w:szCs w:val="20"/>
                <w:lang w:eastAsia="zh-CN"/>
              </w:rPr>
              <w:t>胃蛋白酶原组合</w:t>
            </w:r>
          </w:p>
        </w:tc>
        <w:tc>
          <w:tcPr>
            <w:tcW w:w="644" w:type="pct"/>
            <w:shd w:val="clear" w:color="auto" w:fill="auto"/>
            <w:noWrap/>
            <w:vAlign w:val="center"/>
          </w:tcPr>
          <w:p w14:paraId="5C14687A">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5D20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2E30B7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0E6E36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C5BE54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血清α-L-岩藻糖苷酶测定(AFU)</w:t>
            </w:r>
          </w:p>
        </w:tc>
        <w:tc>
          <w:tcPr>
            <w:tcW w:w="644" w:type="pct"/>
            <w:shd w:val="clear" w:color="auto" w:fill="auto"/>
            <w:noWrap/>
            <w:vAlign w:val="center"/>
          </w:tcPr>
          <w:p w14:paraId="2FBF70C4">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3B80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256AB6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E57CA1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F121702">
            <w:pPr>
              <w:jc w:val="center"/>
              <w:rPr>
                <w:rFonts w:ascii="Times New Roman" w:hAnsi="Times New Roman" w:eastAsia="宋体" w:cs="Times New Roman"/>
                <w:szCs w:val="20"/>
              </w:rPr>
            </w:pPr>
            <w:r>
              <w:rPr>
                <w:rFonts w:ascii="Times New Roman" w:hAnsi="Times New Roman" w:eastAsia="宋体" w:cs="Times New Roman"/>
                <w:szCs w:val="20"/>
                <w:lang w:eastAsia="zh-CN"/>
              </w:rPr>
              <w:t>IgG抗A效价测定(IgGA)</w:t>
            </w:r>
          </w:p>
        </w:tc>
        <w:tc>
          <w:tcPr>
            <w:tcW w:w="644" w:type="pct"/>
            <w:shd w:val="clear" w:color="auto" w:fill="auto"/>
            <w:noWrap/>
            <w:vAlign w:val="center"/>
          </w:tcPr>
          <w:p w14:paraId="32425314">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37F7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A2CF85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C5573D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EAA1E2F">
            <w:pPr>
              <w:jc w:val="center"/>
              <w:rPr>
                <w:rFonts w:ascii="Times New Roman" w:hAnsi="Times New Roman" w:eastAsia="宋体" w:cs="Times New Roman"/>
                <w:szCs w:val="20"/>
              </w:rPr>
            </w:pPr>
            <w:r>
              <w:rPr>
                <w:rFonts w:ascii="Times New Roman" w:hAnsi="Times New Roman" w:eastAsia="宋体" w:cs="Times New Roman"/>
                <w:szCs w:val="20"/>
                <w:lang w:eastAsia="zh-CN"/>
              </w:rPr>
              <w:t>IgG抗B效价测定(IgGB)</w:t>
            </w:r>
          </w:p>
        </w:tc>
        <w:tc>
          <w:tcPr>
            <w:tcW w:w="644" w:type="pct"/>
            <w:shd w:val="clear" w:color="auto" w:fill="auto"/>
            <w:noWrap/>
            <w:vAlign w:val="center"/>
          </w:tcPr>
          <w:p w14:paraId="2D5045B4">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5F9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36EE48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1E4DA8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894097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抗磷脂酶A2受体抗体IgG定量检测</w:t>
            </w:r>
          </w:p>
        </w:tc>
        <w:tc>
          <w:tcPr>
            <w:tcW w:w="644" w:type="pct"/>
            <w:shd w:val="clear" w:color="auto" w:fill="auto"/>
            <w:noWrap/>
            <w:vAlign w:val="center"/>
          </w:tcPr>
          <w:p w14:paraId="140D2E2D">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2855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79BDF6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476EEC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9BDC67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血管紧张素Ⅰ(AngⅠ)(37℃)</w:t>
            </w:r>
          </w:p>
        </w:tc>
        <w:tc>
          <w:tcPr>
            <w:tcW w:w="644" w:type="pct"/>
            <w:shd w:val="clear" w:color="auto" w:fill="auto"/>
            <w:noWrap/>
            <w:vAlign w:val="center"/>
          </w:tcPr>
          <w:p w14:paraId="4F28C235">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0C43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52CE45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2B519C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FF5094A">
            <w:pPr>
              <w:jc w:val="center"/>
              <w:rPr>
                <w:rFonts w:ascii="Times New Roman" w:hAnsi="Times New Roman" w:eastAsia="宋体" w:cs="Times New Roman"/>
                <w:szCs w:val="20"/>
              </w:rPr>
            </w:pPr>
            <w:r>
              <w:rPr>
                <w:rFonts w:ascii="Times New Roman" w:hAnsi="Times New Roman" w:eastAsia="宋体" w:cs="Times New Roman"/>
                <w:szCs w:val="20"/>
                <w:lang w:eastAsia="zh-CN"/>
              </w:rPr>
              <w:t>异常凝血酶原（PIVKA-II）</w:t>
            </w:r>
          </w:p>
        </w:tc>
        <w:tc>
          <w:tcPr>
            <w:tcW w:w="644" w:type="pct"/>
            <w:shd w:val="clear" w:color="auto" w:fill="auto"/>
            <w:noWrap/>
            <w:vAlign w:val="center"/>
          </w:tcPr>
          <w:p w14:paraId="4073FBA9">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1919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580A09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F8574E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6C8EC24">
            <w:pPr>
              <w:jc w:val="center"/>
              <w:rPr>
                <w:rFonts w:ascii="Times New Roman" w:hAnsi="Times New Roman" w:eastAsia="宋体" w:cs="Times New Roman"/>
                <w:szCs w:val="20"/>
              </w:rPr>
            </w:pPr>
            <w:r>
              <w:rPr>
                <w:rFonts w:ascii="Times New Roman" w:hAnsi="Times New Roman" w:eastAsia="宋体" w:cs="Times New Roman"/>
                <w:szCs w:val="20"/>
                <w:lang w:eastAsia="zh-CN"/>
              </w:rPr>
              <w:t>双氢睾酮</w:t>
            </w:r>
          </w:p>
        </w:tc>
        <w:tc>
          <w:tcPr>
            <w:tcW w:w="644" w:type="pct"/>
            <w:shd w:val="clear" w:color="auto" w:fill="auto"/>
            <w:noWrap/>
            <w:vAlign w:val="center"/>
          </w:tcPr>
          <w:p w14:paraId="548F1608">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545D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B8CBAB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694CD1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4ABFC4B">
            <w:pPr>
              <w:jc w:val="center"/>
              <w:rPr>
                <w:rFonts w:ascii="Times New Roman" w:hAnsi="Times New Roman" w:eastAsia="宋体" w:cs="Times New Roman"/>
                <w:szCs w:val="20"/>
              </w:rPr>
            </w:pPr>
            <w:r>
              <w:rPr>
                <w:rFonts w:ascii="Times New Roman" w:hAnsi="Times New Roman" w:eastAsia="宋体" w:cs="Times New Roman"/>
                <w:szCs w:val="20"/>
                <w:lang w:eastAsia="zh-CN"/>
              </w:rPr>
              <w:t>万古霉素</w:t>
            </w:r>
          </w:p>
        </w:tc>
        <w:tc>
          <w:tcPr>
            <w:tcW w:w="644" w:type="pct"/>
            <w:shd w:val="clear" w:color="auto" w:fill="auto"/>
            <w:noWrap/>
            <w:vAlign w:val="center"/>
          </w:tcPr>
          <w:p w14:paraId="72FC6E22">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6FE5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3" w:type="pct"/>
            <w:shd w:val="clear" w:color="auto" w:fill="auto"/>
            <w:noWrap/>
            <w:vAlign w:val="center"/>
          </w:tcPr>
          <w:p w14:paraId="497DF0D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556F84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B62AEA">
            <w:pPr>
              <w:jc w:val="center"/>
              <w:rPr>
                <w:rFonts w:ascii="Times New Roman" w:hAnsi="Times New Roman" w:eastAsia="宋体" w:cs="Times New Roman"/>
                <w:szCs w:val="20"/>
              </w:rPr>
            </w:pPr>
            <w:r>
              <w:rPr>
                <w:rFonts w:ascii="Times New Roman" w:hAnsi="Times New Roman" w:eastAsia="宋体" w:cs="Times New Roman"/>
                <w:szCs w:val="20"/>
                <w:lang w:eastAsia="zh-CN"/>
              </w:rPr>
              <w:t>戊型肝炎病毒抗体IgG测定(HEV-IgG)</w:t>
            </w:r>
          </w:p>
        </w:tc>
        <w:tc>
          <w:tcPr>
            <w:tcW w:w="644" w:type="pct"/>
            <w:shd w:val="clear" w:color="auto" w:fill="auto"/>
            <w:noWrap/>
            <w:vAlign w:val="center"/>
          </w:tcPr>
          <w:p w14:paraId="4F588C21">
            <w:pPr>
              <w:jc w:val="center"/>
              <w:rPr>
                <w:rFonts w:ascii="Times New Roman" w:hAnsi="Times New Roman" w:eastAsia="宋体" w:cs="Times New Roman"/>
                <w:szCs w:val="20"/>
              </w:rPr>
            </w:pPr>
            <w:r>
              <w:rPr>
                <w:rFonts w:ascii="Times New Roman" w:hAnsi="Times New Roman" w:eastAsia="宋体" w:cs="Times New Roman"/>
                <w:szCs w:val="20"/>
                <w:lang w:eastAsia="zh-CN"/>
              </w:rPr>
              <w:t>3</w:t>
            </w:r>
          </w:p>
        </w:tc>
      </w:tr>
      <w:tr w14:paraId="23A6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ED6E06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7ABDC7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0FE50C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过敏原筛查（综合组20项）</w:t>
            </w:r>
          </w:p>
        </w:tc>
        <w:tc>
          <w:tcPr>
            <w:tcW w:w="644" w:type="pct"/>
            <w:shd w:val="clear" w:color="auto" w:fill="auto"/>
            <w:noWrap/>
            <w:vAlign w:val="center"/>
          </w:tcPr>
          <w:p w14:paraId="4C5E051E">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44B5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46C02B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26604D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91D4CD2">
            <w:pPr>
              <w:jc w:val="center"/>
              <w:rPr>
                <w:rFonts w:ascii="Times New Roman" w:hAnsi="Times New Roman" w:eastAsia="宋体" w:cs="Times New Roman"/>
                <w:szCs w:val="20"/>
              </w:rPr>
            </w:pPr>
            <w:r>
              <w:rPr>
                <w:rFonts w:ascii="Times New Roman" w:hAnsi="Times New Roman" w:eastAsia="宋体" w:cs="Times New Roman"/>
                <w:szCs w:val="20"/>
                <w:lang w:eastAsia="zh-CN"/>
              </w:rPr>
              <w:t>免疫球蛋白A定量测定(IGA)</w:t>
            </w:r>
          </w:p>
        </w:tc>
        <w:tc>
          <w:tcPr>
            <w:tcW w:w="644" w:type="pct"/>
            <w:shd w:val="clear" w:color="auto" w:fill="auto"/>
            <w:noWrap/>
            <w:vAlign w:val="center"/>
          </w:tcPr>
          <w:p w14:paraId="5305F8BF">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7FE2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94758C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4B1326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6BB0D88">
            <w:pPr>
              <w:jc w:val="center"/>
              <w:rPr>
                <w:rFonts w:ascii="Times New Roman" w:hAnsi="Times New Roman" w:eastAsia="宋体" w:cs="Times New Roman"/>
                <w:szCs w:val="20"/>
              </w:rPr>
            </w:pPr>
            <w:r>
              <w:rPr>
                <w:rFonts w:ascii="Times New Roman" w:hAnsi="Times New Roman" w:eastAsia="宋体" w:cs="Times New Roman"/>
                <w:szCs w:val="20"/>
                <w:lang w:eastAsia="zh-CN"/>
              </w:rPr>
              <w:t>巨细胞病毒DNA荧光定量(CMV-DNA)</w:t>
            </w:r>
          </w:p>
        </w:tc>
        <w:tc>
          <w:tcPr>
            <w:tcW w:w="644" w:type="pct"/>
            <w:shd w:val="clear" w:color="auto" w:fill="auto"/>
            <w:noWrap/>
            <w:vAlign w:val="center"/>
          </w:tcPr>
          <w:p w14:paraId="70297A7B">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42B9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3F3E64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064DDB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6C83830">
            <w:pPr>
              <w:jc w:val="center"/>
              <w:rPr>
                <w:rFonts w:ascii="Times New Roman" w:hAnsi="Times New Roman" w:eastAsia="宋体" w:cs="Times New Roman"/>
                <w:szCs w:val="20"/>
              </w:rPr>
            </w:pPr>
            <w:r>
              <w:rPr>
                <w:rFonts w:ascii="Times New Roman" w:hAnsi="Times New Roman" w:eastAsia="宋体" w:cs="Times New Roman"/>
                <w:szCs w:val="20"/>
                <w:lang w:eastAsia="zh-CN"/>
              </w:rPr>
              <w:t>弓形虫抗体IgM定量(TOX-IgM)</w:t>
            </w:r>
          </w:p>
        </w:tc>
        <w:tc>
          <w:tcPr>
            <w:tcW w:w="644" w:type="pct"/>
            <w:shd w:val="clear" w:color="auto" w:fill="auto"/>
            <w:noWrap/>
            <w:vAlign w:val="center"/>
          </w:tcPr>
          <w:p w14:paraId="74580F2C">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66B1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01BF3E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22D218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03CBFDF">
            <w:pPr>
              <w:jc w:val="center"/>
              <w:rPr>
                <w:rFonts w:ascii="Times New Roman" w:hAnsi="Times New Roman" w:eastAsia="宋体" w:cs="Times New Roman"/>
                <w:szCs w:val="20"/>
              </w:rPr>
            </w:pPr>
            <w:r>
              <w:rPr>
                <w:rFonts w:ascii="Times New Roman" w:hAnsi="Times New Roman" w:eastAsia="宋体" w:cs="Times New Roman"/>
                <w:szCs w:val="20"/>
                <w:lang w:eastAsia="zh-CN"/>
              </w:rPr>
              <w:t>甲型肝炎病毒抗体IgM测定(HAV-IgM)</w:t>
            </w:r>
          </w:p>
        </w:tc>
        <w:tc>
          <w:tcPr>
            <w:tcW w:w="644" w:type="pct"/>
            <w:shd w:val="clear" w:color="auto" w:fill="auto"/>
            <w:noWrap/>
            <w:vAlign w:val="center"/>
          </w:tcPr>
          <w:p w14:paraId="26E2D8AA">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731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EF53AB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4B0D42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190A40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高灵敏度乙型肝炎DNA定量检测</w:t>
            </w:r>
          </w:p>
        </w:tc>
        <w:tc>
          <w:tcPr>
            <w:tcW w:w="644" w:type="pct"/>
            <w:shd w:val="clear" w:color="auto" w:fill="auto"/>
            <w:noWrap/>
            <w:vAlign w:val="center"/>
          </w:tcPr>
          <w:p w14:paraId="6F34E490">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4BC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B12693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E8F0AD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677C207">
            <w:pPr>
              <w:jc w:val="center"/>
              <w:rPr>
                <w:rFonts w:ascii="Times New Roman" w:hAnsi="Times New Roman" w:eastAsia="宋体" w:cs="Times New Roman"/>
                <w:szCs w:val="20"/>
              </w:rPr>
            </w:pPr>
            <w:r>
              <w:rPr>
                <w:rFonts w:ascii="Times New Roman" w:hAnsi="Times New Roman" w:eastAsia="宋体" w:cs="Times New Roman"/>
                <w:szCs w:val="20"/>
                <w:lang w:eastAsia="zh-CN"/>
              </w:rPr>
              <w:t>环孢霉素</w:t>
            </w:r>
          </w:p>
        </w:tc>
        <w:tc>
          <w:tcPr>
            <w:tcW w:w="644" w:type="pct"/>
            <w:shd w:val="clear" w:color="auto" w:fill="auto"/>
            <w:noWrap/>
            <w:vAlign w:val="center"/>
          </w:tcPr>
          <w:p w14:paraId="22281B5A">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3A0A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EBE46D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746047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D545EDC">
            <w:pPr>
              <w:jc w:val="center"/>
              <w:rPr>
                <w:rFonts w:ascii="Times New Roman" w:hAnsi="Times New Roman" w:eastAsia="宋体" w:cs="Times New Roman"/>
                <w:szCs w:val="20"/>
              </w:rPr>
            </w:pPr>
            <w:r>
              <w:rPr>
                <w:rFonts w:ascii="Times New Roman" w:hAnsi="Times New Roman" w:eastAsia="宋体" w:cs="Times New Roman"/>
                <w:szCs w:val="20"/>
                <w:lang w:eastAsia="zh-CN"/>
              </w:rPr>
              <w:t>直接抗人球蛋白试验(Coombs)</w:t>
            </w:r>
          </w:p>
        </w:tc>
        <w:tc>
          <w:tcPr>
            <w:tcW w:w="644" w:type="pct"/>
            <w:shd w:val="clear" w:color="auto" w:fill="auto"/>
            <w:noWrap/>
            <w:vAlign w:val="center"/>
          </w:tcPr>
          <w:p w14:paraId="2E648E0C">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1DBF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39F11C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0E84BB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4E009C3">
            <w:pPr>
              <w:jc w:val="center"/>
              <w:rPr>
                <w:rFonts w:ascii="Times New Roman" w:hAnsi="Times New Roman" w:eastAsia="宋体" w:cs="Times New Roman"/>
                <w:szCs w:val="20"/>
              </w:rPr>
            </w:pPr>
            <w:r>
              <w:rPr>
                <w:rFonts w:ascii="Times New Roman" w:hAnsi="Times New Roman" w:eastAsia="宋体" w:cs="Times New Roman"/>
                <w:szCs w:val="20"/>
                <w:lang w:eastAsia="zh-CN"/>
              </w:rPr>
              <w:t>血小板相关抗体检测</w:t>
            </w:r>
          </w:p>
        </w:tc>
        <w:tc>
          <w:tcPr>
            <w:tcW w:w="644" w:type="pct"/>
            <w:shd w:val="clear" w:color="auto" w:fill="auto"/>
            <w:noWrap/>
            <w:vAlign w:val="center"/>
          </w:tcPr>
          <w:p w14:paraId="1F1B4B4D">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EFB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166246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92BE6A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5EE21B6">
            <w:pPr>
              <w:jc w:val="center"/>
              <w:rPr>
                <w:rFonts w:ascii="Times New Roman" w:hAnsi="Times New Roman" w:eastAsia="宋体" w:cs="Times New Roman"/>
                <w:szCs w:val="20"/>
              </w:rPr>
            </w:pPr>
            <w:r>
              <w:rPr>
                <w:rFonts w:ascii="Times New Roman" w:hAnsi="Times New Roman" w:eastAsia="宋体" w:cs="Times New Roman"/>
                <w:szCs w:val="20"/>
                <w:lang w:eastAsia="zh-CN"/>
              </w:rPr>
              <w:t>维生素B12(VB12)</w:t>
            </w:r>
          </w:p>
        </w:tc>
        <w:tc>
          <w:tcPr>
            <w:tcW w:w="644" w:type="pct"/>
            <w:shd w:val="clear" w:color="auto" w:fill="auto"/>
            <w:noWrap/>
            <w:vAlign w:val="center"/>
          </w:tcPr>
          <w:p w14:paraId="67A4BB87">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57F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D3DBD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80566C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096629E">
            <w:pPr>
              <w:jc w:val="center"/>
              <w:rPr>
                <w:rFonts w:ascii="Times New Roman" w:hAnsi="Times New Roman" w:eastAsia="宋体" w:cs="Times New Roman"/>
                <w:szCs w:val="20"/>
              </w:rPr>
            </w:pPr>
            <w:r>
              <w:rPr>
                <w:rFonts w:ascii="Times New Roman" w:hAnsi="Times New Roman" w:eastAsia="宋体" w:cs="Times New Roman"/>
                <w:szCs w:val="20"/>
                <w:lang w:eastAsia="zh-CN"/>
              </w:rPr>
              <w:t>雄烯二酮</w:t>
            </w:r>
          </w:p>
        </w:tc>
        <w:tc>
          <w:tcPr>
            <w:tcW w:w="644" w:type="pct"/>
            <w:shd w:val="clear" w:color="auto" w:fill="auto"/>
            <w:noWrap/>
            <w:vAlign w:val="center"/>
          </w:tcPr>
          <w:p w14:paraId="77940804">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7EBC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60C775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99F744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9EC614D">
            <w:pPr>
              <w:jc w:val="center"/>
              <w:rPr>
                <w:rFonts w:ascii="Times New Roman" w:hAnsi="Times New Roman" w:eastAsia="宋体" w:cs="Times New Roman"/>
                <w:szCs w:val="20"/>
              </w:rPr>
            </w:pPr>
            <w:r>
              <w:rPr>
                <w:rFonts w:ascii="Times New Roman" w:hAnsi="Times New Roman" w:eastAsia="宋体" w:cs="Times New Roman"/>
                <w:szCs w:val="20"/>
                <w:lang w:eastAsia="zh-CN"/>
              </w:rPr>
              <w:t>甲型肝炎病毒抗体IgG测定(HAV-IgG)</w:t>
            </w:r>
          </w:p>
        </w:tc>
        <w:tc>
          <w:tcPr>
            <w:tcW w:w="644" w:type="pct"/>
            <w:shd w:val="clear" w:color="auto" w:fill="auto"/>
            <w:noWrap/>
            <w:vAlign w:val="center"/>
          </w:tcPr>
          <w:p w14:paraId="3A2B26C4">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6B0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3406CD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19E4D7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F8C99C7">
            <w:pPr>
              <w:jc w:val="center"/>
              <w:rPr>
                <w:rFonts w:ascii="Times New Roman" w:hAnsi="Times New Roman" w:eastAsia="宋体" w:cs="Times New Roman"/>
                <w:szCs w:val="20"/>
              </w:rPr>
            </w:pPr>
            <w:r>
              <w:rPr>
                <w:rFonts w:ascii="Times New Roman" w:hAnsi="Times New Roman" w:eastAsia="宋体" w:cs="Times New Roman"/>
                <w:szCs w:val="20"/>
                <w:lang w:eastAsia="zh-CN"/>
              </w:rPr>
              <w:t>风疹病毒抗体IgM定量(RVIgM)</w:t>
            </w:r>
          </w:p>
        </w:tc>
        <w:tc>
          <w:tcPr>
            <w:tcW w:w="644" w:type="pct"/>
            <w:shd w:val="clear" w:color="auto" w:fill="auto"/>
            <w:noWrap/>
            <w:vAlign w:val="center"/>
          </w:tcPr>
          <w:p w14:paraId="0C0D587F">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7553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085033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614EF0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D4A5647">
            <w:pPr>
              <w:jc w:val="center"/>
              <w:rPr>
                <w:rFonts w:ascii="Times New Roman" w:hAnsi="Times New Roman" w:eastAsia="宋体" w:cs="Times New Roman"/>
                <w:szCs w:val="20"/>
              </w:rPr>
            </w:pPr>
            <w:r>
              <w:rPr>
                <w:rFonts w:ascii="Times New Roman" w:hAnsi="Times New Roman" w:eastAsia="宋体" w:cs="Times New Roman"/>
                <w:szCs w:val="20"/>
                <w:lang w:eastAsia="zh-CN"/>
              </w:rPr>
              <w:t>贫血4项</w:t>
            </w:r>
          </w:p>
        </w:tc>
        <w:tc>
          <w:tcPr>
            <w:tcW w:w="644" w:type="pct"/>
            <w:shd w:val="clear" w:color="auto" w:fill="auto"/>
            <w:noWrap/>
            <w:vAlign w:val="center"/>
          </w:tcPr>
          <w:p w14:paraId="18983365">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0732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F31FBE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3314C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EF56D54">
            <w:pPr>
              <w:jc w:val="center"/>
              <w:rPr>
                <w:rFonts w:ascii="Times New Roman" w:hAnsi="Times New Roman" w:eastAsia="宋体" w:cs="Times New Roman"/>
                <w:szCs w:val="20"/>
              </w:rPr>
            </w:pPr>
            <w:r>
              <w:rPr>
                <w:rFonts w:ascii="Times New Roman" w:hAnsi="Times New Roman" w:eastAsia="宋体" w:cs="Times New Roman"/>
                <w:szCs w:val="20"/>
                <w:lang w:eastAsia="zh-CN"/>
              </w:rPr>
              <w:t>戊肝二项</w:t>
            </w:r>
          </w:p>
        </w:tc>
        <w:tc>
          <w:tcPr>
            <w:tcW w:w="644" w:type="pct"/>
            <w:shd w:val="clear" w:color="auto" w:fill="auto"/>
            <w:noWrap/>
            <w:vAlign w:val="center"/>
          </w:tcPr>
          <w:p w14:paraId="5DA472D4">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7967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51CF68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36788F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A7FDB0C">
            <w:pPr>
              <w:jc w:val="center"/>
              <w:rPr>
                <w:rFonts w:ascii="Times New Roman" w:hAnsi="Times New Roman" w:eastAsia="宋体" w:cs="Times New Roman"/>
                <w:szCs w:val="20"/>
              </w:rPr>
            </w:pPr>
            <w:r>
              <w:rPr>
                <w:rFonts w:ascii="Times New Roman" w:hAnsi="Times New Roman" w:eastAsia="宋体" w:cs="Times New Roman"/>
                <w:szCs w:val="20"/>
                <w:lang w:eastAsia="zh-CN"/>
              </w:rPr>
              <w:t>血管紧张素Ⅱ(AⅡ)</w:t>
            </w:r>
          </w:p>
        </w:tc>
        <w:tc>
          <w:tcPr>
            <w:tcW w:w="644" w:type="pct"/>
            <w:shd w:val="clear" w:color="auto" w:fill="auto"/>
            <w:noWrap/>
            <w:vAlign w:val="center"/>
          </w:tcPr>
          <w:p w14:paraId="47CA62AA">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1A3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1261CC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9DF835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6629ED3">
            <w:pPr>
              <w:jc w:val="center"/>
              <w:rPr>
                <w:rFonts w:ascii="Times New Roman" w:hAnsi="Times New Roman" w:eastAsia="宋体" w:cs="Times New Roman"/>
                <w:szCs w:val="20"/>
              </w:rPr>
            </w:pPr>
            <w:r>
              <w:rPr>
                <w:rFonts w:ascii="Times New Roman" w:hAnsi="Times New Roman" w:eastAsia="宋体" w:cs="Times New Roman"/>
                <w:szCs w:val="20"/>
                <w:lang w:eastAsia="zh-CN"/>
              </w:rPr>
              <w:t>风湿九项</w:t>
            </w:r>
          </w:p>
        </w:tc>
        <w:tc>
          <w:tcPr>
            <w:tcW w:w="644" w:type="pct"/>
            <w:shd w:val="clear" w:color="auto" w:fill="auto"/>
            <w:noWrap/>
            <w:vAlign w:val="center"/>
          </w:tcPr>
          <w:p w14:paraId="18DF4001">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0796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A44897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FC294F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E3B2A45">
            <w:pPr>
              <w:jc w:val="center"/>
              <w:rPr>
                <w:rFonts w:ascii="Times New Roman" w:hAnsi="Times New Roman" w:eastAsia="宋体" w:cs="Times New Roman"/>
                <w:szCs w:val="20"/>
              </w:rPr>
            </w:pPr>
            <w:r>
              <w:rPr>
                <w:rFonts w:ascii="Times New Roman" w:hAnsi="Times New Roman" w:eastAsia="宋体" w:cs="Times New Roman"/>
                <w:szCs w:val="20"/>
                <w:lang w:eastAsia="zh-CN"/>
              </w:rPr>
              <w:t>优生十项</w:t>
            </w:r>
          </w:p>
        </w:tc>
        <w:tc>
          <w:tcPr>
            <w:tcW w:w="644" w:type="pct"/>
            <w:shd w:val="clear" w:color="auto" w:fill="auto"/>
            <w:noWrap/>
            <w:vAlign w:val="center"/>
          </w:tcPr>
          <w:p w14:paraId="5FD93430">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03E7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991118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549EEB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F9B1FC0">
            <w:pPr>
              <w:jc w:val="center"/>
              <w:rPr>
                <w:rFonts w:ascii="Times New Roman" w:hAnsi="Times New Roman" w:eastAsia="宋体" w:cs="Times New Roman"/>
                <w:szCs w:val="20"/>
              </w:rPr>
            </w:pPr>
            <w:r>
              <w:rPr>
                <w:rFonts w:ascii="Times New Roman" w:hAnsi="Times New Roman" w:eastAsia="宋体" w:cs="Times New Roman"/>
                <w:szCs w:val="20"/>
                <w:lang w:eastAsia="zh-CN"/>
              </w:rPr>
              <w:t>免疫球蛋白M定量测定(IGM)</w:t>
            </w:r>
          </w:p>
        </w:tc>
        <w:tc>
          <w:tcPr>
            <w:tcW w:w="644" w:type="pct"/>
            <w:shd w:val="clear" w:color="auto" w:fill="auto"/>
            <w:noWrap/>
            <w:vAlign w:val="center"/>
          </w:tcPr>
          <w:p w14:paraId="65D81271">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1D8A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3" w:type="pct"/>
            <w:shd w:val="clear" w:color="auto" w:fill="auto"/>
            <w:noWrap/>
            <w:vAlign w:val="center"/>
          </w:tcPr>
          <w:p w14:paraId="58F4A50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71B33A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AAC63A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单纯疱疹病毒Ⅰ型抗体IgM定量(HSVⅠIgM)</w:t>
            </w:r>
          </w:p>
        </w:tc>
        <w:tc>
          <w:tcPr>
            <w:tcW w:w="644" w:type="pct"/>
            <w:shd w:val="clear" w:color="auto" w:fill="auto"/>
            <w:noWrap/>
            <w:vAlign w:val="center"/>
          </w:tcPr>
          <w:p w14:paraId="41D5EE8C">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5B7E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785F33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6E8A50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17F7AE5">
            <w:pPr>
              <w:jc w:val="center"/>
              <w:rPr>
                <w:rFonts w:ascii="Times New Roman" w:hAnsi="Times New Roman" w:eastAsia="宋体" w:cs="Times New Roman"/>
                <w:szCs w:val="20"/>
              </w:rPr>
            </w:pPr>
            <w:r>
              <w:rPr>
                <w:rFonts w:ascii="Times New Roman" w:hAnsi="Times New Roman" w:eastAsia="宋体" w:cs="Times New Roman"/>
                <w:szCs w:val="20"/>
                <w:lang w:eastAsia="zh-CN"/>
              </w:rPr>
              <w:t>支原体培养＋药敏</w:t>
            </w:r>
          </w:p>
        </w:tc>
        <w:tc>
          <w:tcPr>
            <w:tcW w:w="644" w:type="pct"/>
            <w:shd w:val="clear" w:color="auto" w:fill="auto"/>
            <w:noWrap/>
            <w:vAlign w:val="center"/>
          </w:tcPr>
          <w:p w14:paraId="37D0C496">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348C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3" w:type="pct"/>
            <w:shd w:val="clear" w:color="auto" w:fill="auto"/>
            <w:noWrap/>
            <w:vAlign w:val="center"/>
          </w:tcPr>
          <w:p w14:paraId="62E46AF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2E34D1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7404000">
            <w:pPr>
              <w:jc w:val="center"/>
              <w:rPr>
                <w:rFonts w:ascii="Times New Roman" w:hAnsi="Times New Roman" w:eastAsia="宋体" w:cs="Times New Roman"/>
                <w:szCs w:val="20"/>
              </w:rPr>
            </w:pPr>
            <w:r>
              <w:rPr>
                <w:rFonts w:ascii="Times New Roman" w:hAnsi="Times New Roman" w:eastAsia="宋体" w:cs="Times New Roman"/>
                <w:szCs w:val="20"/>
                <w:lang w:eastAsia="zh-CN"/>
              </w:rPr>
              <w:t>庚型肝炎病毒抗体IgG测定(HGV-IgG)</w:t>
            </w:r>
          </w:p>
        </w:tc>
        <w:tc>
          <w:tcPr>
            <w:tcW w:w="644" w:type="pct"/>
            <w:shd w:val="clear" w:color="auto" w:fill="auto"/>
            <w:noWrap/>
            <w:vAlign w:val="center"/>
          </w:tcPr>
          <w:p w14:paraId="157ACCDD">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5FC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03" w:type="pct"/>
            <w:shd w:val="clear" w:color="auto" w:fill="auto"/>
            <w:noWrap/>
            <w:vAlign w:val="center"/>
          </w:tcPr>
          <w:p w14:paraId="0D1B5BB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E20DC1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D51C0F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单纯疱疹病毒Ⅰ型抗体IgG定量(HSVⅠIgG)</w:t>
            </w:r>
          </w:p>
        </w:tc>
        <w:tc>
          <w:tcPr>
            <w:tcW w:w="644" w:type="pct"/>
            <w:shd w:val="clear" w:color="auto" w:fill="auto"/>
            <w:noWrap/>
            <w:vAlign w:val="center"/>
          </w:tcPr>
          <w:p w14:paraId="66EE1E6A">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AC8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0AF68D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731B35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D2ADFCC">
            <w:pPr>
              <w:jc w:val="center"/>
              <w:rPr>
                <w:rFonts w:ascii="Times New Roman" w:hAnsi="Times New Roman" w:eastAsia="宋体" w:cs="Times New Roman"/>
                <w:szCs w:val="20"/>
              </w:rPr>
            </w:pPr>
            <w:r>
              <w:rPr>
                <w:rFonts w:ascii="Times New Roman" w:hAnsi="Times New Roman" w:eastAsia="宋体" w:cs="Times New Roman"/>
                <w:szCs w:val="20"/>
                <w:lang w:eastAsia="zh-CN"/>
              </w:rPr>
              <w:t>抗胰岛素抗体</w:t>
            </w:r>
          </w:p>
        </w:tc>
        <w:tc>
          <w:tcPr>
            <w:tcW w:w="644" w:type="pct"/>
            <w:shd w:val="clear" w:color="auto" w:fill="auto"/>
            <w:noWrap/>
            <w:vAlign w:val="center"/>
          </w:tcPr>
          <w:p w14:paraId="746AF2BD">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00F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B0F4388">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865669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782BD71">
            <w:pPr>
              <w:jc w:val="center"/>
              <w:rPr>
                <w:rFonts w:ascii="Times New Roman" w:hAnsi="Times New Roman" w:eastAsia="宋体" w:cs="Times New Roman"/>
                <w:szCs w:val="20"/>
              </w:rPr>
            </w:pPr>
            <w:r>
              <w:rPr>
                <w:rFonts w:ascii="Times New Roman" w:hAnsi="Times New Roman" w:eastAsia="宋体" w:cs="Times New Roman"/>
                <w:szCs w:val="20"/>
                <w:lang w:eastAsia="zh-CN"/>
              </w:rPr>
              <w:t>白介素6(IL6)</w:t>
            </w:r>
          </w:p>
        </w:tc>
        <w:tc>
          <w:tcPr>
            <w:tcW w:w="644" w:type="pct"/>
            <w:shd w:val="clear" w:color="auto" w:fill="auto"/>
            <w:noWrap/>
            <w:vAlign w:val="center"/>
          </w:tcPr>
          <w:p w14:paraId="6ABA2929">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D5B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47D5C2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0EA386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832622D">
            <w:pPr>
              <w:jc w:val="center"/>
              <w:rPr>
                <w:rFonts w:ascii="Times New Roman" w:hAnsi="Times New Roman" w:eastAsia="宋体" w:cs="Times New Roman"/>
                <w:szCs w:val="20"/>
              </w:rPr>
            </w:pPr>
            <w:r>
              <w:rPr>
                <w:rFonts w:ascii="Times New Roman" w:hAnsi="Times New Roman" w:eastAsia="宋体" w:cs="Times New Roman"/>
                <w:szCs w:val="20"/>
                <w:lang w:eastAsia="zh-CN"/>
              </w:rPr>
              <w:t>间接抗人球蛋白试验</w:t>
            </w:r>
          </w:p>
        </w:tc>
        <w:tc>
          <w:tcPr>
            <w:tcW w:w="644" w:type="pct"/>
            <w:shd w:val="clear" w:color="auto" w:fill="auto"/>
            <w:noWrap/>
            <w:vAlign w:val="center"/>
          </w:tcPr>
          <w:p w14:paraId="29B19AE1">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2112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958040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BEE322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3CD8D6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透析用水化学污染物23项</w:t>
            </w:r>
          </w:p>
        </w:tc>
        <w:tc>
          <w:tcPr>
            <w:tcW w:w="644" w:type="pct"/>
            <w:shd w:val="clear" w:color="auto" w:fill="auto"/>
            <w:noWrap/>
            <w:vAlign w:val="center"/>
          </w:tcPr>
          <w:p w14:paraId="1EB1B403">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4DF3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46CFF0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7B962A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DDD0E13">
            <w:pPr>
              <w:jc w:val="center"/>
              <w:rPr>
                <w:rFonts w:ascii="Times New Roman" w:hAnsi="Times New Roman" w:eastAsia="宋体" w:cs="Times New Roman"/>
                <w:szCs w:val="20"/>
              </w:rPr>
            </w:pPr>
            <w:r>
              <w:rPr>
                <w:rFonts w:ascii="Times New Roman" w:hAnsi="Times New Roman" w:eastAsia="宋体" w:cs="Times New Roman"/>
                <w:szCs w:val="20"/>
                <w:lang w:eastAsia="zh-CN"/>
              </w:rPr>
              <w:t>24h尿磷测定(24h UP)</w:t>
            </w:r>
          </w:p>
        </w:tc>
        <w:tc>
          <w:tcPr>
            <w:tcW w:w="644" w:type="pct"/>
            <w:shd w:val="clear" w:color="auto" w:fill="auto"/>
            <w:noWrap/>
            <w:vAlign w:val="center"/>
          </w:tcPr>
          <w:p w14:paraId="20D18062">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5342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E30164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02E3C2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A8BDCAB">
            <w:pPr>
              <w:jc w:val="center"/>
              <w:rPr>
                <w:rFonts w:ascii="Times New Roman" w:hAnsi="Times New Roman" w:eastAsia="宋体" w:cs="Times New Roman"/>
                <w:szCs w:val="20"/>
              </w:rPr>
            </w:pPr>
            <w:r>
              <w:rPr>
                <w:rFonts w:ascii="Times New Roman" w:hAnsi="Times New Roman" w:eastAsia="宋体" w:cs="Times New Roman"/>
                <w:szCs w:val="20"/>
                <w:lang w:eastAsia="zh-CN"/>
              </w:rPr>
              <w:t>卡马西平</w:t>
            </w:r>
          </w:p>
        </w:tc>
        <w:tc>
          <w:tcPr>
            <w:tcW w:w="644" w:type="pct"/>
            <w:shd w:val="clear" w:color="auto" w:fill="auto"/>
            <w:noWrap/>
            <w:vAlign w:val="center"/>
          </w:tcPr>
          <w:p w14:paraId="039CBDC3">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3F9F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AA3D0E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B69228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A01C07">
            <w:pPr>
              <w:jc w:val="center"/>
              <w:rPr>
                <w:rFonts w:ascii="Times New Roman" w:hAnsi="Times New Roman" w:eastAsia="宋体" w:cs="Times New Roman"/>
                <w:szCs w:val="20"/>
              </w:rPr>
            </w:pPr>
            <w:r>
              <w:rPr>
                <w:rFonts w:ascii="Times New Roman" w:hAnsi="Times New Roman" w:eastAsia="宋体" w:cs="Times New Roman"/>
                <w:szCs w:val="20"/>
                <w:lang w:eastAsia="zh-CN"/>
              </w:rPr>
              <w:t>抗肾小球基底膜抗体(GBM)</w:t>
            </w:r>
          </w:p>
        </w:tc>
        <w:tc>
          <w:tcPr>
            <w:tcW w:w="644" w:type="pct"/>
            <w:shd w:val="clear" w:color="auto" w:fill="auto"/>
            <w:noWrap/>
            <w:vAlign w:val="center"/>
          </w:tcPr>
          <w:p w14:paraId="749BB80F">
            <w:pPr>
              <w:jc w:val="center"/>
              <w:rPr>
                <w:rFonts w:ascii="Times New Roman" w:hAnsi="Times New Roman" w:eastAsia="宋体" w:cs="Times New Roman"/>
                <w:szCs w:val="20"/>
              </w:rPr>
            </w:pPr>
            <w:r>
              <w:rPr>
                <w:rFonts w:ascii="Times New Roman" w:hAnsi="Times New Roman" w:eastAsia="宋体" w:cs="Times New Roman"/>
                <w:szCs w:val="20"/>
                <w:lang w:eastAsia="zh-CN"/>
              </w:rPr>
              <w:t>2</w:t>
            </w:r>
          </w:p>
        </w:tc>
      </w:tr>
      <w:tr w14:paraId="55D6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25B6BD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7988AB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8C9253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265种常见病原体靶向测序（tNGS）</w:t>
            </w:r>
          </w:p>
        </w:tc>
        <w:tc>
          <w:tcPr>
            <w:tcW w:w="644" w:type="pct"/>
            <w:shd w:val="clear" w:color="auto" w:fill="auto"/>
            <w:noWrap/>
            <w:vAlign w:val="center"/>
          </w:tcPr>
          <w:p w14:paraId="775F92BC">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5A76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99714E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FE5313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6068D09">
            <w:pPr>
              <w:jc w:val="center"/>
              <w:rPr>
                <w:rFonts w:ascii="Times New Roman" w:hAnsi="Times New Roman" w:eastAsia="宋体" w:cs="Times New Roman"/>
                <w:szCs w:val="20"/>
              </w:rPr>
            </w:pPr>
            <w:r>
              <w:rPr>
                <w:rFonts w:ascii="Times New Roman" w:hAnsi="Times New Roman" w:eastAsia="宋体" w:cs="Times New Roman"/>
                <w:szCs w:val="20"/>
                <w:lang w:eastAsia="zh-CN"/>
              </w:rPr>
              <w:t>尿儿茶酚胺组合</w:t>
            </w:r>
          </w:p>
        </w:tc>
        <w:tc>
          <w:tcPr>
            <w:tcW w:w="644" w:type="pct"/>
            <w:shd w:val="clear" w:color="auto" w:fill="auto"/>
            <w:noWrap/>
            <w:vAlign w:val="center"/>
          </w:tcPr>
          <w:p w14:paraId="7353E14B">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F0C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3A6E3C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EB9411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F888249">
            <w:pPr>
              <w:jc w:val="center"/>
              <w:rPr>
                <w:rFonts w:ascii="Times New Roman" w:hAnsi="Times New Roman" w:eastAsia="宋体" w:cs="Times New Roman"/>
                <w:szCs w:val="20"/>
              </w:rPr>
            </w:pPr>
            <w:r>
              <w:rPr>
                <w:rFonts w:ascii="Times New Roman" w:hAnsi="Times New Roman" w:eastAsia="宋体" w:cs="Times New Roman"/>
                <w:szCs w:val="20"/>
                <w:lang w:eastAsia="zh-CN"/>
              </w:rPr>
              <w:t>抗心磷脂抗体IgG测定(ACAB-IgG)</w:t>
            </w:r>
          </w:p>
        </w:tc>
        <w:tc>
          <w:tcPr>
            <w:tcW w:w="644" w:type="pct"/>
            <w:shd w:val="clear" w:color="auto" w:fill="auto"/>
            <w:noWrap/>
            <w:vAlign w:val="center"/>
          </w:tcPr>
          <w:p w14:paraId="4714269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D36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D13948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B7CBE1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5A2F422">
            <w:pPr>
              <w:jc w:val="center"/>
              <w:rPr>
                <w:rFonts w:ascii="Times New Roman" w:hAnsi="Times New Roman" w:eastAsia="宋体" w:cs="Times New Roman"/>
                <w:szCs w:val="20"/>
              </w:rPr>
            </w:pPr>
            <w:r>
              <w:rPr>
                <w:rFonts w:ascii="Times New Roman" w:hAnsi="Times New Roman" w:eastAsia="宋体" w:cs="Times New Roman"/>
                <w:szCs w:val="20"/>
                <w:lang w:eastAsia="zh-CN"/>
              </w:rPr>
              <w:t>抗心磷脂抗体IgM测定(ACAB-IgM)</w:t>
            </w:r>
          </w:p>
        </w:tc>
        <w:tc>
          <w:tcPr>
            <w:tcW w:w="644" w:type="pct"/>
            <w:shd w:val="clear" w:color="auto" w:fill="auto"/>
            <w:noWrap/>
            <w:vAlign w:val="center"/>
          </w:tcPr>
          <w:p w14:paraId="01737B9E">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1DB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77EDC5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32A922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7BFC64D">
            <w:pPr>
              <w:jc w:val="center"/>
              <w:rPr>
                <w:rFonts w:ascii="Times New Roman" w:hAnsi="Times New Roman" w:eastAsia="宋体" w:cs="Times New Roman"/>
                <w:szCs w:val="20"/>
              </w:rPr>
            </w:pPr>
            <w:r>
              <w:rPr>
                <w:rFonts w:ascii="Times New Roman" w:hAnsi="Times New Roman" w:eastAsia="宋体" w:cs="Times New Roman"/>
                <w:szCs w:val="20"/>
                <w:lang w:eastAsia="zh-CN"/>
              </w:rPr>
              <w:t>纤溶酶原检测</w:t>
            </w:r>
          </w:p>
        </w:tc>
        <w:tc>
          <w:tcPr>
            <w:tcW w:w="644" w:type="pct"/>
            <w:shd w:val="clear" w:color="auto" w:fill="auto"/>
            <w:noWrap/>
            <w:vAlign w:val="center"/>
          </w:tcPr>
          <w:p w14:paraId="609C416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AFD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6F9E2E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5A700F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015BFDA">
            <w:pPr>
              <w:jc w:val="center"/>
              <w:rPr>
                <w:rFonts w:ascii="Times New Roman" w:hAnsi="Times New Roman" w:eastAsia="宋体" w:cs="Times New Roman"/>
                <w:szCs w:val="20"/>
              </w:rPr>
            </w:pPr>
            <w:r>
              <w:rPr>
                <w:rFonts w:ascii="Times New Roman" w:hAnsi="Times New Roman" w:eastAsia="宋体" w:cs="Times New Roman"/>
                <w:szCs w:val="20"/>
                <w:lang w:eastAsia="zh-CN"/>
              </w:rPr>
              <w:t>血浆蛋白C活性测定</w:t>
            </w:r>
          </w:p>
        </w:tc>
        <w:tc>
          <w:tcPr>
            <w:tcW w:w="644" w:type="pct"/>
            <w:shd w:val="clear" w:color="auto" w:fill="auto"/>
            <w:noWrap/>
            <w:vAlign w:val="center"/>
          </w:tcPr>
          <w:p w14:paraId="4E933C4F">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51C5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C88608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DDE04A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535B677">
            <w:pPr>
              <w:jc w:val="center"/>
              <w:rPr>
                <w:rFonts w:ascii="Times New Roman" w:hAnsi="Times New Roman" w:eastAsia="宋体" w:cs="Times New Roman"/>
                <w:szCs w:val="20"/>
              </w:rPr>
            </w:pPr>
            <w:r>
              <w:rPr>
                <w:rFonts w:ascii="Times New Roman" w:hAnsi="Times New Roman" w:eastAsia="宋体" w:cs="Times New Roman"/>
                <w:szCs w:val="20"/>
                <w:lang w:eastAsia="zh-CN"/>
              </w:rPr>
              <w:t>肺炎支原体DNA荧光定量(MP-DNA)</w:t>
            </w:r>
          </w:p>
        </w:tc>
        <w:tc>
          <w:tcPr>
            <w:tcW w:w="644" w:type="pct"/>
            <w:shd w:val="clear" w:color="auto" w:fill="auto"/>
            <w:noWrap/>
            <w:vAlign w:val="center"/>
          </w:tcPr>
          <w:p w14:paraId="59BFB4C7">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EC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2B3F55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A4D959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EFB96D6">
            <w:pPr>
              <w:jc w:val="center"/>
              <w:rPr>
                <w:rFonts w:ascii="Times New Roman" w:hAnsi="Times New Roman" w:eastAsia="宋体" w:cs="Times New Roman"/>
                <w:szCs w:val="20"/>
              </w:rPr>
            </w:pPr>
            <w:r>
              <w:rPr>
                <w:rFonts w:ascii="Times New Roman" w:hAnsi="Times New Roman" w:eastAsia="宋体" w:cs="Times New Roman"/>
                <w:szCs w:val="20"/>
                <w:lang w:eastAsia="zh-CN"/>
              </w:rPr>
              <w:t>铜蓝蛋白测定(CER)</w:t>
            </w:r>
          </w:p>
        </w:tc>
        <w:tc>
          <w:tcPr>
            <w:tcW w:w="644" w:type="pct"/>
            <w:shd w:val="clear" w:color="auto" w:fill="auto"/>
            <w:noWrap/>
            <w:vAlign w:val="center"/>
          </w:tcPr>
          <w:p w14:paraId="2BF8412A">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E2C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600528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14D8CE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260C860">
            <w:pPr>
              <w:jc w:val="center"/>
              <w:rPr>
                <w:rFonts w:ascii="Times New Roman" w:hAnsi="Times New Roman" w:eastAsia="宋体" w:cs="Times New Roman"/>
                <w:szCs w:val="20"/>
              </w:rPr>
            </w:pPr>
            <w:r>
              <w:rPr>
                <w:rFonts w:ascii="Times New Roman" w:hAnsi="Times New Roman" w:eastAsia="宋体" w:cs="Times New Roman"/>
                <w:szCs w:val="20"/>
                <w:lang w:eastAsia="zh-CN"/>
              </w:rPr>
              <w:t>隐球菌抗原检测</w:t>
            </w:r>
          </w:p>
        </w:tc>
        <w:tc>
          <w:tcPr>
            <w:tcW w:w="644" w:type="pct"/>
            <w:shd w:val="clear" w:color="auto" w:fill="auto"/>
            <w:noWrap/>
            <w:vAlign w:val="center"/>
          </w:tcPr>
          <w:p w14:paraId="7C9968D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B10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9827A23">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39DE1E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6BD4D1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肺癌42基因检测</w:t>
            </w:r>
          </w:p>
        </w:tc>
        <w:tc>
          <w:tcPr>
            <w:tcW w:w="644" w:type="pct"/>
            <w:shd w:val="clear" w:color="auto" w:fill="auto"/>
            <w:noWrap/>
            <w:vAlign w:val="center"/>
          </w:tcPr>
          <w:p w14:paraId="0901184C">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28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D8EEF0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6225D6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9BF7965">
            <w:pPr>
              <w:jc w:val="center"/>
              <w:rPr>
                <w:rFonts w:ascii="Times New Roman" w:hAnsi="Times New Roman" w:eastAsia="宋体" w:cs="Times New Roman"/>
                <w:szCs w:val="20"/>
              </w:rPr>
            </w:pPr>
            <w:r>
              <w:rPr>
                <w:rFonts w:ascii="Times New Roman" w:hAnsi="Times New Roman" w:eastAsia="宋体" w:cs="Times New Roman"/>
                <w:szCs w:val="20"/>
                <w:lang w:eastAsia="zh-CN"/>
              </w:rPr>
              <w:t>P16/Ki67双重染色检测</w:t>
            </w:r>
          </w:p>
        </w:tc>
        <w:tc>
          <w:tcPr>
            <w:tcW w:w="644" w:type="pct"/>
            <w:shd w:val="clear" w:color="auto" w:fill="auto"/>
            <w:noWrap/>
            <w:vAlign w:val="center"/>
          </w:tcPr>
          <w:p w14:paraId="5D16E5C3">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202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07D41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E7FE72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864CDA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肺炎支原体耐药突变检测</w:t>
            </w:r>
          </w:p>
        </w:tc>
        <w:tc>
          <w:tcPr>
            <w:tcW w:w="644" w:type="pct"/>
            <w:shd w:val="clear" w:color="auto" w:fill="auto"/>
            <w:noWrap/>
            <w:vAlign w:val="center"/>
          </w:tcPr>
          <w:p w14:paraId="02850F3A">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325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FC2C36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A86A54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90EAB7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抗胰岛素自身抗体定量（IAA）</w:t>
            </w:r>
          </w:p>
        </w:tc>
        <w:tc>
          <w:tcPr>
            <w:tcW w:w="644" w:type="pct"/>
            <w:shd w:val="clear" w:color="auto" w:fill="auto"/>
            <w:noWrap/>
            <w:vAlign w:val="center"/>
          </w:tcPr>
          <w:p w14:paraId="58752296">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3D6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1BBA34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898AFF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7CA4A78">
            <w:pPr>
              <w:jc w:val="center"/>
              <w:rPr>
                <w:rFonts w:ascii="Times New Roman" w:hAnsi="Times New Roman" w:eastAsia="宋体" w:cs="Times New Roman"/>
                <w:szCs w:val="20"/>
              </w:rPr>
            </w:pPr>
            <w:r>
              <w:rPr>
                <w:rFonts w:ascii="Times New Roman" w:hAnsi="Times New Roman" w:eastAsia="宋体" w:cs="Times New Roman"/>
                <w:szCs w:val="20"/>
                <w:lang w:eastAsia="zh-CN"/>
              </w:rPr>
              <w:t>Y染色体微缺失</w:t>
            </w:r>
          </w:p>
        </w:tc>
        <w:tc>
          <w:tcPr>
            <w:tcW w:w="644" w:type="pct"/>
            <w:shd w:val="clear" w:color="auto" w:fill="auto"/>
            <w:noWrap/>
            <w:vAlign w:val="center"/>
          </w:tcPr>
          <w:p w14:paraId="70D0004F">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B34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06ADF4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8BE02AC">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ED0FEB0">
            <w:pPr>
              <w:jc w:val="center"/>
              <w:rPr>
                <w:rFonts w:ascii="Times New Roman" w:hAnsi="Times New Roman" w:eastAsia="宋体" w:cs="Times New Roman"/>
                <w:szCs w:val="20"/>
              </w:rPr>
            </w:pPr>
            <w:r>
              <w:rPr>
                <w:rFonts w:ascii="Times New Roman" w:hAnsi="Times New Roman" w:eastAsia="宋体" w:cs="Times New Roman"/>
                <w:szCs w:val="20"/>
                <w:lang w:eastAsia="zh-CN"/>
              </w:rPr>
              <w:t>性激素结合球蛋白(SHBG)</w:t>
            </w:r>
          </w:p>
        </w:tc>
        <w:tc>
          <w:tcPr>
            <w:tcW w:w="644" w:type="pct"/>
            <w:shd w:val="clear" w:color="auto" w:fill="auto"/>
            <w:noWrap/>
            <w:vAlign w:val="center"/>
          </w:tcPr>
          <w:p w14:paraId="5C94A80B">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D7D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F5ECF0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95F7ED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098456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恶性肿瘤特异性生长因子(TSGF)</w:t>
            </w:r>
          </w:p>
        </w:tc>
        <w:tc>
          <w:tcPr>
            <w:tcW w:w="644" w:type="pct"/>
            <w:shd w:val="clear" w:color="auto" w:fill="auto"/>
            <w:noWrap/>
            <w:vAlign w:val="center"/>
          </w:tcPr>
          <w:p w14:paraId="6D4F05DE">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D9B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987DFB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94F56D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E977F38">
            <w:pPr>
              <w:jc w:val="center"/>
              <w:rPr>
                <w:rFonts w:ascii="Times New Roman" w:hAnsi="Times New Roman" w:eastAsia="宋体" w:cs="Times New Roman"/>
                <w:szCs w:val="20"/>
              </w:rPr>
            </w:pPr>
            <w:r>
              <w:rPr>
                <w:rFonts w:ascii="Times New Roman" w:hAnsi="Times New Roman" w:eastAsia="宋体" w:cs="Times New Roman"/>
                <w:szCs w:val="20"/>
                <w:lang w:eastAsia="zh-CN"/>
              </w:rPr>
              <w:t>抑制素B(INB)</w:t>
            </w:r>
          </w:p>
        </w:tc>
        <w:tc>
          <w:tcPr>
            <w:tcW w:w="644" w:type="pct"/>
            <w:shd w:val="clear" w:color="auto" w:fill="auto"/>
            <w:noWrap/>
            <w:vAlign w:val="center"/>
          </w:tcPr>
          <w:p w14:paraId="1BE83FE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5025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876BE5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C8D9B0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E170141">
            <w:pPr>
              <w:jc w:val="center"/>
              <w:rPr>
                <w:rFonts w:ascii="Times New Roman" w:hAnsi="Times New Roman" w:eastAsia="宋体" w:cs="Times New Roman"/>
                <w:szCs w:val="20"/>
              </w:rPr>
            </w:pPr>
            <w:r>
              <w:rPr>
                <w:rFonts w:ascii="Times New Roman" w:hAnsi="Times New Roman" w:eastAsia="宋体" w:cs="Times New Roman"/>
                <w:szCs w:val="20"/>
                <w:lang w:eastAsia="zh-CN"/>
              </w:rPr>
              <w:t>复合维生素检测</w:t>
            </w:r>
          </w:p>
        </w:tc>
        <w:tc>
          <w:tcPr>
            <w:tcW w:w="644" w:type="pct"/>
            <w:shd w:val="clear" w:color="auto" w:fill="auto"/>
            <w:noWrap/>
            <w:vAlign w:val="center"/>
          </w:tcPr>
          <w:p w14:paraId="19B8FC75">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A9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8F3862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371BB5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58AD8E1">
            <w:pPr>
              <w:jc w:val="center"/>
              <w:rPr>
                <w:rFonts w:ascii="Times New Roman" w:hAnsi="Times New Roman" w:eastAsia="宋体" w:cs="Times New Roman"/>
                <w:szCs w:val="20"/>
              </w:rPr>
            </w:pPr>
            <w:r>
              <w:rPr>
                <w:rFonts w:ascii="Times New Roman" w:hAnsi="Times New Roman" w:eastAsia="宋体" w:cs="Times New Roman"/>
                <w:szCs w:val="20"/>
                <w:lang w:eastAsia="zh-CN"/>
              </w:rPr>
              <w:t>免疫球蛋白G4</w:t>
            </w:r>
          </w:p>
        </w:tc>
        <w:tc>
          <w:tcPr>
            <w:tcW w:w="644" w:type="pct"/>
            <w:shd w:val="clear" w:color="auto" w:fill="auto"/>
            <w:noWrap/>
            <w:vAlign w:val="center"/>
          </w:tcPr>
          <w:p w14:paraId="626E58FD">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07E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312AE9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1E66C2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1B2B0DC">
            <w:pPr>
              <w:jc w:val="center"/>
              <w:rPr>
                <w:rFonts w:ascii="Times New Roman" w:hAnsi="Times New Roman" w:eastAsia="宋体" w:cs="Times New Roman"/>
                <w:szCs w:val="20"/>
              </w:rPr>
            </w:pPr>
            <w:r>
              <w:rPr>
                <w:rFonts w:ascii="Times New Roman" w:hAnsi="Times New Roman" w:eastAsia="宋体" w:cs="Times New Roman"/>
                <w:szCs w:val="20"/>
                <w:lang w:eastAsia="zh-CN"/>
              </w:rPr>
              <w:t>巨细胞病毒抗体IgG定量(CMVIgG)</w:t>
            </w:r>
          </w:p>
        </w:tc>
        <w:tc>
          <w:tcPr>
            <w:tcW w:w="644" w:type="pct"/>
            <w:shd w:val="clear" w:color="auto" w:fill="auto"/>
            <w:noWrap/>
            <w:vAlign w:val="center"/>
          </w:tcPr>
          <w:p w14:paraId="2B14FD3F">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5C8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C79E48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5135E0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1B23E40">
            <w:pPr>
              <w:jc w:val="center"/>
              <w:rPr>
                <w:rFonts w:ascii="Times New Roman" w:hAnsi="Times New Roman" w:eastAsia="宋体" w:cs="Times New Roman"/>
                <w:szCs w:val="20"/>
              </w:rPr>
            </w:pPr>
            <w:r>
              <w:rPr>
                <w:rFonts w:ascii="Times New Roman" w:hAnsi="Times New Roman" w:eastAsia="宋体" w:cs="Times New Roman"/>
                <w:szCs w:val="20"/>
                <w:lang w:eastAsia="zh-CN"/>
              </w:rPr>
              <w:t>弓形虫抗体IgG测定(TOX-IgG)</w:t>
            </w:r>
          </w:p>
        </w:tc>
        <w:tc>
          <w:tcPr>
            <w:tcW w:w="644" w:type="pct"/>
            <w:shd w:val="clear" w:color="auto" w:fill="auto"/>
            <w:noWrap/>
            <w:vAlign w:val="center"/>
          </w:tcPr>
          <w:p w14:paraId="65567223">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C2B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659679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6127DD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8A23F23">
            <w:pPr>
              <w:jc w:val="center"/>
              <w:rPr>
                <w:rFonts w:ascii="Times New Roman" w:hAnsi="Times New Roman" w:eastAsia="宋体" w:cs="Times New Roman"/>
                <w:szCs w:val="20"/>
              </w:rPr>
            </w:pPr>
            <w:r>
              <w:rPr>
                <w:rFonts w:ascii="Times New Roman" w:hAnsi="Times New Roman" w:eastAsia="宋体" w:cs="Times New Roman"/>
                <w:szCs w:val="20"/>
                <w:lang w:eastAsia="zh-CN"/>
              </w:rPr>
              <w:t>抗子宫内膜抗体IgM测定(EMAB-IgM)</w:t>
            </w:r>
          </w:p>
        </w:tc>
        <w:tc>
          <w:tcPr>
            <w:tcW w:w="644" w:type="pct"/>
            <w:shd w:val="clear" w:color="auto" w:fill="auto"/>
            <w:noWrap/>
            <w:vAlign w:val="center"/>
          </w:tcPr>
          <w:p w14:paraId="0DBC9494">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575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75ED4B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204D8A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34AF4F4">
            <w:pPr>
              <w:jc w:val="center"/>
              <w:rPr>
                <w:rFonts w:ascii="Times New Roman" w:hAnsi="Times New Roman" w:eastAsia="宋体" w:cs="Times New Roman"/>
                <w:szCs w:val="20"/>
              </w:rPr>
            </w:pPr>
            <w:r>
              <w:rPr>
                <w:rFonts w:ascii="Times New Roman" w:hAnsi="Times New Roman" w:eastAsia="宋体" w:cs="Times New Roman"/>
                <w:szCs w:val="20"/>
                <w:lang w:eastAsia="zh-CN"/>
              </w:rPr>
              <w:t>抗幽门螺旋杆菌抗体(HPAb)</w:t>
            </w:r>
          </w:p>
        </w:tc>
        <w:tc>
          <w:tcPr>
            <w:tcW w:w="644" w:type="pct"/>
            <w:shd w:val="clear" w:color="auto" w:fill="auto"/>
            <w:noWrap/>
            <w:vAlign w:val="center"/>
          </w:tcPr>
          <w:p w14:paraId="6DEF96B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DD2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EC8D2F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57B419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E47F4CB">
            <w:pPr>
              <w:jc w:val="center"/>
              <w:rPr>
                <w:rFonts w:ascii="Times New Roman" w:hAnsi="Times New Roman" w:eastAsia="宋体" w:cs="Times New Roman"/>
                <w:szCs w:val="20"/>
              </w:rPr>
            </w:pPr>
            <w:r>
              <w:rPr>
                <w:rFonts w:ascii="Times New Roman" w:hAnsi="Times New Roman" w:eastAsia="宋体" w:cs="Times New Roman"/>
                <w:szCs w:val="20"/>
                <w:lang w:eastAsia="zh-CN"/>
              </w:rPr>
              <w:t>硫酸脱氢表雄酮(DHEAS)</w:t>
            </w:r>
          </w:p>
        </w:tc>
        <w:tc>
          <w:tcPr>
            <w:tcW w:w="644" w:type="pct"/>
            <w:shd w:val="clear" w:color="auto" w:fill="auto"/>
            <w:noWrap/>
            <w:vAlign w:val="center"/>
          </w:tcPr>
          <w:p w14:paraId="4A1E40FA">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3096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3455844">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7557E9B">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1EF312D">
            <w:pPr>
              <w:jc w:val="center"/>
              <w:rPr>
                <w:rFonts w:ascii="Times New Roman" w:hAnsi="Times New Roman" w:eastAsia="宋体" w:cs="Times New Roman"/>
                <w:szCs w:val="20"/>
              </w:rPr>
            </w:pPr>
            <w:r>
              <w:rPr>
                <w:rFonts w:ascii="Times New Roman" w:hAnsi="Times New Roman" w:eastAsia="宋体" w:cs="Times New Roman"/>
                <w:szCs w:val="20"/>
                <w:lang w:eastAsia="zh-CN"/>
              </w:rPr>
              <w:t>脱氢表雄酮</w:t>
            </w:r>
          </w:p>
        </w:tc>
        <w:tc>
          <w:tcPr>
            <w:tcW w:w="644" w:type="pct"/>
            <w:shd w:val="clear" w:color="auto" w:fill="auto"/>
            <w:noWrap/>
            <w:vAlign w:val="center"/>
          </w:tcPr>
          <w:p w14:paraId="6D20DBEE">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226E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54E2DF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8E23FB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30CCDD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骨钙素N端中分子片段</w:t>
            </w:r>
          </w:p>
        </w:tc>
        <w:tc>
          <w:tcPr>
            <w:tcW w:w="644" w:type="pct"/>
            <w:shd w:val="clear" w:color="auto" w:fill="auto"/>
            <w:noWrap/>
            <w:vAlign w:val="center"/>
          </w:tcPr>
          <w:p w14:paraId="205B126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FAB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401CAD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2539238">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175563B">
            <w:pPr>
              <w:jc w:val="center"/>
              <w:rPr>
                <w:rFonts w:ascii="Times New Roman" w:hAnsi="Times New Roman" w:eastAsia="宋体" w:cs="Times New Roman"/>
                <w:szCs w:val="20"/>
              </w:rPr>
            </w:pPr>
            <w:r>
              <w:rPr>
                <w:rFonts w:ascii="Times New Roman" w:hAnsi="Times New Roman" w:eastAsia="宋体" w:cs="Times New Roman"/>
                <w:szCs w:val="20"/>
                <w:lang w:eastAsia="zh-CN"/>
              </w:rPr>
              <w:t>肿瘤坏死因子α(TNF-α)</w:t>
            </w:r>
          </w:p>
        </w:tc>
        <w:tc>
          <w:tcPr>
            <w:tcW w:w="644" w:type="pct"/>
            <w:shd w:val="clear" w:color="auto" w:fill="auto"/>
            <w:noWrap/>
            <w:vAlign w:val="center"/>
          </w:tcPr>
          <w:p w14:paraId="7EED1F6D">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2B1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83A312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72D120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E56677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免疫球蛋白及补体七项</w:t>
            </w:r>
          </w:p>
        </w:tc>
        <w:tc>
          <w:tcPr>
            <w:tcW w:w="644" w:type="pct"/>
            <w:shd w:val="clear" w:color="auto" w:fill="auto"/>
            <w:noWrap/>
            <w:vAlign w:val="center"/>
          </w:tcPr>
          <w:p w14:paraId="162B001D">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23B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42573A1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3884FB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0B288559">
            <w:pPr>
              <w:jc w:val="center"/>
              <w:rPr>
                <w:rFonts w:ascii="Times New Roman" w:hAnsi="Times New Roman" w:eastAsia="宋体" w:cs="Times New Roman"/>
                <w:szCs w:val="20"/>
              </w:rPr>
            </w:pPr>
            <w:r>
              <w:rPr>
                <w:rFonts w:ascii="Times New Roman" w:hAnsi="Times New Roman" w:eastAsia="宋体" w:cs="Times New Roman"/>
                <w:szCs w:val="20"/>
                <w:lang w:eastAsia="zh-CN"/>
              </w:rPr>
              <w:t>他克莫司(普乐可复)</w:t>
            </w:r>
          </w:p>
        </w:tc>
        <w:tc>
          <w:tcPr>
            <w:tcW w:w="644" w:type="pct"/>
            <w:shd w:val="clear" w:color="auto" w:fill="auto"/>
            <w:noWrap/>
            <w:vAlign w:val="center"/>
          </w:tcPr>
          <w:p w14:paraId="0AB45140">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57F8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241C61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6B14612">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095B522">
            <w:pPr>
              <w:jc w:val="center"/>
              <w:rPr>
                <w:rFonts w:ascii="Times New Roman" w:hAnsi="Times New Roman" w:eastAsia="宋体" w:cs="Times New Roman"/>
                <w:szCs w:val="20"/>
              </w:rPr>
            </w:pPr>
            <w:r>
              <w:rPr>
                <w:rFonts w:ascii="Times New Roman" w:hAnsi="Times New Roman" w:eastAsia="宋体" w:cs="Times New Roman"/>
                <w:szCs w:val="20"/>
                <w:lang w:eastAsia="zh-CN"/>
              </w:rPr>
              <w:t>抗β2糖蛋白1IgG抗体定量</w:t>
            </w:r>
          </w:p>
        </w:tc>
        <w:tc>
          <w:tcPr>
            <w:tcW w:w="644" w:type="pct"/>
            <w:shd w:val="clear" w:color="auto" w:fill="auto"/>
            <w:noWrap/>
            <w:vAlign w:val="center"/>
          </w:tcPr>
          <w:p w14:paraId="69B9884D">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5F9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28974D6D">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BBF3C2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FFE12EB">
            <w:pPr>
              <w:jc w:val="center"/>
              <w:rPr>
                <w:rFonts w:ascii="Times New Roman" w:hAnsi="Times New Roman" w:eastAsia="宋体" w:cs="Times New Roman"/>
                <w:szCs w:val="20"/>
              </w:rPr>
            </w:pPr>
            <w:r>
              <w:rPr>
                <w:rFonts w:ascii="Times New Roman" w:hAnsi="Times New Roman" w:eastAsia="宋体" w:cs="Times New Roman"/>
                <w:szCs w:val="20"/>
                <w:lang w:eastAsia="zh-CN"/>
              </w:rPr>
              <w:t>抗子宫内膜抗体IgG测定(EMAB-IgG)</w:t>
            </w:r>
          </w:p>
        </w:tc>
        <w:tc>
          <w:tcPr>
            <w:tcW w:w="644" w:type="pct"/>
            <w:shd w:val="clear" w:color="auto" w:fill="auto"/>
            <w:noWrap/>
            <w:vAlign w:val="center"/>
          </w:tcPr>
          <w:p w14:paraId="3F6A6B0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3B9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2A3C986">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3210579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FF29EBB">
            <w:pPr>
              <w:jc w:val="center"/>
              <w:rPr>
                <w:rFonts w:ascii="Times New Roman" w:hAnsi="Times New Roman" w:eastAsia="宋体" w:cs="Times New Roman"/>
                <w:szCs w:val="20"/>
              </w:rPr>
            </w:pPr>
            <w:r>
              <w:rPr>
                <w:rFonts w:ascii="Times New Roman" w:hAnsi="Times New Roman" w:eastAsia="宋体" w:cs="Times New Roman"/>
                <w:szCs w:val="20"/>
                <w:lang w:eastAsia="zh-CN"/>
              </w:rPr>
              <w:t>狼疮样抗凝物质筛查</w:t>
            </w:r>
          </w:p>
        </w:tc>
        <w:tc>
          <w:tcPr>
            <w:tcW w:w="644" w:type="pct"/>
            <w:shd w:val="clear" w:color="auto" w:fill="auto"/>
            <w:noWrap/>
            <w:vAlign w:val="center"/>
          </w:tcPr>
          <w:p w14:paraId="0ECC0D4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733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8A2F3F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940E57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92E01B2">
            <w:pPr>
              <w:jc w:val="center"/>
              <w:rPr>
                <w:rFonts w:ascii="Times New Roman" w:hAnsi="Times New Roman" w:eastAsia="宋体" w:cs="Times New Roman"/>
                <w:szCs w:val="20"/>
              </w:rPr>
            </w:pPr>
            <w:r>
              <w:rPr>
                <w:rFonts w:ascii="Times New Roman" w:hAnsi="Times New Roman" w:eastAsia="宋体" w:cs="Times New Roman"/>
                <w:szCs w:val="20"/>
                <w:lang w:eastAsia="zh-CN"/>
              </w:rPr>
              <w:t>肝纤四项</w:t>
            </w:r>
          </w:p>
        </w:tc>
        <w:tc>
          <w:tcPr>
            <w:tcW w:w="644" w:type="pct"/>
            <w:shd w:val="clear" w:color="auto" w:fill="auto"/>
            <w:noWrap/>
            <w:vAlign w:val="center"/>
          </w:tcPr>
          <w:p w14:paraId="2C995524">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107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628DD7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D5313E0">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F75A8E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自身免疫肝病抗体十二项</w:t>
            </w:r>
          </w:p>
        </w:tc>
        <w:tc>
          <w:tcPr>
            <w:tcW w:w="644" w:type="pct"/>
            <w:shd w:val="clear" w:color="auto" w:fill="auto"/>
            <w:noWrap/>
            <w:vAlign w:val="center"/>
          </w:tcPr>
          <w:p w14:paraId="300E2CD4">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784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3FB39BB">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6A1E32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2EA474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甲状腺结合球蛋白(TBG)</w:t>
            </w:r>
          </w:p>
        </w:tc>
        <w:tc>
          <w:tcPr>
            <w:tcW w:w="644" w:type="pct"/>
            <w:shd w:val="clear" w:color="auto" w:fill="auto"/>
            <w:noWrap/>
            <w:vAlign w:val="center"/>
          </w:tcPr>
          <w:p w14:paraId="4B4A968F">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33ED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8B817B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0BD924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7A95B3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血清促黄体生成素测定(LH)</w:t>
            </w:r>
          </w:p>
        </w:tc>
        <w:tc>
          <w:tcPr>
            <w:tcW w:w="644" w:type="pct"/>
            <w:shd w:val="clear" w:color="auto" w:fill="auto"/>
            <w:noWrap/>
            <w:vAlign w:val="center"/>
          </w:tcPr>
          <w:p w14:paraId="3CF13406">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026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F39BB3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7CEF9A1">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655989E">
            <w:pPr>
              <w:jc w:val="center"/>
              <w:rPr>
                <w:rFonts w:ascii="Times New Roman" w:hAnsi="Times New Roman" w:eastAsia="宋体" w:cs="Times New Roman"/>
                <w:szCs w:val="20"/>
              </w:rPr>
            </w:pPr>
            <w:r>
              <w:rPr>
                <w:rFonts w:ascii="Times New Roman" w:hAnsi="Times New Roman" w:eastAsia="宋体" w:cs="Times New Roman"/>
                <w:szCs w:val="20"/>
                <w:lang w:eastAsia="zh-CN"/>
              </w:rPr>
              <w:t>抗精子抗体定性(ASAB)</w:t>
            </w:r>
          </w:p>
        </w:tc>
        <w:tc>
          <w:tcPr>
            <w:tcW w:w="644" w:type="pct"/>
            <w:shd w:val="clear" w:color="auto" w:fill="auto"/>
            <w:noWrap/>
            <w:vAlign w:val="center"/>
          </w:tcPr>
          <w:p w14:paraId="11355FBD">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3B78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DE4792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2AECE503">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5F46ED7B">
            <w:pPr>
              <w:jc w:val="center"/>
              <w:rPr>
                <w:rFonts w:ascii="Times New Roman" w:hAnsi="Times New Roman" w:eastAsia="宋体" w:cs="Times New Roman"/>
                <w:szCs w:val="20"/>
              </w:rPr>
            </w:pPr>
            <w:r>
              <w:rPr>
                <w:rFonts w:ascii="Times New Roman" w:hAnsi="Times New Roman" w:eastAsia="宋体" w:cs="Times New Roman"/>
                <w:szCs w:val="20"/>
                <w:lang w:eastAsia="zh-CN"/>
              </w:rPr>
              <w:t>度洛西汀</w:t>
            </w:r>
          </w:p>
        </w:tc>
        <w:tc>
          <w:tcPr>
            <w:tcW w:w="644" w:type="pct"/>
            <w:shd w:val="clear" w:color="auto" w:fill="auto"/>
            <w:noWrap/>
            <w:vAlign w:val="center"/>
          </w:tcPr>
          <w:p w14:paraId="2AC807E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01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3" w:type="pct"/>
            <w:shd w:val="clear" w:color="auto" w:fill="auto"/>
            <w:noWrap/>
            <w:vAlign w:val="center"/>
          </w:tcPr>
          <w:p w14:paraId="6F3A45F5">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59630A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A9DA207">
            <w:pPr>
              <w:jc w:val="center"/>
              <w:rPr>
                <w:rFonts w:ascii="Times New Roman" w:hAnsi="Times New Roman" w:eastAsia="宋体" w:cs="Times New Roman"/>
                <w:szCs w:val="20"/>
              </w:rPr>
            </w:pPr>
            <w:r>
              <w:rPr>
                <w:rFonts w:ascii="Times New Roman" w:hAnsi="Times New Roman" w:eastAsia="宋体" w:cs="Times New Roman"/>
                <w:szCs w:val="20"/>
                <w:lang w:eastAsia="zh-CN"/>
              </w:rPr>
              <w:t>弓形虫抗体IgM测定(TOX-IgM)</w:t>
            </w:r>
          </w:p>
        </w:tc>
        <w:tc>
          <w:tcPr>
            <w:tcW w:w="644" w:type="pct"/>
            <w:shd w:val="clear" w:color="auto" w:fill="auto"/>
            <w:noWrap/>
            <w:vAlign w:val="center"/>
          </w:tcPr>
          <w:p w14:paraId="006F1A1B">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382C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3" w:type="pct"/>
            <w:shd w:val="clear" w:color="auto" w:fill="auto"/>
            <w:noWrap/>
            <w:vAlign w:val="center"/>
          </w:tcPr>
          <w:p w14:paraId="7DA0977A">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F2646E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06AB31D">
            <w:pPr>
              <w:jc w:val="center"/>
              <w:rPr>
                <w:rFonts w:ascii="Times New Roman" w:hAnsi="Times New Roman" w:eastAsia="宋体" w:cs="Times New Roman"/>
                <w:szCs w:val="20"/>
              </w:rPr>
            </w:pPr>
            <w:r>
              <w:rPr>
                <w:rFonts w:ascii="Times New Roman" w:hAnsi="Times New Roman" w:eastAsia="宋体" w:cs="Times New Roman"/>
                <w:szCs w:val="20"/>
                <w:lang w:eastAsia="zh-CN"/>
              </w:rPr>
              <w:t>血浆蛋白S活性测定</w:t>
            </w:r>
          </w:p>
        </w:tc>
        <w:tc>
          <w:tcPr>
            <w:tcW w:w="644" w:type="pct"/>
            <w:shd w:val="clear" w:color="auto" w:fill="auto"/>
            <w:noWrap/>
            <w:vAlign w:val="center"/>
          </w:tcPr>
          <w:p w14:paraId="09CBBD3E">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F61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BF5AC4E">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CDF158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49AD5119">
            <w:pPr>
              <w:jc w:val="center"/>
              <w:rPr>
                <w:rFonts w:ascii="Times New Roman" w:hAnsi="Times New Roman" w:eastAsia="宋体" w:cs="Times New Roman"/>
                <w:szCs w:val="20"/>
              </w:rPr>
            </w:pPr>
            <w:r>
              <w:rPr>
                <w:rFonts w:ascii="Times New Roman" w:hAnsi="Times New Roman" w:eastAsia="宋体" w:cs="Times New Roman"/>
                <w:szCs w:val="20"/>
                <w:lang w:eastAsia="zh-CN"/>
              </w:rPr>
              <w:t>肺炎衣原体DNA荧光定量(CP-DNA)</w:t>
            </w:r>
          </w:p>
        </w:tc>
        <w:tc>
          <w:tcPr>
            <w:tcW w:w="644" w:type="pct"/>
            <w:shd w:val="clear" w:color="auto" w:fill="auto"/>
            <w:noWrap/>
            <w:vAlign w:val="center"/>
          </w:tcPr>
          <w:p w14:paraId="7C531A39">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6693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3DAF4A6F">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08042896">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20C50188">
            <w:pPr>
              <w:jc w:val="center"/>
              <w:rPr>
                <w:rFonts w:ascii="Times New Roman" w:hAnsi="Times New Roman" w:eastAsia="宋体" w:cs="Times New Roman"/>
                <w:szCs w:val="20"/>
              </w:rPr>
            </w:pPr>
            <w:r>
              <w:rPr>
                <w:rFonts w:ascii="Times New Roman" w:hAnsi="Times New Roman" w:eastAsia="宋体" w:cs="Times New Roman"/>
                <w:szCs w:val="20"/>
                <w:lang w:eastAsia="zh-CN"/>
              </w:rPr>
              <w:t>骨代谢三项</w:t>
            </w:r>
          </w:p>
        </w:tc>
        <w:tc>
          <w:tcPr>
            <w:tcW w:w="644" w:type="pct"/>
            <w:shd w:val="clear" w:color="auto" w:fill="auto"/>
            <w:noWrap/>
            <w:vAlign w:val="center"/>
          </w:tcPr>
          <w:p w14:paraId="34060C9A">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44C1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AC42712">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33637D7">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38F0B0D">
            <w:pPr>
              <w:jc w:val="center"/>
              <w:rPr>
                <w:rFonts w:ascii="Times New Roman" w:hAnsi="Times New Roman" w:eastAsia="宋体" w:cs="Times New Roman"/>
                <w:szCs w:val="20"/>
              </w:rPr>
            </w:pPr>
            <w:r>
              <w:rPr>
                <w:rFonts w:ascii="Times New Roman" w:hAnsi="Times New Roman" w:eastAsia="宋体" w:cs="Times New Roman"/>
                <w:szCs w:val="20"/>
                <w:lang w:eastAsia="zh-CN"/>
              </w:rPr>
              <w:t>甲氨喋呤</w:t>
            </w:r>
          </w:p>
        </w:tc>
        <w:tc>
          <w:tcPr>
            <w:tcW w:w="644" w:type="pct"/>
            <w:shd w:val="clear" w:color="auto" w:fill="auto"/>
            <w:noWrap/>
            <w:vAlign w:val="center"/>
          </w:tcPr>
          <w:p w14:paraId="4CD95BF9">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29A3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118B798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55EA04E">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FBC5CD1">
            <w:pPr>
              <w:jc w:val="center"/>
              <w:rPr>
                <w:rFonts w:ascii="Times New Roman" w:hAnsi="Times New Roman" w:eastAsia="宋体" w:cs="Times New Roman"/>
                <w:szCs w:val="20"/>
              </w:rPr>
            </w:pPr>
            <w:r>
              <w:rPr>
                <w:rFonts w:ascii="Times New Roman" w:hAnsi="Times New Roman" w:eastAsia="宋体" w:cs="Times New Roman"/>
                <w:szCs w:val="20"/>
                <w:lang w:eastAsia="zh-CN"/>
              </w:rPr>
              <w:t>抗β2糖蛋白1IgM抗体定量</w:t>
            </w:r>
          </w:p>
        </w:tc>
        <w:tc>
          <w:tcPr>
            <w:tcW w:w="644" w:type="pct"/>
            <w:shd w:val="clear" w:color="auto" w:fill="auto"/>
            <w:noWrap/>
            <w:vAlign w:val="center"/>
          </w:tcPr>
          <w:p w14:paraId="1AC84DA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58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43E97D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4D6D8139">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1F02D42B">
            <w:pPr>
              <w:jc w:val="center"/>
              <w:rPr>
                <w:rFonts w:ascii="Times New Roman" w:hAnsi="Times New Roman" w:eastAsia="宋体" w:cs="Times New Roman"/>
                <w:szCs w:val="20"/>
              </w:rPr>
            </w:pPr>
            <w:r>
              <w:rPr>
                <w:rFonts w:ascii="Times New Roman" w:hAnsi="Times New Roman" w:eastAsia="宋体" w:cs="Times New Roman"/>
                <w:szCs w:val="20"/>
                <w:lang w:eastAsia="zh-CN"/>
              </w:rPr>
              <w:t>血清超敏肌钙蛋白Ⅰ(TNI-HS)</w:t>
            </w:r>
          </w:p>
        </w:tc>
        <w:tc>
          <w:tcPr>
            <w:tcW w:w="644" w:type="pct"/>
            <w:shd w:val="clear" w:color="auto" w:fill="auto"/>
            <w:noWrap/>
            <w:vAlign w:val="center"/>
          </w:tcPr>
          <w:p w14:paraId="4667F357">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B6C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A1FAE20">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239B32A">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60DFB61A">
            <w:pPr>
              <w:jc w:val="center"/>
              <w:rPr>
                <w:rFonts w:ascii="Times New Roman" w:hAnsi="Times New Roman" w:eastAsia="宋体" w:cs="Times New Roman"/>
                <w:szCs w:val="20"/>
              </w:rPr>
            </w:pPr>
            <w:r>
              <w:rPr>
                <w:rFonts w:ascii="Times New Roman" w:hAnsi="Times New Roman" w:eastAsia="宋体" w:cs="Times New Roman"/>
                <w:szCs w:val="20"/>
                <w:lang w:eastAsia="zh-CN"/>
              </w:rPr>
              <w:t>苯妥英钠</w:t>
            </w:r>
          </w:p>
        </w:tc>
        <w:tc>
          <w:tcPr>
            <w:tcW w:w="644" w:type="pct"/>
            <w:shd w:val="clear" w:color="auto" w:fill="auto"/>
            <w:noWrap/>
            <w:vAlign w:val="center"/>
          </w:tcPr>
          <w:p w14:paraId="460A1E4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0085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64AE4397">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160A8935">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D953C76">
            <w:pPr>
              <w:jc w:val="center"/>
              <w:rPr>
                <w:rFonts w:ascii="Times New Roman" w:hAnsi="Times New Roman" w:eastAsia="宋体" w:cs="Times New Roman"/>
                <w:szCs w:val="20"/>
              </w:rPr>
            </w:pPr>
            <w:r>
              <w:rPr>
                <w:rFonts w:ascii="Times New Roman" w:hAnsi="Times New Roman" w:eastAsia="宋体" w:cs="Times New Roman"/>
                <w:szCs w:val="20"/>
                <w:lang w:eastAsia="zh-CN"/>
              </w:rPr>
              <w:t>帕罗西汀</w:t>
            </w:r>
          </w:p>
        </w:tc>
        <w:tc>
          <w:tcPr>
            <w:tcW w:w="644" w:type="pct"/>
            <w:shd w:val="clear" w:color="auto" w:fill="auto"/>
            <w:noWrap/>
            <w:vAlign w:val="center"/>
          </w:tcPr>
          <w:p w14:paraId="13544F01">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10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7213BC89">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5709F64F">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B0F66BF">
            <w:pPr>
              <w:jc w:val="center"/>
              <w:rPr>
                <w:rFonts w:ascii="Times New Roman" w:hAnsi="Times New Roman" w:eastAsia="宋体" w:cs="Times New Roman"/>
                <w:szCs w:val="20"/>
              </w:rPr>
            </w:pPr>
            <w:r>
              <w:rPr>
                <w:rFonts w:ascii="Times New Roman" w:hAnsi="Times New Roman" w:eastAsia="宋体" w:cs="Times New Roman"/>
                <w:szCs w:val="20"/>
                <w:lang w:eastAsia="zh-CN"/>
              </w:rPr>
              <w:t>抗体筛选试验</w:t>
            </w:r>
          </w:p>
        </w:tc>
        <w:tc>
          <w:tcPr>
            <w:tcW w:w="644" w:type="pct"/>
            <w:shd w:val="clear" w:color="auto" w:fill="auto"/>
            <w:noWrap/>
            <w:vAlign w:val="center"/>
          </w:tcPr>
          <w:p w14:paraId="5E926E96">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7AE2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07271DD1">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7DDE3B84">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7339058C">
            <w:pPr>
              <w:jc w:val="center"/>
              <w:rPr>
                <w:rFonts w:ascii="Times New Roman" w:hAnsi="Times New Roman" w:eastAsia="宋体" w:cs="Times New Roman"/>
                <w:szCs w:val="20"/>
              </w:rPr>
            </w:pPr>
            <w:r>
              <w:rPr>
                <w:rFonts w:ascii="Times New Roman" w:hAnsi="Times New Roman" w:eastAsia="宋体" w:cs="Times New Roman"/>
                <w:szCs w:val="20"/>
                <w:lang w:eastAsia="zh-CN"/>
              </w:rPr>
              <w:t>抗凝血酶Ⅲ(AT-Ⅲ)</w:t>
            </w:r>
          </w:p>
        </w:tc>
        <w:tc>
          <w:tcPr>
            <w:tcW w:w="644" w:type="pct"/>
            <w:shd w:val="clear" w:color="auto" w:fill="auto"/>
            <w:noWrap/>
            <w:vAlign w:val="center"/>
          </w:tcPr>
          <w:p w14:paraId="36F77EE8">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r w14:paraId="176E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pct"/>
            <w:shd w:val="clear" w:color="auto" w:fill="auto"/>
            <w:noWrap/>
            <w:vAlign w:val="center"/>
          </w:tcPr>
          <w:p w14:paraId="5C8E25EC">
            <w:pPr>
              <w:jc w:val="center"/>
              <w:rPr>
                <w:rFonts w:ascii="Times New Roman" w:hAnsi="Times New Roman" w:eastAsia="宋体" w:cs="Times New Roman"/>
                <w:szCs w:val="20"/>
              </w:rPr>
            </w:pPr>
            <w:r>
              <w:rPr>
                <w:rFonts w:ascii="Times New Roman" w:hAnsi="Times New Roman" w:eastAsia="宋体" w:cs="Times New Roman"/>
                <w:szCs w:val="20"/>
                <w:lang w:eastAsia="zh-CN"/>
              </w:rPr>
              <w:t>六安市第四人民医院</w:t>
            </w:r>
          </w:p>
        </w:tc>
        <w:tc>
          <w:tcPr>
            <w:tcW w:w="1342" w:type="pct"/>
            <w:shd w:val="clear" w:color="auto" w:fill="auto"/>
            <w:noWrap/>
            <w:vAlign w:val="center"/>
          </w:tcPr>
          <w:p w14:paraId="639D032D">
            <w:pPr>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六安市第四人民医院（检验科）</w:t>
            </w:r>
          </w:p>
        </w:tc>
        <w:tc>
          <w:tcPr>
            <w:tcW w:w="2111" w:type="pct"/>
            <w:shd w:val="clear" w:color="auto" w:fill="auto"/>
            <w:noWrap/>
            <w:vAlign w:val="center"/>
          </w:tcPr>
          <w:p w14:paraId="37280009">
            <w:pPr>
              <w:jc w:val="center"/>
              <w:rPr>
                <w:rFonts w:ascii="Times New Roman" w:hAnsi="Times New Roman" w:eastAsia="宋体" w:cs="Times New Roman"/>
                <w:szCs w:val="20"/>
              </w:rPr>
            </w:pPr>
            <w:r>
              <w:rPr>
                <w:rFonts w:ascii="Times New Roman" w:hAnsi="Times New Roman" w:eastAsia="宋体" w:cs="Times New Roman"/>
                <w:szCs w:val="20"/>
                <w:lang w:eastAsia="zh-CN"/>
              </w:rPr>
              <w:t>血清促卵泡刺激素测定(FSH)</w:t>
            </w:r>
          </w:p>
        </w:tc>
        <w:tc>
          <w:tcPr>
            <w:tcW w:w="644" w:type="pct"/>
            <w:shd w:val="clear" w:color="auto" w:fill="auto"/>
            <w:noWrap/>
            <w:vAlign w:val="center"/>
          </w:tcPr>
          <w:p w14:paraId="0F35B952">
            <w:pPr>
              <w:jc w:val="center"/>
              <w:rPr>
                <w:rFonts w:ascii="Times New Roman" w:hAnsi="Times New Roman" w:eastAsia="宋体" w:cs="Times New Roman"/>
                <w:szCs w:val="20"/>
              </w:rPr>
            </w:pPr>
            <w:r>
              <w:rPr>
                <w:rFonts w:ascii="Times New Roman" w:hAnsi="Times New Roman" w:eastAsia="宋体" w:cs="Times New Roman"/>
                <w:szCs w:val="20"/>
                <w:lang w:eastAsia="zh-CN"/>
              </w:rPr>
              <w:t>1</w:t>
            </w:r>
          </w:p>
        </w:tc>
      </w:tr>
    </w:tbl>
    <w:p w14:paraId="17789112">
      <w:r>
        <w:rPr>
          <w:rFonts w:hint="eastAsia" w:ascii="Times New Roman" w:hAnsi="Times New Roman" w:eastAsia="宋体" w:cs="Times New Roman"/>
          <w:b w:val="0"/>
          <w:bCs/>
          <w:kern w:val="2"/>
          <w:sz w:val="28"/>
          <w:szCs w:val="28"/>
          <w:highlight w:val="none"/>
          <w:lang w:val="en-US" w:eastAsia="zh-CN" w:bidi="ar-SA"/>
        </w:rPr>
        <w:t>注：以上项目数量为每年预估数量，医院根据检验能力的提升或特殊情况，项目会有所减增。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8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2025-04-24T04:03:45Z</dcterms:created>
  <dc:creator>Administrator</dc:creator>
  <cp:lastModifiedBy>李健</cp:lastModifiedBy>
  <dcterms:modified xsi:type="dcterms:W3CDTF">2025-04-24T04:04:13Z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eyJoZGlkIjoiNDIyZmJmM2M3NGI5YTRiNDc5M2Q4OGZlNTExYTcwZGIiLCJ1c2VySWQiOiIyNTg1ODEyNyJ9</vt:lpwstr>
  </property>
  <property fmtid="{D5CDD505-2E9C-101B-9397-08002B2CF9AE}" pid="4" name="ICV">
    <vt:lpwstr>0F7983D219D54B98A3AE6847EE667AFC_12</vt:lpwstr>
  </property>
</Properties>
</file>