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A3C71">
      <w:pPr>
        <w:pStyle w:val="6"/>
        <w:numPr>
          <w:ilvl w:val="0"/>
          <w:numId w:val="0"/>
        </w:numPr>
        <w:spacing w:before="120" w:after="120"/>
        <w:ind w:leftChars="0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具有独立承担民事责任的能力的证明材料</w:t>
      </w:r>
    </w:p>
    <w:p w14:paraId="183A9383">
      <w:pPr>
        <w:pStyle w:val="8"/>
        <w:ind w:firstLine="482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供应商：提供“营业执照”影印件；未换证的提供“营业执照、税务登记证、组织机构代码证”影印件；若为自然人：提供“身份证明材料”；若为事业法人：提供“统一社会信用代码法人登记证书”影印件；未换证的提交“事业法人证书、组织机构代码证”影印件；若为其他组织：提供“对应主管部门颁发的准许执业证明文件或营业执照”影印件。</w:t>
      </w:r>
    </w:p>
    <w:p w14:paraId="1AAAD25A">
      <w:pPr>
        <w:pStyle w:val="8"/>
        <w:ind w:firstLine="482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注：1.以上证明材料应满足此条要求：影印件进行电子签章；</w:t>
      </w:r>
    </w:p>
    <w:p w14:paraId="5CB3C97D">
      <w:pPr>
        <w:pStyle w:val="8"/>
        <w:ind w:firstLine="482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2.根据国务院办公厅关于加快推进“多证合一”改革的指导意见(国办发〔2017〕41号)等政策要求，若资格要求涉及的登记、备案等有关事项和各类证照已实行多证合一的，提供多证合一证照影印件。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MTYwMDYxMDExYjkyMDhhZWE4MTRkODQyMGNiYTEifQ=="/>
  </w:docVars>
  <w:rsids>
    <w:rsidRoot w:val="10DF265B"/>
    <w:rsid w:val="077E784B"/>
    <w:rsid w:val="0CA97C75"/>
    <w:rsid w:val="10DF265B"/>
    <w:rsid w:val="17D25C1A"/>
    <w:rsid w:val="25CE569E"/>
    <w:rsid w:val="28611F0B"/>
    <w:rsid w:val="2B243167"/>
    <w:rsid w:val="42FA0273"/>
    <w:rsid w:val="541429A8"/>
    <w:rsid w:val="56C66CB2"/>
    <w:rsid w:val="5DB35DD3"/>
    <w:rsid w:val="6376292D"/>
    <w:rsid w:val="6774008A"/>
    <w:rsid w:val="71F560BC"/>
    <w:rsid w:val="76967439"/>
    <w:rsid w:val="7EB7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styleId="3">
    <w:name w:val="toc 6"/>
    <w:basedOn w:val="1"/>
    <w:next w:val="1"/>
    <w:autoRedefine/>
    <w:qFormat/>
    <w:uiPriority w:val="0"/>
    <w:pPr>
      <w:ind w:left="2100"/>
    </w:pPr>
  </w:style>
  <w:style w:type="paragraph" w:customStyle="1" w:styleId="6">
    <w:name w:val="21、第三章“(一)”三级标题"/>
    <w:basedOn w:val="7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7">
    <w:name w:val="01、普通正文"/>
    <w:basedOn w:val="1"/>
    <w:next w:val="3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8">
    <w:name w:val="03、“注：”正文(加粗，首行缩进2字符)"/>
    <w:basedOn w:val="7"/>
    <w:autoRedefine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418</Characters>
  <Lines>0</Lines>
  <Paragraphs>0</Paragraphs>
  <TotalTime>1</TotalTime>
  <ScaleCrop>false</ScaleCrop>
  <LinksUpToDate>false</LinksUpToDate>
  <CharactersWithSpaces>418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2023-07-20T06:16:00Z</dcterms:created>
  <dc:creator>乾新招标王诗漾</dc:creator>
  <cp:lastModifiedBy>lenovo用户</cp:lastModifiedBy>
  <dcterms:modified xsi:type="dcterms:W3CDTF">2025-04-14T06:24:41Z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84F6B2B86AF546CE970FB9089EA7CC85_13</vt:lpwstr>
  </property>
  <property fmtid="{D5CDD505-2E9C-101B-9397-08002B2CF9AE}" pid="4" name="KSOTemplateDocerSaveRecord">
    <vt:lpwstr>eyJoZGlkIjoiNDI1NGQ4MDY4NjMxYWVlMzc3ODM2NDE0MmU1ODUxYzYiLCJ1c2VySWQiOiIyNjc3MzQyNjUifQ==</vt:lpwstr>
  </property>
</Properties>
</file>