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 w:cs="Times New Roman"/>
          <w:color w:val="auto"/>
          <w:sz w:val="21"/>
          <w:szCs w:val="21"/>
          <w:highlight w:val="none"/>
          <w:lang w:val="en-US" w:eastAsia="zh-CN"/>
        </w:rPr>
        <w:t>服务团队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ODFlYTQ1MmFkMDZiYjkzM2RmMDZhZGM5NDM5MmMifQ=="/>
    <w:docVar w:name="KSO_WPS_MARK_KEY" w:val="2b291d4b-bc66-439c-8174-31a53b98fa8c"/>
  </w:docVars>
  <w:rsids>
    <w:rsidRoot w:val="00000000"/>
    <w:rsid w:val="2AC67F82"/>
    <w:rsid w:val="2CCD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2025-04-29T03:01:00Z</dcterms:created>
  <dc:creator>106</dc:creator>
  <cp:lastModifiedBy>严小露</cp:lastModifiedBy>
  <dcterms:modified xsi:type="dcterms:W3CDTF">2025-04-29T05:32:50Z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47BB6843B6E9464098F566339095B438</vt:lpwstr>
  </property>
</Properties>
</file>