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F5251">
      <w:pPr>
        <w:pStyle w:val="2"/>
        <w:rPr>
          <w:rFonts w:hint="eastAsia" w:cs="宋体"/>
          <w:b w:val="0"/>
          <w:color w:val="FF0000"/>
          <w:sz w:val="32"/>
          <w:szCs w:val="28"/>
        </w:rPr>
      </w:pPr>
      <w:r>
        <w:rPr>
          <w:rFonts w:hint="eastAsia" w:cs="宋体"/>
        </w:rPr>
        <w:t>报价明细表</w:t>
      </w:r>
    </w:p>
    <w:p w14:paraId="7C0E69FF">
      <w:pPr>
        <w:rPr>
          <w:rFonts w:hint="eastAsia"/>
        </w:rPr>
      </w:pPr>
    </w:p>
    <w:p w14:paraId="69ADA137">
      <w:pPr>
        <w:spacing w:line="400" w:lineRule="exact"/>
        <w:rPr>
          <w:rFonts w:hint="eastAsia" w:cs="宋体"/>
          <w:color w:val="000000"/>
        </w:rPr>
      </w:pPr>
      <w:r>
        <w:rPr>
          <w:rFonts w:hint="eastAsia" w:cs="宋体"/>
          <w:color w:val="000000"/>
        </w:rPr>
        <w:t>招标编号：</w:t>
      </w:r>
    </w:p>
    <w:tbl>
      <w:tblPr>
        <w:tblStyle w:val="4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371"/>
        <w:gridCol w:w="3391"/>
      </w:tblGrid>
      <w:tr w14:paraId="0102C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08A45C9C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 xml:space="preserve"> 序号</w:t>
            </w:r>
          </w:p>
        </w:tc>
        <w:tc>
          <w:tcPr>
            <w:tcW w:w="4371" w:type="dxa"/>
            <w:noWrap w:val="0"/>
            <w:vAlign w:val="center"/>
          </w:tcPr>
          <w:p w14:paraId="0F510BC1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服务内容</w:t>
            </w:r>
          </w:p>
        </w:tc>
        <w:tc>
          <w:tcPr>
            <w:tcW w:w="3391" w:type="dxa"/>
            <w:noWrap w:val="0"/>
            <w:vAlign w:val="center"/>
          </w:tcPr>
          <w:p w14:paraId="607DB420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单项价格（元）</w:t>
            </w:r>
          </w:p>
        </w:tc>
      </w:tr>
      <w:tr w14:paraId="51F06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1E8FC82F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4371" w:type="dxa"/>
            <w:noWrap w:val="0"/>
            <w:vAlign w:val="center"/>
          </w:tcPr>
          <w:p w14:paraId="6ECECE7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53CDA5AC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7DDE8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19B858A8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4371" w:type="dxa"/>
            <w:noWrap w:val="0"/>
            <w:vAlign w:val="center"/>
          </w:tcPr>
          <w:p w14:paraId="50A22A4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23851A8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2DF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42B9BEE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4371" w:type="dxa"/>
            <w:noWrap w:val="0"/>
            <w:vAlign w:val="center"/>
          </w:tcPr>
          <w:p w14:paraId="2646AEEC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17F8CAE4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0A0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27" w:type="dxa"/>
            <w:noWrap w:val="0"/>
            <w:vAlign w:val="center"/>
          </w:tcPr>
          <w:p w14:paraId="4AC83BE8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…</w:t>
            </w:r>
          </w:p>
        </w:tc>
        <w:tc>
          <w:tcPr>
            <w:tcW w:w="4371" w:type="dxa"/>
            <w:noWrap w:val="0"/>
            <w:vAlign w:val="center"/>
          </w:tcPr>
          <w:p w14:paraId="547EF894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12BBB9B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4821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55AADB7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7E3F6010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010403D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37178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29C143C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bookmarkStart w:id="2" w:name="_GoBack"/>
            <w:bookmarkEnd w:id="2"/>
          </w:p>
        </w:tc>
        <w:tc>
          <w:tcPr>
            <w:tcW w:w="4371" w:type="dxa"/>
            <w:noWrap w:val="0"/>
            <w:vAlign w:val="center"/>
          </w:tcPr>
          <w:p w14:paraId="501D7F1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15446B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495D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705CDDD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672F6F34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55F2D5D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063C6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364877F6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785D572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0EC77D5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20DD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8" w:type="dxa"/>
            <w:gridSpan w:val="2"/>
            <w:noWrap w:val="0"/>
            <w:vAlign w:val="center"/>
          </w:tcPr>
          <w:p w14:paraId="00029A8A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合计(元)</w:t>
            </w:r>
          </w:p>
        </w:tc>
        <w:tc>
          <w:tcPr>
            <w:tcW w:w="3391" w:type="dxa"/>
            <w:noWrap w:val="0"/>
            <w:vAlign w:val="center"/>
          </w:tcPr>
          <w:p w14:paraId="139DB118">
            <w:pPr>
              <w:pStyle w:val="3"/>
              <w:spacing w:line="360" w:lineRule="auto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578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9" w:type="dxa"/>
            <w:gridSpan w:val="3"/>
            <w:noWrap w:val="0"/>
            <w:vAlign w:val="center"/>
          </w:tcPr>
          <w:p w14:paraId="3C4FEA3A">
            <w:pPr>
              <w:pStyle w:val="3"/>
              <w:spacing w:line="360" w:lineRule="auto"/>
              <w:rPr>
                <w:rFonts w:hint="eastAsia" w:hAnsi="宋体" w:eastAsia="宋体" w:cs="宋体"/>
                <w:kern w:val="0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Cs w:val="24"/>
                <w:lang w:val="en-US" w:eastAsia="zh-CN"/>
              </w:rPr>
              <w:t>大写：</w:t>
            </w:r>
          </w:p>
        </w:tc>
      </w:tr>
    </w:tbl>
    <w:p w14:paraId="7B44C2A8">
      <w:pPr>
        <w:spacing w:line="360" w:lineRule="auto"/>
        <w:ind w:left="840" w:hanging="840" w:hangingChars="350"/>
        <w:rPr>
          <w:rFonts w:hint="eastAsia" w:cs="宋体"/>
          <w:bCs/>
          <w:color w:val="000000"/>
        </w:rPr>
      </w:pPr>
      <w:r>
        <w:rPr>
          <w:rFonts w:hint="eastAsia" w:cs="宋体"/>
        </w:rPr>
        <w:t>注：1、投标人必须按“</w:t>
      </w:r>
      <w:r>
        <w:rPr>
          <w:rFonts w:hint="eastAsia" w:cs="宋体"/>
          <w:bCs/>
        </w:rPr>
        <w:t>报价明细表”的格式</w:t>
      </w:r>
      <w:r>
        <w:rPr>
          <w:rFonts w:hint="eastAsia" w:cs="宋体"/>
        </w:rPr>
        <w:t>详细报出投标总价的各个组成部分的报价。</w:t>
      </w:r>
    </w:p>
    <w:p w14:paraId="78FD6309">
      <w:pPr>
        <w:spacing w:line="360" w:lineRule="auto"/>
        <w:jc w:val="left"/>
        <w:rPr>
          <w:rFonts w:hint="eastAsia" w:cs="宋体"/>
          <w:bCs/>
          <w:color w:val="000000"/>
        </w:rPr>
      </w:pPr>
      <w:r>
        <w:rPr>
          <w:rFonts w:hint="eastAsia" w:cs="宋体"/>
          <w:b/>
          <w:bCs/>
          <w:color w:val="000000"/>
        </w:rPr>
        <w:t xml:space="preserve">   </w:t>
      </w:r>
      <w:r>
        <w:rPr>
          <w:rFonts w:hint="eastAsia" w:cs="宋体"/>
          <w:bCs/>
          <w:color w:val="000000"/>
        </w:rPr>
        <w:t xml:space="preserve"> 2、</w:t>
      </w:r>
      <w:r>
        <w:rPr>
          <w:rFonts w:hint="eastAsia" w:cs="宋体"/>
        </w:rPr>
        <w:t>“</w:t>
      </w:r>
      <w:r>
        <w:rPr>
          <w:rFonts w:hint="eastAsia" w:cs="宋体"/>
          <w:bCs/>
        </w:rPr>
        <w:t>报价明细表”各分项报价合计应当与“</w:t>
      </w:r>
      <w:r>
        <w:rPr>
          <w:rFonts w:hint="eastAsia" w:cs="宋体"/>
          <w:bCs/>
          <w:lang w:val="en-US" w:eastAsia="zh-CN"/>
        </w:rPr>
        <w:t>报价</w:t>
      </w:r>
      <w:r>
        <w:rPr>
          <w:rFonts w:hint="eastAsia" w:cs="宋体"/>
          <w:bCs/>
        </w:rPr>
        <w:t>一览表”报价合计相等。</w:t>
      </w:r>
    </w:p>
    <w:p w14:paraId="2C9CC857">
      <w:pPr>
        <w:spacing w:line="400" w:lineRule="exact"/>
        <w:jc w:val="left"/>
        <w:rPr>
          <w:rFonts w:hint="eastAsia" w:cs="宋体"/>
          <w:b/>
          <w:bCs/>
          <w:color w:val="000000"/>
        </w:rPr>
      </w:pPr>
    </w:p>
    <w:p w14:paraId="27FBC777">
      <w:pPr>
        <w:adjustRightInd w:val="0"/>
        <w:spacing w:line="400" w:lineRule="exact"/>
        <w:ind w:firstLine="560" w:firstLineChars="200"/>
        <w:jc w:val="left"/>
        <w:rPr>
          <w:rFonts w:hint="eastAsia" w:cs="宋体"/>
          <w:color w:val="000000"/>
          <w:sz w:val="28"/>
        </w:rPr>
      </w:pPr>
    </w:p>
    <w:p w14:paraId="0678D56B">
      <w:pPr>
        <w:widowControl/>
        <w:spacing w:line="360" w:lineRule="atLeast"/>
        <w:jc w:val="left"/>
        <w:rPr>
          <w:rFonts w:hint="eastAsia" w:cs="宋体"/>
        </w:rPr>
      </w:pPr>
      <w:bookmarkStart w:id="0" w:name="_Toc31742"/>
      <w:bookmarkStart w:id="1" w:name="_Toc19282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7FF80872">
      <w:pPr>
        <w:rPr>
          <w:rFonts w:hint="eastAsia" w:cs="宋体"/>
          <w:bCs/>
          <w:kern w:val="0"/>
        </w:rPr>
      </w:pPr>
    </w:p>
    <w:p w14:paraId="133AB3EB"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NTlhMzE1MmU1ZjBlNWQzODM0MTk1ZjIyNmI2ZjMifQ=="/>
  </w:docVars>
  <w:rsids>
    <w:rsidRoot w:val="00000000"/>
    <w:rsid w:val="124912AB"/>
    <w:rsid w:val="4EE4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1</TotalTime>
  <ScaleCrop>false</ScaleCrop>
  <LinksUpToDate>false</LinksUpToDate>
  <CharactersWithSpaces>163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2024-11-17T11:59:00Z</dcterms:created>
  <dc:creator>A</dc:creator>
  <cp:lastModifiedBy>0917</cp:lastModifiedBy>
  <dcterms:modified xsi:type="dcterms:W3CDTF">2024-11-17T12:01:39Z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D03017BD723842ABA58543B08943F5B2_12</vt:lpwstr>
  </property>
</Properties>
</file>