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供应商提交的其他证明材料</w:t>
      </w:r>
      <w:r>
        <w:rPr>
          <w:rFonts w:hint="eastAsia"/>
          <w:sz w:val="28"/>
          <w:szCs w:val="28"/>
          <w:lang w:val="en-US" w:eastAsia="zh-CN"/>
        </w:rPr>
        <w:t xml:space="preserve"> （</w:t>
      </w:r>
      <w:r>
        <w:rPr>
          <w:rFonts w:hint="eastAsia"/>
          <w:sz w:val="28"/>
          <w:szCs w:val="28"/>
          <w:lang w:eastAsia="zh-CN"/>
        </w:rPr>
        <w:t>格式自拟）</w:t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一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  <w:lang w:eastAsia="zh-CN"/>
        </w:rPr>
        <w:t>供应商提交的其他证明材料。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3MGY2MGRhNmEwZmE4ODE3NzkxMDNjYzRmZTg5N2IifQ=="/>
  </w:docVars>
  <w:rsids>
    <w:rsidRoot w:val="77716D07"/>
    <w:rsid w:val="001E585C"/>
    <w:rsid w:val="252D1EBE"/>
    <w:rsid w:val="2F9B7B6C"/>
    <w:rsid w:val="381548A0"/>
    <w:rsid w:val="48D24079"/>
    <w:rsid w:val="522710A3"/>
    <w:rsid w:val="6485728F"/>
    <w:rsid w:val="67BF0E49"/>
    <w:rsid w:val="6B034C7E"/>
    <w:rsid w:val="6B2051D9"/>
    <w:rsid w:val="6ED87B7C"/>
    <w:rsid w:val="77716D07"/>
    <w:rsid w:val="7FF8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  <w:rPr>
      <w:rFonts w:ascii="Calibri" w:hAnsi="Calibri"/>
      <w:kern w:val="0"/>
      <w:sz w:val="20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2022-06-30T06:50:00Z</dcterms:created>
  <dc:creator>36%</dc:creator>
  <cp:lastModifiedBy>博君一肖</cp:lastModifiedBy>
  <dcterms:modified xsi:type="dcterms:W3CDTF">2024-05-08T08:57:27Z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11D48D1483F04F05AB8F9BDA5DFED3D3</vt:lpwstr>
  </property>
</Properties>
</file>