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56069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公司偿付能力</w:t>
      </w:r>
    </w:p>
    <w:p w14:paraId="2E046B89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综合风险评级</w:t>
      </w:r>
    </w:p>
    <w:p w14:paraId="31F1F68C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服务质量</w:t>
      </w:r>
    </w:p>
    <w:p w14:paraId="1C61308A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服务经验</w:t>
      </w:r>
    </w:p>
    <w:p w14:paraId="3788CAAF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服务团队</w:t>
      </w:r>
    </w:p>
    <w:p w14:paraId="734D6DEB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万张保单投诉量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3553B8"/>
    <w:multiLevelType w:val="singleLevel"/>
    <w:tmpl w:val="983553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C8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2025-05-28T08:33:28Z</dcterms:created>
  <dc:creator>Administrator</dc:creator>
  <cp:lastModifiedBy>Administrator</cp:lastModifiedBy>
  <dcterms:modified xsi:type="dcterms:W3CDTF">2025-05-28T08:34:27Z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eyJoZGlkIjoiOTdmYmEwZDBkMWU0MDM0NTg4ZjJkNjUyNTRkNjhhYjYiLCJ1c2VySWQiOiI2MDc3MDYyNjAifQ==</vt:lpwstr>
  </property>
  <property fmtid="{D5CDD505-2E9C-101B-9397-08002B2CF9AE}" pid="4" name="ICV">
    <vt:lpwstr>6F6ADEF47CB7418F831A49D7EE08C936_12</vt:lpwstr>
  </property>
</Properties>
</file>