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注册号：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注册地址：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成立时间：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年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日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经营期限：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经营范围：主营：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；兼营：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身份证号码：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附：法定代表人身份证复印件</w:t>
      </w:r>
    </w:p>
    <w:p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供应商名称（盖单位章）：</w:t>
      </w: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日      </w:t>
      </w:r>
    </w:p>
    <w:p>
      <w:pPr>
        <w:adjustRightInd w:val="0"/>
        <w:snapToGrid w:val="0"/>
        <w:spacing w:before="156" w:beforeLines="50" w:line="360" w:lineRule="auto"/>
        <w:rPr>
          <w:rFonts w:hint="eastAsia" w:ascii="仿宋_GB2312" w:hAnsi="宋体" w:eastAsia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仿宋_GB2312" w:hAnsi="宋体" w:eastAsia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color w:val="auto"/>
          <w:sz w:val="30"/>
          <w:szCs w:val="30"/>
          <w:highlight w:val="none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color w:val="auto"/>
          <w:sz w:val="30"/>
          <w:szCs w:val="30"/>
          <w:highlight w:val="none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color w:val="auto"/>
          <w:sz w:val="30"/>
          <w:szCs w:val="30"/>
          <w:highlight w:val="none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color w:val="auto"/>
          <w:sz w:val="30"/>
          <w:szCs w:val="30"/>
          <w:highlight w:val="none"/>
        </w:rPr>
      </w:pPr>
    </w:p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</w:p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</w:p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02FC43EA"/>
    <w:rsid w:val="1CDF247B"/>
    <w:rsid w:val="21F271B6"/>
    <w:rsid w:val="3625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next w:val="1"/>
    <w:qFormat/>
    <w:uiPriority w:val="0"/>
    <w:pPr>
      <w:spacing w:after="120" w:line="480" w:lineRule="auto"/>
      <w:ind w:left="420" w:leftChars="200"/>
    </w:pPr>
  </w:style>
  <w:style w:type="paragraph" w:styleId="5">
    <w:name w:val="Normal Indent"/>
    <w:basedOn w:val="1"/>
    <w:next w:val="6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2023-08-31T02:35:00Z</dcterms:created>
  <dc:creator>Administrator</dc:creator>
  <cp:lastModifiedBy>谁的青春不童话！</cp:lastModifiedBy>
  <dcterms:modified xsi:type="dcterms:W3CDTF">2024-05-16T08:06:38Z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8252CC96572F4A0A80011C1111B5C7E6_12</vt:lpwstr>
  </property>
</Properties>
</file>